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F2A25" w14:textId="1201A5FA" w:rsidR="004A5A6A" w:rsidRPr="00C4525D" w:rsidRDefault="004A5A6A" w:rsidP="00C4525D">
      <w:pPr>
        <w:tabs>
          <w:tab w:val="left" w:pos="7635"/>
        </w:tabs>
        <w:rPr>
          <w:u w:val="single"/>
        </w:rPr>
      </w:pPr>
      <w:r w:rsidRPr="00C4525D">
        <w:rPr>
          <w:u w:val="single"/>
        </w:rPr>
        <w:t>Q: WHAT IS PROSE?</w:t>
      </w:r>
      <w:r w:rsidR="00C4525D" w:rsidRPr="00C4525D">
        <w:rPr>
          <w:u w:val="single"/>
        </w:rPr>
        <w:tab/>
      </w:r>
    </w:p>
    <w:p w14:paraId="68D0E46F" w14:textId="519E6CF8" w:rsidR="006F6EEB" w:rsidRPr="00BE15B2" w:rsidRDefault="006F6EEB" w:rsidP="006F6EEB">
      <w:r>
        <w:t xml:space="preserve">Like anything that is </w:t>
      </w:r>
      <w:r w:rsidRPr="00BE15B2">
        <w:t>hard to define, PROSE</w:t>
      </w:r>
      <w:r w:rsidRPr="00BE15B2">
        <w:t xml:space="preserve"> seems to be best </w:t>
      </w:r>
      <w:r w:rsidR="004A2906">
        <w:t>described</w:t>
      </w:r>
      <w:r w:rsidRPr="00BE15B2">
        <w:t xml:space="preserve"> negatively</w:t>
      </w:r>
      <w:r w:rsidR="004A2906">
        <w:t>, i.e. in terms of what it is not: w</w:t>
      </w:r>
      <w:r w:rsidRPr="00BE15B2">
        <w:t xml:space="preserve">hatever lacks the beauty and stylistic/metrical sophistication of </w:t>
      </w:r>
      <w:r w:rsidRPr="00BE15B2">
        <w:t xml:space="preserve">POETRY </w:t>
      </w:r>
      <w:r w:rsidRPr="00BE15B2">
        <w:t>is PROSE</w:t>
      </w:r>
      <w:r w:rsidRPr="00BE15B2">
        <w:t xml:space="preserve">. </w:t>
      </w:r>
    </w:p>
    <w:p w14:paraId="1168ED89" w14:textId="26CF3993" w:rsidR="006F6EEB" w:rsidRDefault="006F6EEB" w:rsidP="006F6EEB">
      <w:r w:rsidRPr="00BE15B2">
        <w:t>An inspection of the two resp</w:t>
      </w:r>
      <w:r>
        <w:t xml:space="preserve">ective entries in a dictionary seem to confirm this interdependence of poetry and prose when it comes to definitions: </w:t>
      </w:r>
    </w:p>
    <w:p w14:paraId="404D96B2" w14:textId="1C3F9EA7" w:rsidR="004A5A6A" w:rsidRDefault="004A5A6A" w:rsidP="00C4525D">
      <w:r>
        <w:t xml:space="preserve">Oxford English Dictionary at </w:t>
      </w:r>
      <w:hyperlink r:id="rId7" w:history="1">
        <w:r w:rsidRPr="00895881">
          <w:rPr>
            <w:rStyle w:val="Hypertextovodkaz"/>
          </w:rPr>
          <w:t>https://www.lexico.com/</w:t>
        </w:r>
      </w:hyperlink>
    </w:p>
    <w:p w14:paraId="6DB5B4A3" w14:textId="75C4827F" w:rsidR="004A5A6A" w:rsidRDefault="004A5A6A" w:rsidP="00C4525D">
      <w:r>
        <w:rPr>
          <w:noProof/>
        </w:rPr>
        <w:drawing>
          <wp:inline distT="0" distB="0" distL="0" distR="0" wp14:anchorId="5B6268C2" wp14:editId="2C7BCD40">
            <wp:extent cx="4619625" cy="3271216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5510" cy="327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8BAC1" w14:textId="3C16D17C" w:rsidR="004A5A6A" w:rsidRDefault="004A5A6A" w:rsidP="00C4525D"/>
    <w:p w14:paraId="526F68FF" w14:textId="470656AB" w:rsidR="004A5A6A" w:rsidRDefault="004A5A6A" w:rsidP="00C4525D">
      <w:r>
        <w:rPr>
          <w:noProof/>
        </w:rPr>
        <w:drawing>
          <wp:inline distT="0" distB="0" distL="0" distR="0" wp14:anchorId="2599ABF9" wp14:editId="2E6A9A48">
            <wp:extent cx="4638675" cy="3421227"/>
            <wp:effectExtent l="0" t="0" r="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49087" cy="342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096F5" w14:textId="77777777" w:rsidR="00C4525D" w:rsidRDefault="00C4525D" w:rsidP="005B12D4">
      <w:pPr>
        <w:pStyle w:val="Odstavecseseznamem"/>
        <w:rPr>
          <w:lang w:val="en-US"/>
        </w:rPr>
      </w:pPr>
    </w:p>
    <w:p w14:paraId="297017BA" w14:textId="77777777" w:rsidR="00C4525D" w:rsidRDefault="00C4525D" w:rsidP="005B12D4">
      <w:pPr>
        <w:pStyle w:val="Odstavecseseznamem"/>
        <w:rPr>
          <w:lang w:val="en-US"/>
        </w:rPr>
      </w:pPr>
    </w:p>
    <w:p w14:paraId="65E66971" w14:textId="2FE4EC32" w:rsidR="006F6EEB" w:rsidRPr="00B64C3C" w:rsidRDefault="006F6EEB" w:rsidP="006F6EEB">
      <w:pPr>
        <w:pStyle w:val="Odstavecseseznamem"/>
        <w:ind w:left="0"/>
      </w:pPr>
      <w:r>
        <w:rPr>
          <w:lang w:val="en-US"/>
        </w:rPr>
        <w:t xml:space="preserve">Here is </w:t>
      </w:r>
      <w:r w:rsidR="00C4525D" w:rsidRPr="00621DE9">
        <w:rPr>
          <w:b/>
        </w:rPr>
        <w:t>Moli</w:t>
      </w:r>
      <w:r w:rsidR="00C4525D">
        <w:rPr>
          <w:rFonts w:cstheme="minorHAnsi"/>
          <w:b/>
        </w:rPr>
        <w:t>è</w:t>
      </w:r>
      <w:r w:rsidR="00C4525D" w:rsidRPr="00621DE9">
        <w:rPr>
          <w:b/>
        </w:rPr>
        <w:t>re’s</w:t>
      </w:r>
      <w:r w:rsidR="00C4525D">
        <w:rPr>
          <w:b/>
        </w:rPr>
        <w:t xml:space="preserve"> </w:t>
      </w:r>
      <w:r w:rsidR="00C4525D">
        <w:rPr>
          <w:bCs/>
        </w:rPr>
        <w:t>Mr. Jourdain in</w:t>
      </w:r>
      <w:r w:rsidR="00C4525D">
        <w:t xml:space="preserve"> </w:t>
      </w:r>
      <w:r w:rsidR="00C4525D">
        <w:rPr>
          <w:i/>
        </w:rPr>
        <w:t>Le bourgeois gentilhomme</w:t>
      </w:r>
      <w:r w:rsidR="00C4525D">
        <w:rPr>
          <w:iCs/>
        </w:rPr>
        <w:t xml:space="preserve"> </w:t>
      </w:r>
      <w:r w:rsidR="004A2906">
        <w:rPr>
          <w:iCs/>
        </w:rPr>
        <w:t>and his reaction to</w:t>
      </w:r>
      <w:r w:rsidR="00C4525D">
        <w:rPr>
          <w:iCs/>
        </w:rPr>
        <w:t xml:space="preserve"> one of his refining lessons</w:t>
      </w:r>
      <w:r w:rsidR="004A2906">
        <w:rPr>
          <w:iCs/>
        </w:rPr>
        <w:t xml:space="preserve">, </w:t>
      </w:r>
      <w:r>
        <w:rPr>
          <w:iCs/>
        </w:rPr>
        <w:t xml:space="preserve">this time on the distinction between poetry and prose: </w:t>
      </w:r>
      <w:r w:rsidR="005B12D4" w:rsidRPr="006F6EEB">
        <w:rPr>
          <w:lang w:val="en-US"/>
        </w:rPr>
        <w:t>“</w:t>
      </w:r>
      <w:r w:rsidR="005B12D4" w:rsidRPr="006F6EEB">
        <w:t>My faith! For more than forty years I have been speaking prose while knowing nothing of it, and I am the most obliged person in the world to you for telling me so”</w:t>
      </w:r>
      <w:r>
        <w:t xml:space="preserve"> </w:t>
      </w:r>
      <w:r w:rsidRPr="00B64C3C">
        <w:t>(</w:t>
      </w:r>
      <w:r w:rsidRPr="00B64C3C">
        <w:rPr>
          <w:lang w:val="fr-FR"/>
        </w:rPr>
        <w:t>Par ma foi ! il y a plus de quarante ans que je dis de la prose sans que j'en susse rien, et je vous suis le plus obligé du monde de m'avoir appris cela</w:t>
      </w:r>
      <w:r w:rsidRPr="00B64C3C">
        <w:t>)</w:t>
      </w:r>
      <w:r>
        <w:t xml:space="preserve">. Although he </w:t>
      </w:r>
      <w:r w:rsidR="004A2906">
        <w:t>has been</w:t>
      </w:r>
      <w:r>
        <w:t xml:space="preserve"> told by </w:t>
      </w:r>
      <w:r w:rsidR="004A2906">
        <w:rPr>
          <w:iCs/>
        </w:rPr>
        <w:t xml:space="preserve">his “Master of Philosophy” </w:t>
      </w:r>
      <w:r>
        <w:t xml:space="preserve">that prose is the opposite of poetry in </w:t>
      </w:r>
      <w:r w:rsidR="004A2906">
        <w:t>being devoid of</w:t>
      </w:r>
      <w:r>
        <w:t xml:space="preserve"> its </w:t>
      </w:r>
      <w:r w:rsidR="004A2906">
        <w:t>intricacy</w:t>
      </w:r>
      <w:r>
        <w:t xml:space="preserve"> and aesthetic qualities, Mr. Jourdain is </w:t>
      </w:r>
      <w:r w:rsidR="004A2906">
        <w:t>overjoyed</w:t>
      </w:r>
      <w:r>
        <w:t xml:space="preserve"> to have learnt there is a sophisticated term to apply to his common speech. </w:t>
      </w:r>
    </w:p>
    <w:p w14:paraId="5AC4BE9C" w14:textId="724B2CA1" w:rsidR="005B12D4" w:rsidRPr="006F6EEB" w:rsidRDefault="00627DF6" w:rsidP="00C4525D">
      <w:r>
        <w:t xml:space="preserve">But for all the </w:t>
      </w:r>
      <w:r w:rsidR="00BF1BF4">
        <w:t>difference</w:t>
      </w:r>
      <w:r w:rsidR="004A2906">
        <w:t>s</w:t>
      </w:r>
      <w:r>
        <w:t xml:space="preserve"> between poetry and prose </w:t>
      </w:r>
      <w:r w:rsidR="004A2906">
        <w:t>that</w:t>
      </w:r>
      <w:r w:rsidR="00BE15B2">
        <w:t xml:space="preserve"> </w:t>
      </w:r>
      <w:r w:rsidR="00BF1BF4">
        <w:t>lie at the base of the cited</w:t>
      </w:r>
      <w:r>
        <w:t xml:space="preserve"> definitions, the margins between </w:t>
      </w:r>
      <w:r w:rsidR="004A2906">
        <w:t>the two</w:t>
      </w:r>
      <w:r>
        <w:t xml:space="preserve"> remain blurr</w:t>
      </w:r>
      <w:r w:rsidR="00BF1BF4">
        <w:t>ed</w:t>
      </w:r>
      <w:r>
        <w:t xml:space="preserve">. The quality of literary prose writing is often assessed by the “higher” criteria of poetry (e.g. “Kafka writes sheer poetry”). But prose </w:t>
      </w:r>
      <w:r w:rsidR="006F6EEB">
        <w:t xml:space="preserve">writers have often opposed this view that </w:t>
      </w:r>
      <w:r>
        <w:t xml:space="preserve">whatever </w:t>
      </w:r>
      <w:r w:rsidR="004A2906">
        <w:t>is deficient in</w:t>
      </w:r>
      <w:r>
        <w:t xml:space="preserve"> the formal sophistication of </w:t>
      </w:r>
      <w:r w:rsidR="004A2906">
        <w:t>poetry</w:t>
      </w:r>
      <w:r>
        <w:t xml:space="preserve"> is not good enough (e.g. M</w:t>
      </w:r>
      <w:r>
        <w:rPr>
          <w:lang w:val="cs-CZ"/>
        </w:rPr>
        <w:t xml:space="preserve">áirtín Ó Cadhain: </w:t>
      </w:r>
      <w:r>
        <w:t>“N</w:t>
      </w:r>
      <w:r w:rsidRPr="00627DF6">
        <w:t>othing could be said by a lyric what could not be said equally well in modern prose</w:t>
      </w:r>
      <w:r>
        <w:t>”)</w:t>
      </w:r>
      <w:r w:rsidR="004A2906">
        <w:t>.</w:t>
      </w:r>
    </w:p>
    <w:p w14:paraId="543B1162" w14:textId="30BAB7CF" w:rsidR="005B12D4" w:rsidRDefault="00627DF6" w:rsidP="00BC65C7">
      <w:pPr>
        <w:rPr>
          <w:bCs/>
          <w:lang w:val="en-US"/>
        </w:rPr>
      </w:pPr>
      <w:r w:rsidRPr="00627DF6">
        <w:rPr>
          <w:bCs/>
        </w:rPr>
        <w:t>Even dictionaries of literary terms are not of much help</w:t>
      </w:r>
      <w:r>
        <w:rPr>
          <w:bCs/>
        </w:rPr>
        <w:t xml:space="preserve"> when looking for </w:t>
      </w:r>
      <w:r w:rsidR="001F2E93">
        <w:rPr>
          <w:bCs/>
        </w:rPr>
        <w:t xml:space="preserve">detailed </w:t>
      </w:r>
      <w:r>
        <w:rPr>
          <w:bCs/>
        </w:rPr>
        <w:t xml:space="preserve">definitions of “prose”. Note the laconism of the entry on </w:t>
      </w:r>
      <w:r>
        <w:rPr>
          <w:bCs/>
          <w:lang w:val="en-US"/>
        </w:rPr>
        <w:t xml:space="preserve">“prose” in Cuddon’s </w:t>
      </w:r>
      <w:r>
        <w:rPr>
          <w:bCs/>
          <w:i/>
          <w:iCs/>
          <w:lang w:val="en-US"/>
        </w:rPr>
        <w:t>Dictionary of Literary Terms</w:t>
      </w:r>
      <w:r>
        <w:rPr>
          <w:bCs/>
          <w:lang w:val="en-US"/>
        </w:rPr>
        <w:t xml:space="preserve"> which </w:t>
      </w:r>
      <w:r w:rsidR="001F2E93">
        <w:rPr>
          <w:bCs/>
          <w:lang w:val="en-US"/>
        </w:rPr>
        <w:t xml:space="preserve">focuses on the etymology of the word and </w:t>
      </w:r>
      <w:r>
        <w:rPr>
          <w:bCs/>
          <w:lang w:val="en-US"/>
        </w:rPr>
        <w:t xml:space="preserve">inevitably brings up poetry as well. </w:t>
      </w:r>
    </w:p>
    <w:p w14:paraId="3D5D91FC" w14:textId="12DFAB2E" w:rsidR="00627DF6" w:rsidRPr="008D6144" w:rsidRDefault="00627DF6" w:rsidP="00BC65C7">
      <w:pPr>
        <w:rPr>
          <w:bCs/>
        </w:rPr>
      </w:pPr>
      <w:r>
        <w:rPr>
          <w:bCs/>
          <w:lang w:val="en-US"/>
        </w:rPr>
        <w:t>The original version of the definition in the earlier editions of the</w:t>
      </w:r>
      <w:r w:rsidR="001F2E93">
        <w:rPr>
          <w:bCs/>
          <w:lang w:val="en-US"/>
        </w:rPr>
        <w:t xml:space="preserve"> same </w:t>
      </w:r>
      <w:r>
        <w:rPr>
          <w:bCs/>
          <w:lang w:val="en-US"/>
        </w:rPr>
        <w:t xml:space="preserve">dictionary included the following </w:t>
      </w:r>
      <w:r w:rsidR="008D6144">
        <w:rPr>
          <w:bCs/>
          <w:lang w:val="en-US"/>
        </w:rPr>
        <w:t>phrase</w:t>
      </w:r>
      <w:r>
        <w:rPr>
          <w:bCs/>
          <w:lang w:val="en-US"/>
        </w:rPr>
        <w:t xml:space="preserve"> which suggests that prose </w:t>
      </w:r>
      <w:r w:rsidR="008D6144">
        <w:rPr>
          <w:bCs/>
          <w:lang w:val="en-US"/>
        </w:rPr>
        <w:t>is also an extremely versatile and changeful category</w:t>
      </w:r>
      <w:r w:rsidR="008D6144" w:rsidRPr="008D6144">
        <w:rPr>
          <w:bCs/>
          <w:lang w:val="en-US"/>
        </w:rPr>
        <w:t xml:space="preserve">: </w:t>
      </w:r>
      <w:r w:rsidR="008D6144" w:rsidRPr="008D6144">
        <w:rPr>
          <w:bCs/>
        </w:rPr>
        <w:t>“In theory there are as many different kinds of prose as there are people to write it</w:t>
      </w:r>
      <w:r w:rsidR="008D6144">
        <w:rPr>
          <w:bCs/>
        </w:rPr>
        <w:t>.</w:t>
      </w:r>
      <w:r w:rsidR="008D6144" w:rsidRPr="008D6144">
        <w:rPr>
          <w:bCs/>
        </w:rPr>
        <w:t>”</w:t>
      </w:r>
    </w:p>
    <w:p w14:paraId="5744C2F5" w14:textId="10486180" w:rsidR="00A477C2" w:rsidRDefault="00A477C2" w:rsidP="00627DF6">
      <w:r>
        <w:rPr>
          <w:noProof/>
        </w:rPr>
        <w:drawing>
          <wp:inline distT="0" distB="0" distL="0" distR="0" wp14:anchorId="43D12E30" wp14:editId="16B03D4A">
            <wp:extent cx="4694824" cy="37814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15930" cy="379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60F68" w14:textId="77777777" w:rsidR="00627DF6" w:rsidRPr="00627DF6" w:rsidRDefault="00627DF6" w:rsidP="00627DF6">
      <w:pPr>
        <w:rPr>
          <w:bCs/>
          <w:sz w:val="18"/>
          <w:szCs w:val="18"/>
        </w:rPr>
      </w:pPr>
      <w:r w:rsidRPr="00627DF6">
        <w:rPr>
          <w:bCs/>
          <w:sz w:val="18"/>
          <w:szCs w:val="18"/>
        </w:rPr>
        <w:t xml:space="preserve">J. A. Cuddon, </w:t>
      </w:r>
      <w:r w:rsidRPr="00627DF6">
        <w:rPr>
          <w:bCs/>
          <w:i/>
          <w:iCs/>
          <w:sz w:val="18"/>
          <w:szCs w:val="18"/>
        </w:rPr>
        <w:t>A Dictionary of Literary Terms and Literary Theory</w:t>
      </w:r>
      <w:r w:rsidRPr="00627DF6">
        <w:rPr>
          <w:bCs/>
          <w:sz w:val="18"/>
          <w:szCs w:val="18"/>
        </w:rPr>
        <w:t>, 5</w:t>
      </w:r>
      <w:r w:rsidRPr="00627DF6">
        <w:rPr>
          <w:bCs/>
          <w:sz w:val="18"/>
          <w:szCs w:val="18"/>
          <w:vertAlign w:val="superscript"/>
        </w:rPr>
        <w:t>th</w:t>
      </w:r>
      <w:r w:rsidRPr="00627DF6">
        <w:rPr>
          <w:bCs/>
          <w:sz w:val="18"/>
          <w:szCs w:val="18"/>
        </w:rPr>
        <w:t xml:space="preserve"> ed. (London: Wiley &amp; Blackwell, 2020). E.book.</w:t>
      </w:r>
    </w:p>
    <w:p w14:paraId="5005F44C" w14:textId="5EAD3769" w:rsidR="00A477C2" w:rsidRDefault="00A477C2" w:rsidP="00627DF6"/>
    <w:p w14:paraId="077FBFFF" w14:textId="0604665C" w:rsidR="008D6144" w:rsidRPr="008D6144" w:rsidRDefault="008D6144" w:rsidP="008D6144">
      <w:pPr>
        <w:rPr>
          <w:bCs/>
        </w:rPr>
      </w:pPr>
      <w:r w:rsidRPr="008D6144">
        <w:t xml:space="preserve">Prose is also difficult to define because of its </w:t>
      </w:r>
      <w:r w:rsidRPr="008D6144">
        <w:rPr>
          <w:b/>
        </w:rPr>
        <w:t>GENERIC DIVERSITY</w:t>
      </w:r>
      <w:r w:rsidR="001F2E93">
        <w:t xml:space="preserve"> and it is </w:t>
      </w:r>
      <w:r w:rsidRPr="008D6144">
        <w:rPr>
          <w:bCs/>
        </w:rPr>
        <w:t xml:space="preserve">useful to </w:t>
      </w:r>
      <w:r w:rsidRPr="008D6144">
        <w:rPr>
          <w:bCs/>
        </w:rPr>
        <w:t xml:space="preserve">explore </w:t>
      </w:r>
      <w:r w:rsidRPr="008D6144">
        <w:rPr>
          <w:bCs/>
        </w:rPr>
        <w:t>its development a</w:t>
      </w:r>
      <w:r w:rsidRPr="008D6144">
        <w:rPr>
          <w:bCs/>
        </w:rPr>
        <w:t>s a genre.</w:t>
      </w:r>
    </w:p>
    <w:p w14:paraId="36339448" w14:textId="4AF554FB" w:rsidR="00EB40A3" w:rsidRDefault="00FA5E13" w:rsidP="00627DF6">
      <w:r w:rsidRPr="00DB7E51">
        <w:rPr>
          <w:b/>
        </w:rPr>
        <w:t>MAJOR PROSE GENRES</w:t>
      </w:r>
    </w:p>
    <w:p w14:paraId="006BE8E9" w14:textId="77777777" w:rsidR="008D6144" w:rsidRPr="00C44772" w:rsidRDefault="008D6144" w:rsidP="009336DA">
      <w:pPr>
        <w:rPr>
          <w:iCs/>
        </w:rPr>
      </w:pPr>
      <w:r w:rsidRPr="00C44772">
        <w:rPr>
          <w:iCs/>
        </w:rPr>
        <w:t>The two triads of the basic literary genres as they evolved throughout history:</w:t>
      </w:r>
    </w:p>
    <w:p w14:paraId="07FC6433" w14:textId="1B15B13A" w:rsidR="00805FE4" w:rsidRPr="008D6144" w:rsidRDefault="00805FE4" w:rsidP="008D6144">
      <w:pPr>
        <w:ind w:left="708"/>
        <w:rPr>
          <w:i/>
        </w:rPr>
      </w:pPr>
      <w:r w:rsidRPr="008D6144">
        <w:rPr>
          <w:i/>
        </w:rPr>
        <w:t>epic, drama, lyric</w:t>
      </w:r>
      <w:r w:rsidR="008D6144" w:rsidRPr="008D6144">
        <w:rPr>
          <w:i/>
        </w:rPr>
        <w:t xml:space="preserve"> &gt;&gt; </w:t>
      </w:r>
      <w:r w:rsidRPr="008D6144">
        <w:rPr>
          <w:i/>
        </w:rPr>
        <w:t>fiction, drama, poetry</w:t>
      </w:r>
    </w:p>
    <w:p w14:paraId="1F1BFCD6" w14:textId="4BAC2163" w:rsidR="003464B9" w:rsidRPr="001F2E93" w:rsidRDefault="008D6144" w:rsidP="009336DA">
      <w:pPr>
        <w:rPr>
          <w:iCs/>
        </w:rPr>
      </w:pPr>
      <w:r>
        <w:rPr>
          <w:iCs/>
        </w:rPr>
        <w:t xml:space="preserve">The most important form of serious literary </w:t>
      </w:r>
      <w:r w:rsidRPr="001F2E93">
        <w:rPr>
          <w:iCs/>
        </w:rPr>
        <w:t>fiction since the 18</w:t>
      </w:r>
      <w:r w:rsidRPr="001F2E93">
        <w:rPr>
          <w:iCs/>
          <w:vertAlign w:val="superscript"/>
        </w:rPr>
        <w:t>th</w:t>
      </w:r>
      <w:r w:rsidRPr="001F2E93">
        <w:rPr>
          <w:iCs/>
        </w:rPr>
        <w:t xml:space="preserve"> c. has been the NOVEL. It had its precursors in some of the earlier literary forms and some of the oldest texts in world literature. </w:t>
      </w:r>
    </w:p>
    <w:p w14:paraId="032445C1" w14:textId="77777777" w:rsidR="003464B9" w:rsidRPr="001F2E93" w:rsidRDefault="003464B9" w:rsidP="003464B9">
      <w:pPr>
        <w:rPr>
          <w:bCs/>
          <w:u w:val="single"/>
        </w:rPr>
      </w:pPr>
      <w:bookmarkStart w:id="0" w:name="_Hlk65077099"/>
      <w:r w:rsidRPr="001F2E93">
        <w:rPr>
          <w:bCs/>
          <w:u w:val="single"/>
        </w:rPr>
        <w:t>EPIC</w:t>
      </w:r>
    </w:p>
    <w:bookmarkEnd w:id="0"/>
    <w:p w14:paraId="62B166B9" w14:textId="66DFCE85" w:rsidR="003464B9" w:rsidRPr="00C44772" w:rsidRDefault="003464B9" w:rsidP="003464B9">
      <w:pPr>
        <w:pStyle w:val="Odstavecseseznamem"/>
        <w:numPr>
          <w:ilvl w:val="0"/>
          <w:numId w:val="3"/>
        </w:numPr>
        <w:rPr>
          <w:bCs/>
        </w:rPr>
      </w:pPr>
      <w:r w:rsidRPr="001F2E93">
        <w:rPr>
          <w:bCs/>
        </w:rPr>
        <w:t xml:space="preserve">etymology – Greek </w:t>
      </w:r>
      <w:r w:rsidRPr="001F2E93">
        <w:rPr>
          <w:bCs/>
          <w:i/>
          <w:iCs/>
        </w:rPr>
        <w:t>epos</w:t>
      </w:r>
      <w:r w:rsidRPr="001F2E93">
        <w:rPr>
          <w:bCs/>
        </w:rPr>
        <w:t xml:space="preserve"> = word/song &gt;&gt; </w:t>
      </w:r>
      <w:r w:rsidRPr="00C44772">
        <w:rPr>
          <w:bCs/>
        </w:rPr>
        <w:t xml:space="preserve">Latin </w:t>
      </w:r>
      <w:r w:rsidRPr="00C44772">
        <w:rPr>
          <w:bCs/>
          <w:i/>
          <w:iCs/>
        </w:rPr>
        <w:t>eipein</w:t>
      </w:r>
      <w:r w:rsidRPr="00C44772">
        <w:rPr>
          <w:bCs/>
        </w:rPr>
        <w:t xml:space="preserve"> = to say; </w:t>
      </w:r>
      <w:r w:rsidRPr="00C44772">
        <w:rPr>
          <w:bCs/>
        </w:rPr>
        <w:br/>
        <w:t>EPIC (adj.) – late 16</w:t>
      </w:r>
      <w:r w:rsidRPr="00C44772">
        <w:rPr>
          <w:bCs/>
          <w:vertAlign w:val="superscript"/>
        </w:rPr>
        <w:t>th</w:t>
      </w:r>
      <w:r w:rsidRPr="00C44772">
        <w:rPr>
          <w:bCs/>
        </w:rPr>
        <w:t xml:space="preserve"> c. from French </w:t>
      </w:r>
      <w:r w:rsidR="001F2E93">
        <w:rPr>
          <w:bCs/>
        </w:rPr>
        <w:t>=</w:t>
      </w:r>
      <w:r w:rsidRPr="00C44772">
        <w:rPr>
          <w:bCs/>
        </w:rPr>
        <w:t xml:space="preserve"> “pertaining to or constituting a lengthy heroic poem”</w:t>
      </w:r>
      <w:r w:rsidR="001F2E93">
        <w:rPr>
          <w:bCs/>
          <w:lang w:val="en-IE"/>
        </w:rPr>
        <w:t>; the</w:t>
      </w:r>
      <w:r w:rsidRPr="00C44772">
        <w:rPr>
          <w:bCs/>
        </w:rPr>
        <w:t xml:space="preserve"> extended sense (</w:t>
      </w:r>
      <w:r w:rsidR="001F2E93">
        <w:rPr>
          <w:bCs/>
        </w:rPr>
        <w:t xml:space="preserve">epic as </w:t>
      </w:r>
      <w:r w:rsidR="001F2E93">
        <w:rPr>
          <w:bCs/>
          <w:lang w:val="en-US"/>
        </w:rPr>
        <w:t>“</w:t>
      </w:r>
      <w:r w:rsidRPr="00C44772">
        <w:rPr>
          <w:bCs/>
        </w:rPr>
        <w:t>grand</w:t>
      </w:r>
      <w:r w:rsidR="001F2E93">
        <w:rPr>
          <w:bCs/>
        </w:rPr>
        <w:t>”</w:t>
      </w:r>
      <w:r w:rsidRPr="00C44772">
        <w:rPr>
          <w:bCs/>
        </w:rPr>
        <w:t xml:space="preserve">, </w:t>
      </w:r>
      <w:r w:rsidR="001F2E93">
        <w:rPr>
          <w:bCs/>
        </w:rPr>
        <w:t>“</w:t>
      </w:r>
      <w:r w:rsidRPr="00C44772">
        <w:rPr>
          <w:bCs/>
        </w:rPr>
        <w:t>heroic</w:t>
      </w:r>
      <w:r w:rsidR="001F2E93">
        <w:rPr>
          <w:bCs/>
        </w:rPr>
        <w:t>”</w:t>
      </w:r>
      <w:r w:rsidRPr="00C44772">
        <w:rPr>
          <w:bCs/>
        </w:rPr>
        <w:t xml:space="preserve">) first </w:t>
      </w:r>
      <w:r w:rsidR="001F2E93">
        <w:rPr>
          <w:bCs/>
        </w:rPr>
        <w:t xml:space="preserve">appears </w:t>
      </w:r>
      <w:r w:rsidRPr="00C44772">
        <w:rPr>
          <w:bCs/>
        </w:rPr>
        <w:t xml:space="preserve">in Engl. </w:t>
      </w:r>
      <w:r w:rsidR="001F2E93">
        <w:rPr>
          <w:bCs/>
        </w:rPr>
        <w:t xml:space="preserve"> in the </w:t>
      </w:r>
      <w:r w:rsidRPr="00C44772">
        <w:rPr>
          <w:bCs/>
        </w:rPr>
        <w:t>18</w:t>
      </w:r>
      <w:r w:rsidRPr="00C44772">
        <w:rPr>
          <w:bCs/>
          <w:vertAlign w:val="superscript"/>
        </w:rPr>
        <w:t>th</w:t>
      </w:r>
      <w:r w:rsidRPr="00C44772">
        <w:rPr>
          <w:bCs/>
        </w:rPr>
        <w:t xml:space="preserve"> c.</w:t>
      </w:r>
    </w:p>
    <w:p w14:paraId="54EDB989" w14:textId="408BD628" w:rsidR="003464B9" w:rsidRPr="00C44772" w:rsidRDefault="001F2E93" w:rsidP="003464B9">
      <w:pPr>
        <w:pStyle w:val="Odstavecseseznamem"/>
        <w:numPr>
          <w:ilvl w:val="0"/>
          <w:numId w:val="3"/>
        </w:numPr>
        <w:rPr>
          <w:bCs/>
        </w:rPr>
      </w:pPr>
      <w:r>
        <w:rPr>
          <w:bCs/>
        </w:rPr>
        <w:t xml:space="preserve">classic </w:t>
      </w:r>
      <w:r w:rsidR="003464B9" w:rsidRPr="00C44772">
        <w:rPr>
          <w:bCs/>
        </w:rPr>
        <w:t xml:space="preserve">epics </w:t>
      </w:r>
      <w:r w:rsidR="008D6144" w:rsidRPr="00C44772">
        <w:rPr>
          <w:bCs/>
        </w:rPr>
        <w:t>are</w:t>
      </w:r>
      <w:r>
        <w:rPr>
          <w:bCs/>
        </w:rPr>
        <w:t xml:space="preserve"> mostly</w:t>
      </w:r>
      <w:r w:rsidR="008D6144" w:rsidRPr="00C44772">
        <w:rPr>
          <w:bCs/>
        </w:rPr>
        <w:t xml:space="preserve"> </w:t>
      </w:r>
      <w:r w:rsidR="003464B9" w:rsidRPr="00C44772">
        <w:rPr>
          <w:bCs/>
        </w:rPr>
        <w:t>character-oriented</w:t>
      </w:r>
      <w:r w:rsidR="008D6144" w:rsidRPr="00C44772">
        <w:rPr>
          <w:bCs/>
        </w:rPr>
        <w:t xml:space="preserve"> and </w:t>
      </w:r>
      <w:r w:rsidR="003464B9" w:rsidRPr="00C44772">
        <w:rPr>
          <w:bCs/>
        </w:rPr>
        <w:t xml:space="preserve">episodic </w:t>
      </w:r>
    </w:p>
    <w:p w14:paraId="355E4A0A" w14:textId="468C493B" w:rsidR="003464B9" w:rsidRPr="00C44772" w:rsidRDefault="008D6144" w:rsidP="003464B9">
      <w:pPr>
        <w:pStyle w:val="Odstavecseseznamem"/>
        <w:numPr>
          <w:ilvl w:val="0"/>
          <w:numId w:val="3"/>
        </w:numPr>
        <w:rPr>
          <w:bCs/>
        </w:rPr>
      </w:pPr>
      <w:bookmarkStart w:id="1" w:name="_Hlk65076911"/>
      <w:r w:rsidRPr="00C44772">
        <w:rPr>
          <w:bCs/>
        </w:rPr>
        <w:t xml:space="preserve">have their </w:t>
      </w:r>
      <w:r w:rsidR="003464B9" w:rsidRPr="00C44772">
        <w:rPr>
          <w:bCs/>
        </w:rPr>
        <w:t>roots in myth, history</w:t>
      </w:r>
      <w:r w:rsidR="001F2E93">
        <w:rPr>
          <w:bCs/>
        </w:rPr>
        <w:t xml:space="preserve"> and</w:t>
      </w:r>
      <w:r w:rsidR="003464B9" w:rsidRPr="00C44772">
        <w:rPr>
          <w:bCs/>
        </w:rPr>
        <w:t xml:space="preserve"> religion</w:t>
      </w:r>
    </w:p>
    <w:p w14:paraId="0AE3F5A0" w14:textId="0B0F3C67" w:rsidR="003464B9" w:rsidRPr="00C44772" w:rsidRDefault="008D6144" w:rsidP="003464B9">
      <w:pPr>
        <w:pStyle w:val="Odstavecseseznamem"/>
        <w:numPr>
          <w:ilvl w:val="0"/>
          <w:numId w:val="3"/>
        </w:numPr>
        <w:rPr>
          <w:bCs/>
        </w:rPr>
      </w:pPr>
      <w:bookmarkStart w:id="2" w:name="_Hlk65076948"/>
      <w:bookmarkEnd w:id="1"/>
      <w:r w:rsidRPr="00C44772">
        <w:rPr>
          <w:bCs/>
        </w:rPr>
        <w:t>they</w:t>
      </w:r>
      <w:r w:rsidR="003464B9" w:rsidRPr="00C44772">
        <w:rPr>
          <w:bCs/>
        </w:rPr>
        <w:t xml:space="preserve"> represent a complete worldview (</w:t>
      </w:r>
      <w:r w:rsidR="003464B9" w:rsidRPr="00C44772">
        <w:rPr>
          <w:bCs/>
          <w:i/>
        </w:rPr>
        <w:t>Weltanschauung</w:t>
      </w:r>
      <w:r w:rsidR="003464B9" w:rsidRPr="00C44772">
        <w:rPr>
          <w:bCs/>
        </w:rPr>
        <w:t xml:space="preserve">) </w:t>
      </w:r>
    </w:p>
    <w:p w14:paraId="31A75D6A" w14:textId="33CC09D6" w:rsidR="003464B9" w:rsidRPr="00C44772" w:rsidRDefault="008D6144" w:rsidP="003464B9">
      <w:pPr>
        <w:pStyle w:val="Odstavecseseznamem"/>
        <w:numPr>
          <w:ilvl w:val="0"/>
          <w:numId w:val="3"/>
        </w:numPr>
        <w:rPr>
          <w:bCs/>
        </w:rPr>
      </w:pPr>
      <w:bookmarkStart w:id="3" w:name="_Hlk65077070"/>
      <w:bookmarkEnd w:id="2"/>
      <w:r w:rsidRPr="00C44772">
        <w:rPr>
          <w:bCs/>
        </w:rPr>
        <w:t xml:space="preserve">are </w:t>
      </w:r>
      <w:r w:rsidR="003464B9" w:rsidRPr="00C44772">
        <w:rPr>
          <w:bCs/>
        </w:rPr>
        <w:t xml:space="preserve">mostly in verse – but differ from other forms of poetry on account of </w:t>
      </w:r>
      <w:r w:rsidR="003464B9" w:rsidRPr="00C44772">
        <w:rPr>
          <w:bCs/>
        </w:rPr>
        <w:br/>
        <w:t>- length</w:t>
      </w:r>
      <w:r w:rsidR="003464B9" w:rsidRPr="00C44772">
        <w:rPr>
          <w:bCs/>
        </w:rPr>
        <w:br/>
        <w:t>- narrative structure &amp; plot patterns</w:t>
      </w:r>
      <w:r w:rsidR="003464B9" w:rsidRPr="00C44772">
        <w:rPr>
          <w:bCs/>
        </w:rPr>
        <w:br/>
        <w:t>- depiction of character</w:t>
      </w:r>
    </w:p>
    <w:p w14:paraId="09407B48" w14:textId="77777777" w:rsidR="00141E9C" w:rsidRPr="00C44772" w:rsidRDefault="00141E9C" w:rsidP="00141E9C">
      <w:pPr>
        <w:rPr>
          <w:bCs/>
          <w:u w:val="single"/>
        </w:rPr>
      </w:pPr>
      <w:bookmarkStart w:id="4" w:name="_Hlk65077155"/>
      <w:bookmarkEnd w:id="3"/>
      <w:r w:rsidRPr="00C44772">
        <w:rPr>
          <w:bCs/>
          <w:u w:val="single"/>
        </w:rPr>
        <w:t>ROMANCE</w:t>
      </w:r>
    </w:p>
    <w:p w14:paraId="09C62657" w14:textId="29A2031D" w:rsidR="00141E9C" w:rsidRPr="00C44772" w:rsidRDefault="001F2E93" w:rsidP="00141E9C">
      <w:pPr>
        <w:pStyle w:val="Odstavecseseznamem"/>
        <w:numPr>
          <w:ilvl w:val="0"/>
          <w:numId w:val="4"/>
        </w:numPr>
        <w:rPr>
          <w:bCs/>
        </w:rPr>
      </w:pPr>
      <w:r>
        <w:rPr>
          <w:bCs/>
        </w:rPr>
        <w:t xml:space="preserve">developed as a separate genre </w:t>
      </w:r>
      <w:r w:rsidR="00141E9C" w:rsidRPr="00C44772">
        <w:rPr>
          <w:bCs/>
        </w:rPr>
        <w:t xml:space="preserve">by </w:t>
      </w:r>
      <w:r>
        <w:rPr>
          <w:bCs/>
        </w:rPr>
        <w:t xml:space="preserve">the </w:t>
      </w:r>
      <w:r w:rsidR="00141E9C" w:rsidRPr="00C44772">
        <w:rPr>
          <w:bCs/>
        </w:rPr>
        <w:t xml:space="preserve">late Middle Ages </w:t>
      </w:r>
    </w:p>
    <w:p w14:paraId="1780A901" w14:textId="1BC5763A" w:rsidR="008D6144" w:rsidRPr="00C44772" w:rsidRDefault="008D6144" w:rsidP="00141E9C">
      <w:pPr>
        <w:pStyle w:val="Odstavecseseznamem"/>
        <w:numPr>
          <w:ilvl w:val="0"/>
          <w:numId w:val="4"/>
        </w:numPr>
        <w:rPr>
          <w:bCs/>
        </w:rPr>
      </w:pPr>
      <w:r w:rsidRPr="00C44772">
        <w:rPr>
          <w:bCs/>
        </w:rPr>
        <w:t>mostly</w:t>
      </w:r>
      <w:r w:rsidRPr="00C44772">
        <w:rPr>
          <w:bCs/>
        </w:rPr>
        <w:t xml:space="preserve"> composed in</w:t>
      </w:r>
      <w:r w:rsidRPr="00C44772">
        <w:rPr>
          <w:bCs/>
        </w:rPr>
        <w:t xml:space="preserve"> verse</w:t>
      </w:r>
    </w:p>
    <w:p w14:paraId="4FAF8266" w14:textId="77777777" w:rsidR="008D6144" w:rsidRPr="00C44772" w:rsidRDefault="00141E9C" w:rsidP="00141E9C">
      <w:pPr>
        <w:pStyle w:val="Odstavecseseznamem"/>
        <w:numPr>
          <w:ilvl w:val="0"/>
          <w:numId w:val="4"/>
        </w:numPr>
        <w:rPr>
          <w:bCs/>
        </w:rPr>
      </w:pPr>
      <w:bookmarkStart w:id="5" w:name="_Hlk65077196"/>
      <w:bookmarkEnd w:id="4"/>
      <w:r w:rsidRPr="00C44772">
        <w:rPr>
          <w:bCs/>
        </w:rPr>
        <w:t xml:space="preserve">but romances </w:t>
      </w:r>
      <w:r w:rsidR="008D6144" w:rsidRPr="00C44772">
        <w:rPr>
          <w:bCs/>
        </w:rPr>
        <w:t xml:space="preserve">had been </w:t>
      </w:r>
      <w:r w:rsidRPr="00C44772">
        <w:rPr>
          <w:bCs/>
        </w:rPr>
        <w:t xml:space="preserve">written in the classical times – then mostly in prose </w:t>
      </w:r>
    </w:p>
    <w:p w14:paraId="1B2A55C7" w14:textId="51036611" w:rsidR="008D6144" w:rsidRPr="00C44772" w:rsidRDefault="0062409E" w:rsidP="008D6144">
      <w:pPr>
        <w:pStyle w:val="Odstavecseseznamem"/>
        <w:numPr>
          <w:ilvl w:val="0"/>
          <w:numId w:val="4"/>
        </w:numPr>
        <w:rPr>
          <w:bCs/>
          <w:iCs/>
        </w:rPr>
      </w:pPr>
      <w:r>
        <w:rPr>
          <w:bCs/>
        </w:rPr>
        <w:t>i</w:t>
      </w:r>
      <w:r w:rsidR="008D6144" w:rsidRPr="00C44772">
        <w:rPr>
          <w:bCs/>
        </w:rPr>
        <w:t xml:space="preserve">n the English tradition, the best-known examples are tales from the </w:t>
      </w:r>
      <w:r w:rsidR="008D6144" w:rsidRPr="00C44772">
        <w:rPr>
          <w:bCs/>
        </w:rPr>
        <w:t xml:space="preserve">Arthurian cycle, e.g. </w:t>
      </w:r>
      <w:r w:rsidR="008D6144" w:rsidRPr="00C44772">
        <w:rPr>
          <w:bCs/>
          <w:i/>
        </w:rPr>
        <w:t>Sir Gawain and the Green Knight</w:t>
      </w:r>
      <w:r w:rsidR="008D6144" w:rsidRPr="00C44772">
        <w:rPr>
          <w:bCs/>
        </w:rPr>
        <w:t xml:space="preserve"> (14</w:t>
      </w:r>
      <w:r w:rsidR="008D6144" w:rsidRPr="00C44772">
        <w:rPr>
          <w:bCs/>
          <w:vertAlign w:val="superscript"/>
        </w:rPr>
        <w:t>th</w:t>
      </w:r>
      <w:r w:rsidR="008D6144" w:rsidRPr="00C44772">
        <w:rPr>
          <w:bCs/>
        </w:rPr>
        <w:t xml:space="preserve"> c.</w:t>
      </w:r>
      <w:r w:rsidR="001F2E93">
        <w:rPr>
          <w:bCs/>
        </w:rPr>
        <w:t>,</w:t>
      </w:r>
      <w:r w:rsidR="008D6144" w:rsidRPr="00C44772">
        <w:rPr>
          <w:bCs/>
        </w:rPr>
        <w:t xml:space="preserve"> anonymous), </w:t>
      </w:r>
      <w:r w:rsidR="008D6144" w:rsidRPr="00C44772">
        <w:rPr>
          <w:bCs/>
          <w:i/>
        </w:rPr>
        <w:t xml:space="preserve">La morte d’Arthur </w:t>
      </w:r>
      <w:r w:rsidR="008D6144" w:rsidRPr="00C44772">
        <w:rPr>
          <w:bCs/>
          <w:iCs/>
        </w:rPr>
        <w:t>(15</w:t>
      </w:r>
      <w:r w:rsidR="008D6144" w:rsidRPr="00C44772">
        <w:rPr>
          <w:bCs/>
          <w:iCs/>
          <w:vertAlign w:val="superscript"/>
        </w:rPr>
        <w:t>th</w:t>
      </w:r>
      <w:r w:rsidR="008D6144" w:rsidRPr="00C44772">
        <w:rPr>
          <w:bCs/>
          <w:iCs/>
        </w:rPr>
        <w:t xml:space="preserve"> c., Sir Thomas Malory)</w:t>
      </w:r>
    </w:p>
    <w:p w14:paraId="299A5A6F" w14:textId="6FBFDAC3" w:rsidR="008D6144" w:rsidRPr="00C44772" w:rsidRDefault="0062409E" w:rsidP="00BF378B">
      <w:pPr>
        <w:pStyle w:val="Odstavecseseznamem"/>
        <w:numPr>
          <w:ilvl w:val="0"/>
          <w:numId w:val="4"/>
        </w:numPr>
        <w:rPr>
          <w:bCs/>
        </w:rPr>
      </w:pPr>
      <w:r>
        <w:rPr>
          <w:bCs/>
        </w:rPr>
        <w:t>t</w:t>
      </w:r>
      <w:r w:rsidR="008D6144" w:rsidRPr="00C44772">
        <w:rPr>
          <w:bCs/>
        </w:rPr>
        <w:t xml:space="preserve">hese would fall within the category of </w:t>
      </w:r>
      <w:r w:rsidR="008D6144" w:rsidRPr="00C44772">
        <w:rPr>
          <w:bCs/>
        </w:rPr>
        <w:t xml:space="preserve">CHIVALRIC ROMANCE </w:t>
      </w:r>
      <w:r w:rsidR="00C44772" w:rsidRPr="00C44772">
        <w:rPr>
          <w:rFonts w:ascii="Calibri" w:hAnsi="Calibri" w:cs="Calibri"/>
          <w:bCs/>
        </w:rPr>
        <w:t xml:space="preserve">– </w:t>
      </w:r>
      <w:r w:rsidR="00C44772" w:rsidRPr="00C44772">
        <w:rPr>
          <w:bCs/>
        </w:rPr>
        <w:t xml:space="preserve">of </w:t>
      </w:r>
      <w:r w:rsidR="008D6144" w:rsidRPr="00C44772">
        <w:rPr>
          <w:bCs/>
        </w:rPr>
        <w:t>Old</w:t>
      </w:r>
      <w:r w:rsidR="00C44772" w:rsidRPr="00C44772">
        <w:rPr>
          <w:bCs/>
        </w:rPr>
        <w:t>-</w:t>
      </w:r>
      <w:r w:rsidR="008D6144" w:rsidRPr="00C44772">
        <w:rPr>
          <w:bCs/>
        </w:rPr>
        <w:t xml:space="preserve">French </w:t>
      </w:r>
      <w:r w:rsidR="00C44772" w:rsidRPr="00C44772">
        <w:rPr>
          <w:bCs/>
        </w:rPr>
        <w:t xml:space="preserve">origin </w:t>
      </w:r>
      <w:r w:rsidR="008D6144" w:rsidRPr="00C44772">
        <w:rPr>
          <w:bCs/>
        </w:rPr>
        <w:t xml:space="preserve">– </w:t>
      </w:r>
      <w:r w:rsidR="00C44772" w:rsidRPr="00C44772">
        <w:rPr>
          <w:bCs/>
        </w:rPr>
        <w:t xml:space="preserve">the term </w:t>
      </w:r>
      <w:r w:rsidR="008D6144" w:rsidRPr="00C44772">
        <w:rPr>
          <w:bCs/>
        </w:rPr>
        <w:t xml:space="preserve">“roman” </w:t>
      </w:r>
      <w:r w:rsidR="00C44772" w:rsidRPr="00C44772">
        <w:rPr>
          <w:bCs/>
        </w:rPr>
        <w:t xml:space="preserve">originally meant </w:t>
      </w:r>
      <w:r w:rsidR="008D6144" w:rsidRPr="00C44772">
        <w:rPr>
          <w:bCs/>
        </w:rPr>
        <w:t xml:space="preserve">“not </w:t>
      </w:r>
      <w:r w:rsidR="00C44772" w:rsidRPr="00C44772">
        <w:rPr>
          <w:bCs/>
        </w:rPr>
        <w:t xml:space="preserve">in </w:t>
      </w:r>
      <w:r w:rsidR="008D6144" w:rsidRPr="00C44772">
        <w:rPr>
          <w:bCs/>
        </w:rPr>
        <w:t xml:space="preserve">Latin”, i.e. written in the vernacular </w:t>
      </w:r>
    </w:p>
    <w:p w14:paraId="2722682D" w14:textId="12E8017B" w:rsidR="00C44772" w:rsidRPr="00C44772" w:rsidRDefault="0062409E" w:rsidP="00141E9C">
      <w:pPr>
        <w:pStyle w:val="Odstavecseseznamem"/>
        <w:numPr>
          <w:ilvl w:val="0"/>
          <w:numId w:val="4"/>
        </w:numPr>
        <w:rPr>
          <w:bCs/>
        </w:rPr>
      </w:pPr>
      <w:r>
        <w:rPr>
          <w:bCs/>
        </w:rPr>
        <w:t>m</w:t>
      </w:r>
      <w:r w:rsidR="00C44772" w:rsidRPr="00C44772">
        <w:rPr>
          <w:bCs/>
        </w:rPr>
        <w:t xml:space="preserve">edieval romances are </w:t>
      </w:r>
      <w:r w:rsidR="00C44772" w:rsidRPr="00C44772">
        <w:rPr>
          <w:bCs/>
        </w:rPr>
        <w:t>stories of chivalry and love (</w:t>
      </w:r>
      <w:r>
        <w:rPr>
          <w:bCs/>
        </w:rPr>
        <w:t xml:space="preserve">formalized </w:t>
      </w:r>
      <w:r w:rsidR="00C44772" w:rsidRPr="00C44772">
        <w:rPr>
          <w:bCs/>
        </w:rPr>
        <w:t>courtly love) – often</w:t>
      </w:r>
      <w:r w:rsidR="00C44772" w:rsidRPr="00C44772">
        <w:rPr>
          <w:bCs/>
        </w:rPr>
        <w:t xml:space="preserve"> with</w:t>
      </w:r>
      <w:r w:rsidR="00C44772" w:rsidRPr="00C44772">
        <w:rPr>
          <w:bCs/>
        </w:rPr>
        <w:t xml:space="preserve"> historicising</w:t>
      </w:r>
      <w:r w:rsidR="00C44772" w:rsidRPr="00C44772">
        <w:rPr>
          <w:bCs/>
        </w:rPr>
        <w:t xml:space="preserve"> elements </w:t>
      </w:r>
      <w:r>
        <w:rPr>
          <w:bCs/>
        </w:rPr>
        <w:t>as well as</w:t>
      </w:r>
      <w:r w:rsidR="00C44772" w:rsidRPr="00C44772">
        <w:rPr>
          <w:bCs/>
        </w:rPr>
        <w:t xml:space="preserve"> fantastic features, including supernatural beings, </w:t>
      </w:r>
      <w:r>
        <w:rPr>
          <w:bCs/>
        </w:rPr>
        <w:t xml:space="preserve">dragons, </w:t>
      </w:r>
      <w:r w:rsidR="00C44772" w:rsidRPr="00C44772">
        <w:rPr>
          <w:bCs/>
        </w:rPr>
        <w:t xml:space="preserve">metamorphosing characters, parallel worlds etc. </w:t>
      </w:r>
    </w:p>
    <w:p w14:paraId="11B99F64" w14:textId="1B4FB130" w:rsidR="00141E9C" w:rsidRPr="00C44772" w:rsidRDefault="00C44772" w:rsidP="00141E9C">
      <w:pPr>
        <w:pStyle w:val="Odstavecseseznamem"/>
        <w:numPr>
          <w:ilvl w:val="0"/>
          <w:numId w:val="4"/>
        </w:numPr>
        <w:rPr>
          <w:bCs/>
        </w:rPr>
      </w:pPr>
      <w:r w:rsidRPr="00C44772">
        <w:rPr>
          <w:bCs/>
        </w:rPr>
        <w:t>the stock elements of the romance (</w:t>
      </w:r>
      <w:r w:rsidRPr="00C44772">
        <w:rPr>
          <w:bCs/>
        </w:rPr>
        <w:t>heroic knight; damsel in distress</w:t>
      </w:r>
      <w:r w:rsidR="0062409E">
        <w:rPr>
          <w:bCs/>
        </w:rPr>
        <w:t>; the motif of the journey</w:t>
      </w:r>
      <w:r w:rsidRPr="00C44772">
        <w:rPr>
          <w:bCs/>
        </w:rPr>
        <w:t>) gave base to the 18</w:t>
      </w:r>
      <w:r w:rsidRPr="00C44772">
        <w:rPr>
          <w:bCs/>
          <w:vertAlign w:val="superscript"/>
        </w:rPr>
        <w:t>th</w:t>
      </w:r>
      <w:r w:rsidRPr="00C44772">
        <w:rPr>
          <w:bCs/>
        </w:rPr>
        <w:t xml:space="preserve">-c. development of Gothic fiction </w:t>
      </w:r>
      <w:r w:rsidR="00141E9C" w:rsidRPr="00C44772">
        <w:rPr>
          <w:bCs/>
        </w:rPr>
        <w:br/>
      </w:r>
    </w:p>
    <w:p w14:paraId="6D2C1F49" w14:textId="77777777" w:rsidR="00141E9C" w:rsidRPr="00C44772" w:rsidRDefault="00141E9C" w:rsidP="00141E9C">
      <w:pPr>
        <w:rPr>
          <w:bCs/>
          <w:u w:val="single"/>
        </w:rPr>
      </w:pPr>
      <w:bookmarkStart w:id="6" w:name="_Hlk65077714"/>
      <w:bookmarkEnd w:id="5"/>
      <w:r w:rsidRPr="00C44772">
        <w:rPr>
          <w:bCs/>
          <w:u w:val="single"/>
        </w:rPr>
        <w:t>NOVEL</w:t>
      </w:r>
    </w:p>
    <w:bookmarkEnd w:id="6"/>
    <w:p w14:paraId="04FA3F2B" w14:textId="77777777" w:rsidR="00E55130" w:rsidRDefault="00C44772" w:rsidP="00377735">
      <w:pPr>
        <w:pStyle w:val="Odstavecseseznamem"/>
        <w:numPr>
          <w:ilvl w:val="0"/>
          <w:numId w:val="5"/>
        </w:numPr>
        <w:rPr>
          <w:bCs/>
        </w:rPr>
      </w:pPr>
      <w:r w:rsidRPr="00C44772">
        <w:rPr>
          <w:bCs/>
        </w:rPr>
        <w:t xml:space="preserve">characterised by “realism” and “individualism” – as opposed to the cosmic, allegorical dimensions of the epic </w:t>
      </w:r>
    </w:p>
    <w:p w14:paraId="4C44AD25" w14:textId="328F177A" w:rsidR="005B08A7" w:rsidRPr="00C44772" w:rsidRDefault="005B08A7" w:rsidP="00377735">
      <w:pPr>
        <w:pStyle w:val="Odstavecseseznamem"/>
        <w:numPr>
          <w:ilvl w:val="0"/>
          <w:numId w:val="5"/>
        </w:numPr>
        <w:rPr>
          <w:bCs/>
        </w:rPr>
      </w:pPr>
      <w:r w:rsidRPr="00C44772">
        <w:rPr>
          <w:bCs/>
        </w:rPr>
        <w:t>origins in Spain, 17</w:t>
      </w:r>
      <w:r w:rsidRPr="00C44772">
        <w:rPr>
          <w:bCs/>
          <w:vertAlign w:val="superscript"/>
        </w:rPr>
        <w:t>th</w:t>
      </w:r>
      <w:r w:rsidRPr="00C44772">
        <w:rPr>
          <w:bCs/>
        </w:rPr>
        <w:t xml:space="preserve"> c. (Miguel de Cervantes</w:t>
      </w:r>
      <w:r w:rsidR="00E55130">
        <w:rPr>
          <w:bCs/>
        </w:rPr>
        <w:t>,</w:t>
      </w:r>
      <w:r w:rsidRPr="00C44772">
        <w:rPr>
          <w:bCs/>
        </w:rPr>
        <w:t xml:space="preserve"> </w:t>
      </w:r>
      <w:r w:rsidRPr="00C44772">
        <w:rPr>
          <w:bCs/>
          <w:i/>
        </w:rPr>
        <w:t>Don Quixote</w:t>
      </w:r>
      <w:r w:rsidRPr="00C44772">
        <w:rPr>
          <w:bCs/>
        </w:rPr>
        <w:t>)</w:t>
      </w:r>
      <w:r w:rsidR="00E55130">
        <w:rPr>
          <w:bCs/>
        </w:rPr>
        <w:t>; started out as a synthetic genre parodying some of the conventions of both the epic and of chivalric romance</w:t>
      </w:r>
    </w:p>
    <w:p w14:paraId="0F9186D6" w14:textId="4364BA3B" w:rsidR="005B08A7" w:rsidRPr="00C44772" w:rsidRDefault="00E55130" w:rsidP="005B08A7">
      <w:pPr>
        <w:pStyle w:val="Odstavecseseznamem"/>
        <w:numPr>
          <w:ilvl w:val="0"/>
          <w:numId w:val="5"/>
        </w:numPr>
        <w:rPr>
          <w:bCs/>
        </w:rPr>
      </w:pPr>
      <w:bookmarkStart w:id="7" w:name="_Hlk65077929"/>
      <w:r>
        <w:rPr>
          <w:bCs/>
        </w:rPr>
        <w:t>cf. the 18</w:t>
      </w:r>
      <w:r w:rsidRPr="00E55130">
        <w:rPr>
          <w:bCs/>
          <w:vertAlign w:val="superscript"/>
        </w:rPr>
        <w:t>th</w:t>
      </w:r>
      <w:r>
        <w:rPr>
          <w:bCs/>
        </w:rPr>
        <w:t xml:space="preserve"> c. parallel developments of </w:t>
      </w:r>
      <w:r w:rsidR="005B08A7" w:rsidRPr="00C44772">
        <w:rPr>
          <w:bCs/>
        </w:rPr>
        <w:t>MOCK-EPIC/ comic epic / comic romance</w:t>
      </w:r>
    </w:p>
    <w:p w14:paraId="5CEE6B6D" w14:textId="5751176E" w:rsidR="005B08A7" w:rsidRPr="00C44772" w:rsidRDefault="00E55130" w:rsidP="005B08A7">
      <w:pPr>
        <w:pStyle w:val="Odstavecseseznamem"/>
        <w:numPr>
          <w:ilvl w:val="0"/>
          <w:numId w:val="5"/>
        </w:numPr>
        <w:rPr>
          <w:bCs/>
        </w:rPr>
      </w:pPr>
      <w:r>
        <w:rPr>
          <w:bCs/>
        </w:rPr>
        <w:lastRenderedPageBreak/>
        <w:t>early</w:t>
      </w:r>
      <w:r w:rsidR="005B08A7" w:rsidRPr="00C44772">
        <w:rPr>
          <w:bCs/>
        </w:rPr>
        <w:t xml:space="preserve"> English </w:t>
      </w:r>
      <w:r>
        <w:rPr>
          <w:bCs/>
        </w:rPr>
        <w:t xml:space="preserve">novels are all </w:t>
      </w:r>
      <w:r w:rsidR="005B08A7" w:rsidRPr="00C44772">
        <w:rPr>
          <w:bCs/>
        </w:rPr>
        <w:t xml:space="preserve">based on parody or synthesis of </w:t>
      </w:r>
      <w:r>
        <w:rPr>
          <w:bCs/>
        </w:rPr>
        <w:t>pre-</w:t>
      </w:r>
      <w:r w:rsidR="005B08A7" w:rsidRPr="00C44772">
        <w:rPr>
          <w:bCs/>
        </w:rPr>
        <w:t>existing genres</w:t>
      </w:r>
    </w:p>
    <w:p w14:paraId="419C0A77" w14:textId="77777777" w:rsidR="005B08A7" w:rsidRPr="00C44772" w:rsidRDefault="005B08A7" w:rsidP="005B08A7">
      <w:pPr>
        <w:pStyle w:val="Odstavecseseznamem"/>
        <w:rPr>
          <w:bCs/>
        </w:rPr>
      </w:pPr>
      <w:bookmarkStart w:id="8" w:name="_Hlk65077942"/>
      <w:bookmarkEnd w:id="7"/>
      <w:r w:rsidRPr="00C44772">
        <w:rPr>
          <w:bCs/>
        </w:rPr>
        <w:t xml:space="preserve">- S. Richardson, </w:t>
      </w:r>
      <w:r w:rsidRPr="00C44772">
        <w:rPr>
          <w:bCs/>
          <w:i/>
        </w:rPr>
        <w:t>Pamela</w:t>
      </w:r>
      <w:r w:rsidRPr="00C44772">
        <w:rPr>
          <w:bCs/>
        </w:rPr>
        <w:t xml:space="preserve">, </w:t>
      </w:r>
      <w:r w:rsidRPr="00C44772">
        <w:rPr>
          <w:bCs/>
          <w:i/>
        </w:rPr>
        <w:t>Clarissa</w:t>
      </w:r>
      <w:r w:rsidRPr="00C44772">
        <w:rPr>
          <w:bCs/>
        </w:rPr>
        <w:t xml:space="preserve"> </w:t>
      </w:r>
    </w:p>
    <w:p w14:paraId="1A4A5737" w14:textId="77777777" w:rsidR="005B08A7" w:rsidRPr="00C44772" w:rsidRDefault="005B08A7" w:rsidP="005B08A7">
      <w:pPr>
        <w:pStyle w:val="Odstavecseseznamem"/>
        <w:rPr>
          <w:bCs/>
        </w:rPr>
      </w:pPr>
      <w:r w:rsidRPr="00C44772">
        <w:rPr>
          <w:bCs/>
        </w:rPr>
        <w:t xml:space="preserve">- D. Defoe, </w:t>
      </w:r>
      <w:r w:rsidRPr="00C44772">
        <w:rPr>
          <w:bCs/>
          <w:i/>
        </w:rPr>
        <w:t>Robinson Crusoe, Moll Flanders, Roxana</w:t>
      </w:r>
    </w:p>
    <w:p w14:paraId="3100A69B" w14:textId="77777777" w:rsidR="005B08A7" w:rsidRPr="00C44772" w:rsidRDefault="005B08A7" w:rsidP="005B08A7">
      <w:pPr>
        <w:pStyle w:val="Odstavecseseznamem"/>
        <w:rPr>
          <w:bCs/>
        </w:rPr>
      </w:pPr>
      <w:r w:rsidRPr="00C44772">
        <w:rPr>
          <w:bCs/>
        </w:rPr>
        <w:t xml:space="preserve">- H. Fielding, </w:t>
      </w:r>
      <w:r w:rsidRPr="00C44772">
        <w:rPr>
          <w:bCs/>
          <w:i/>
        </w:rPr>
        <w:t xml:space="preserve">Joseph Andrews </w:t>
      </w:r>
      <w:r w:rsidRPr="00C44772">
        <w:rPr>
          <w:bCs/>
        </w:rPr>
        <w:t xml:space="preserve">(comic epic/romance) </w:t>
      </w:r>
    </w:p>
    <w:p w14:paraId="0104690C" w14:textId="7F2FDB00" w:rsidR="005B08A7" w:rsidRPr="00C44772" w:rsidRDefault="005B08A7" w:rsidP="005B08A7">
      <w:pPr>
        <w:pStyle w:val="Odstavecseseznamem"/>
        <w:rPr>
          <w:bCs/>
          <w:iCs/>
        </w:rPr>
      </w:pPr>
      <w:r w:rsidRPr="00C44772">
        <w:rPr>
          <w:bCs/>
        </w:rPr>
        <w:t xml:space="preserve">- Laurence Sterne, </w:t>
      </w:r>
      <w:r w:rsidRPr="00C44772">
        <w:rPr>
          <w:bCs/>
          <w:i/>
        </w:rPr>
        <w:t>Tristram Sandy</w:t>
      </w:r>
    </w:p>
    <w:p w14:paraId="730EA4C6" w14:textId="5CFCAD34" w:rsidR="00C44772" w:rsidRPr="00C44772" w:rsidRDefault="00C44772" w:rsidP="00C44772">
      <w:pPr>
        <w:pStyle w:val="Odstavecseseznamem"/>
        <w:numPr>
          <w:ilvl w:val="0"/>
          <w:numId w:val="5"/>
        </w:numPr>
        <w:rPr>
          <w:bCs/>
        </w:rPr>
      </w:pPr>
      <w:r w:rsidRPr="00C44772">
        <w:rPr>
          <w:bCs/>
        </w:rPr>
        <w:t>The novel</w:t>
      </w:r>
      <w:r w:rsidRPr="00C44772">
        <w:rPr>
          <w:bCs/>
        </w:rPr>
        <w:t xml:space="preserve"> remains</w:t>
      </w:r>
      <w:r w:rsidRPr="00C44772">
        <w:rPr>
          <w:bCs/>
        </w:rPr>
        <w:t xml:space="preserve"> one of</w:t>
      </w:r>
      <w:r w:rsidRPr="00C44772">
        <w:rPr>
          <w:bCs/>
        </w:rPr>
        <w:t xml:space="preserve"> the most innovative genres to this day</w:t>
      </w:r>
      <w:r w:rsidRPr="00C44772">
        <w:rPr>
          <w:bCs/>
        </w:rPr>
        <w:t xml:space="preserve">, </w:t>
      </w:r>
      <w:r w:rsidRPr="00C44772">
        <w:rPr>
          <w:bCs/>
        </w:rPr>
        <w:t>which is reflected in its</w:t>
      </w:r>
      <w:r w:rsidRPr="00C44772">
        <w:rPr>
          <w:bCs/>
        </w:rPr>
        <w:t xml:space="preserve"> </w:t>
      </w:r>
      <w:r w:rsidRPr="00C44772">
        <w:rPr>
          <w:bCs/>
        </w:rPr>
        <w:t>diverse SUBGENRES</w:t>
      </w:r>
      <w:r w:rsidRPr="00C44772">
        <w:rPr>
          <w:bCs/>
        </w:rPr>
        <w:t xml:space="preserve">. </w:t>
      </w:r>
    </w:p>
    <w:p w14:paraId="69F17A38" w14:textId="77777777" w:rsidR="00C44772" w:rsidRPr="00C44772" w:rsidRDefault="00C44772" w:rsidP="005B08A7">
      <w:pPr>
        <w:pStyle w:val="Odstavecseseznamem"/>
        <w:rPr>
          <w:iCs/>
          <w:color w:val="002060"/>
        </w:rPr>
      </w:pPr>
    </w:p>
    <w:bookmarkEnd w:id="8"/>
    <w:p w14:paraId="4797D83D" w14:textId="77777777" w:rsidR="005B08A7" w:rsidRPr="005B08A7" w:rsidRDefault="005B08A7" w:rsidP="005B08A7">
      <w:pPr>
        <w:rPr>
          <w:color w:val="002060"/>
        </w:rPr>
      </w:pPr>
    </w:p>
    <w:p w14:paraId="415D5A4E" w14:textId="77777777" w:rsidR="003464B9" w:rsidRPr="00141E9C" w:rsidRDefault="003464B9" w:rsidP="00141E9C">
      <w:pPr>
        <w:rPr>
          <w:color w:val="002060"/>
        </w:rPr>
      </w:pPr>
    </w:p>
    <w:p w14:paraId="3A705972" w14:textId="77777777" w:rsidR="003464B9" w:rsidRPr="00146D8B" w:rsidRDefault="003464B9" w:rsidP="009336DA">
      <w:pPr>
        <w:rPr>
          <w:iCs/>
        </w:rPr>
      </w:pPr>
    </w:p>
    <w:sectPr w:rsidR="003464B9" w:rsidRPr="00146D8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188C1" w14:textId="77777777" w:rsidR="004B32C3" w:rsidRDefault="004B32C3" w:rsidP="00C4525D">
      <w:pPr>
        <w:spacing w:after="0" w:line="240" w:lineRule="auto"/>
      </w:pPr>
      <w:r>
        <w:separator/>
      </w:r>
    </w:p>
  </w:endnote>
  <w:endnote w:type="continuationSeparator" w:id="0">
    <w:p w14:paraId="401071A1" w14:textId="77777777" w:rsidR="004B32C3" w:rsidRDefault="004B32C3" w:rsidP="00C4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984EA" w14:textId="77777777" w:rsidR="004B32C3" w:rsidRDefault="004B32C3" w:rsidP="00C4525D">
      <w:pPr>
        <w:spacing w:after="0" w:line="240" w:lineRule="auto"/>
      </w:pPr>
      <w:r>
        <w:separator/>
      </w:r>
    </w:p>
  </w:footnote>
  <w:footnote w:type="continuationSeparator" w:id="0">
    <w:p w14:paraId="3CD309F4" w14:textId="77777777" w:rsidR="004B32C3" w:rsidRDefault="004B32C3" w:rsidP="00C4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62631" w14:textId="77777777" w:rsidR="00C4525D" w:rsidRPr="00C4525D" w:rsidRDefault="00C4525D" w:rsidP="00C4525D">
    <w:pPr>
      <w:pStyle w:val="Zhlav"/>
      <w:jc w:val="right"/>
    </w:pPr>
    <w:r w:rsidRPr="00C4525D">
      <w:t>ILS SS</w:t>
    </w:r>
  </w:p>
  <w:p w14:paraId="44642D1F" w14:textId="77777777" w:rsidR="00C4525D" w:rsidRPr="00C4525D" w:rsidRDefault="00C4525D" w:rsidP="00C4525D">
    <w:pPr>
      <w:pStyle w:val="Zhlav"/>
      <w:jc w:val="right"/>
    </w:pPr>
    <w:r w:rsidRPr="00C4525D">
      <w:t xml:space="preserve">Week 1 – INTRODUCTION TO NARRATIVE </w:t>
    </w:r>
  </w:p>
  <w:p w14:paraId="5223D9E6" w14:textId="362693A4" w:rsidR="00C4525D" w:rsidRPr="00C4525D" w:rsidRDefault="00C4525D" w:rsidP="00C4525D">
    <w:pPr>
      <w:pStyle w:val="Zhlav"/>
      <w:jc w:val="right"/>
    </w:pPr>
    <w:r w:rsidRPr="00C4525D">
      <w:t>HANDOUT</w:t>
    </w:r>
    <w:r w:rsidRPr="00C4525D">
      <w:t xml:space="preserve"> II (Fiction</w:t>
    </w:r>
    <w:r>
      <w:t xml:space="preserve"> as a Genre)</w:t>
    </w:r>
  </w:p>
  <w:p w14:paraId="43A172A7" w14:textId="77777777" w:rsidR="00C4525D" w:rsidRPr="00C4525D" w:rsidRDefault="00C452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865EC"/>
    <w:multiLevelType w:val="hybridMultilevel"/>
    <w:tmpl w:val="BF2A43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73A84"/>
    <w:multiLevelType w:val="hybridMultilevel"/>
    <w:tmpl w:val="58AC37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034F1"/>
    <w:multiLevelType w:val="hybridMultilevel"/>
    <w:tmpl w:val="81DAE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B4E15"/>
    <w:multiLevelType w:val="hybridMultilevel"/>
    <w:tmpl w:val="8C2E2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E077A"/>
    <w:multiLevelType w:val="hybridMultilevel"/>
    <w:tmpl w:val="E9588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47268"/>
    <w:multiLevelType w:val="hybridMultilevel"/>
    <w:tmpl w:val="9F305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6A"/>
    <w:rsid w:val="0000246D"/>
    <w:rsid w:val="000314B4"/>
    <w:rsid w:val="0011054F"/>
    <w:rsid w:val="00141E9C"/>
    <w:rsid w:val="00146D8B"/>
    <w:rsid w:val="001F2E93"/>
    <w:rsid w:val="003464B9"/>
    <w:rsid w:val="004A2906"/>
    <w:rsid w:val="004A5A6A"/>
    <w:rsid w:val="004B32C3"/>
    <w:rsid w:val="004F0700"/>
    <w:rsid w:val="0053754F"/>
    <w:rsid w:val="005B08A7"/>
    <w:rsid w:val="005B12D4"/>
    <w:rsid w:val="0062409E"/>
    <w:rsid w:val="00627DF6"/>
    <w:rsid w:val="006F6EEB"/>
    <w:rsid w:val="00782C7D"/>
    <w:rsid w:val="00805FE4"/>
    <w:rsid w:val="008D6144"/>
    <w:rsid w:val="009336DA"/>
    <w:rsid w:val="00A477C2"/>
    <w:rsid w:val="00BB2B09"/>
    <w:rsid w:val="00BC65C7"/>
    <w:rsid w:val="00BE15B2"/>
    <w:rsid w:val="00BF1BF4"/>
    <w:rsid w:val="00C44772"/>
    <w:rsid w:val="00C4525D"/>
    <w:rsid w:val="00D27555"/>
    <w:rsid w:val="00D3235F"/>
    <w:rsid w:val="00E402AC"/>
    <w:rsid w:val="00E55130"/>
    <w:rsid w:val="00EB40A3"/>
    <w:rsid w:val="00F83F41"/>
    <w:rsid w:val="00FA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E3F3"/>
  <w15:chartTrackingRefBased/>
  <w15:docId w15:val="{4ED08470-ACBB-4E4C-BC29-B122ED1F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P-Nadpis">
    <w:name w:val="LP-Nadpis"/>
    <w:basedOn w:val="Normln"/>
    <w:rsid w:val="004A5A6A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eastAsia="Times New Roman" w:hAnsi="Book Antiqua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A5A6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A5A6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A5A6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C45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25D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C45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25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5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exic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734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Theinová, Daniela</dc:creator>
  <cp:keywords/>
  <dc:description/>
  <cp:lastModifiedBy>Theinová, Daniela</cp:lastModifiedBy>
  <cp:revision>6</cp:revision>
  <dcterms:created xsi:type="dcterms:W3CDTF">2021-02-25T18:26:00Z</dcterms:created>
  <dcterms:modified xsi:type="dcterms:W3CDTF">2021-02-26T01:34:00Z</dcterms:modified>
</cp:coreProperties>
</file>