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2BB9" w14:textId="0E4F8D2C" w:rsidR="004A22F1" w:rsidRPr="000C4EEF" w:rsidRDefault="000C4EEF">
      <w:pPr>
        <w:rPr>
          <w:sz w:val="32"/>
          <w:szCs w:val="32"/>
        </w:rPr>
      </w:pPr>
      <w:r w:rsidRPr="000C4EEF">
        <w:rPr>
          <w:sz w:val="32"/>
          <w:szCs w:val="32"/>
        </w:rPr>
        <w:t>Biographie Arthur Schnitzler</w:t>
      </w:r>
    </w:p>
    <w:p w14:paraId="1CE78729" w14:textId="049AFBCC" w:rsidR="000C4EEF" w:rsidRDefault="000C4EEF">
      <w:pPr>
        <w:rPr>
          <w:sz w:val="32"/>
          <w:szCs w:val="32"/>
        </w:rPr>
      </w:pPr>
      <w:r w:rsidRPr="000C4EEF">
        <w:rPr>
          <w:sz w:val="32"/>
          <w:szCs w:val="32"/>
        </w:rPr>
        <w:t xml:space="preserve">Bringen Sie den Text in die richtige Reihenfolge (1 und 14 – der Anfang und der Schluss -  sind schon richtig) </w:t>
      </w:r>
    </w:p>
    <w:p w14:paraId="48BA6D64" w14:textId="77777777" w:rsidR="000C4EEF" w:rsidRPr="000C4EEF" w:rsidRDefault="000C4EEF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B6441" w:rsidRPr="000C4EEF" w14:paraId="7BF0B125" w14:textId="77777777" w:rsidTr="000C4EEF">
        <w:tc>
          <w:tcPr>
            <w:tcW w:w="10343" w:type="dxa"/>
          </w:tcPr>
          <w:p w14:paraId="5DC2241F" w14:textId="4B17ECDC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>Arthur Schnitzler wurde am 15. Mai 1862 in Wien geboren. Als</w:t>
            </w:r>
          </w:p>
        </w:tc>
      </w:tr>
      <w:tr w:rsidR="004B6441" w:rsidRPr="000C4EEF" w14:paraId="32408512" w14:textId="77777777" w:rsidTr="000C4EEF">
        <w:tc>
          <w:tcPr>
            <w:tcW w:w="10343" w:type="dxa"/>
          </w:tcPr>
          <w:p w14:paraId="40D7CF82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>an der Poliklinik. Während</w:t>
            </w:r>
          </w:p>
        </w:tc>
      </w:tr>
      <w:tr w:rsidR="004B6441" w:rsidRPr="000C4EEF" w14:paraId="07916BEF" w14:textId="77777777" w:rsidTr="000C4EEF">
        <w:tc>
          <w:tcPr>
            <w:tcW w:w="10343" w:type="dxa"/>
          </w:tcPr>
          <w:p w14:paraId="31E05E61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>das Liebeslied der Ballerine - sein literarisches Debüt. Später</w:t>
            </w:r>
          </w:p>
        </w:tc>
      </w:tr>
      <w:tr w:rsidR="004B6441" w:rsidRPr="000C4EEF" w14:paraId="5665017C" w14:textId="77777777" w:rsidTr="000C4EEF">
        <w:tc>
          <w:tcPr>
            <w:tcW w:w="10343" w:type="dxa"/>
          </w:tcPr>
          <w:p w14:paraId="17A2AA1E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color w:val="383C57"/>
                <w:sz w:val="32"/>
                <w:szCs w:val="32"/>
                <w:shd w:val="clear" w:color="auto" w:fill="FCFCF9"/>
              </w:rPr>
            </w:pPr>
            <w:r w:rsidRPr="000C4EEF">
              <w:rPr>
                <w:rFonts w:asciiTheme="majorHAnsi" w:hAnsiTheme="majorHAnsi" w:cstheme="majorHAnsi"/>
                <w:color w:val="383C57"/>
                <w:sz w:val="32"/>
                <w:szCs w:val="32"/>
                <w:shd w:val="clear" w:color="auto" w:fill="FCFCF9"/>
              </w:rPr>
              <w:t>dem Tod seines Vaters 1893 verließ Schnitzler die Klinik und</w:t>
            </w:r>
          </w:p>
        </w:tc>
      </w:tr>
      <w:tr w:rsidR="004B6441" w:rsidRPr="000C4EEF" w14:paraId="0B05AAA7" w14:textId="77777777" w:rsidTr="000C4EEF">
        <w:tc>
          <w:tcPr>
            <w:tcW w:w="10343" w:type="dxa"/>
          </w:tcPr>
          <w:p w14:paraId="115BD4F6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der Grundschule besuchte er das Akademische Gymnasium. Nachdem</w:t>
            </w:r>
          </w:p>
        </w:tc>
      </w:tr>
      <w:tr w:rsidR="004B6441" w:rsidRPr="000C4EEF" w14:paraId="3B4C40A7" w14:textId="77777777" w:rsidTr="000C4EEF">
        <w:tc>
          <w:tcPr>
            <w:tcW w:w="10343" w:type="dxa"/>
          </w:tcPr>
          <w:p w14:paraId="73706E81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dieser Tätigkeit arbeitete er zugleich schon als Schriftsteller. 1880 erschien</w:t>
            </w:r>
          </w:p>
        </w:tc>
      </w:tr>
      <w:tr w:rsidR="004B6441" w:rsidRPr="000C4EEF" w14:paraId="2E9A8B6C" w14:textId="77777777" w:rsidTr="000C4EEF">
        <w:tc>
          <w:tcPr>
            <w:tcW w:w="10343" w:type="dxa"/>
          </w:tcPr>
          <w:p w14:paraId="77590ED2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er an der Universität Wien Medizin. Er</w:t>
            </w:r>
          </w:p>
        </w:tc>
      </w:tr>
      <w:tr w:rsidR="004B6441" w:rsidRPr="000C4EEF" w14:paraId="31733796" w14:textId="77777777" w:rsidTr="000C4EEF">
        <w:tc>
          <w:tcPr>
            <w:tcW w:w="10343" w:type="dxa"/>
          </w:tcPr>
          <w:p w14:paraId="2DB26FAE" w14:textId="611E76FA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>er 1879</w:t>
            </w:r>
            <w:r w:rsidR="004B04D4"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 xml:space="preserve"> die Matura</w:t>
            </w: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 xml:space="preserve"> abgelegt hatte, studierte</w:t>
            </w:r>
          </w:p>
        </w:tc>
      </w:tr>
      <w:tr w:rsidR="004B6441" w:rsidRPr="000C4EEF" w14:paraId="1D39B270" w14:textId="77777777" w:rsidTr="000C4EEF">
        <w:tc>
          <w:tcPr>
            <w:tcW w:w="10343" w:type="dxa"/>
          </w:tcPr>
          <w:p w14:paraId="2C283303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er diese Stelle aufgegeben hatte, arbeitete er als Assistent seines Vaters</w:t>
            </w:r>
          </w:p>
        </w:tc>
      </w:tr>
      <w:tr w:rsidR="004B6441" w:rsidRPr="000C4EEF" w14:paraId="72B7080F" w14:textId="77777777" w:rsidTr="000C4EEF">
        <w:tc>
          <w:tcPr>
            <w:tcW w:w="10343" w:type="dxa"/>
          </w:tcPr>
          <w:p w14:paraId="28CA449D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Kind lebte er in der Wiener Leopoldstadt. Nach</w:t>
            </w:r>
          </w:p>
        </w:tc>
      </w:tr>
      <w:tr w:rsidR="004B6441" w:rsidRPr="000C4EEF" w14:paraId="5C149585" w14:textId="77777777" w:rsidTr="000C4EEF">
        <w:tc>
          <w:tcPr>
            <w:tcW w:w="10343" w:type="dxa"/>
          </w:tcPr>
          <w:p w14:paraId="72BD1D29" w14:textId="1457CD93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schloss das Studium mit einer Promotion ab. Danach</w:t>
            </w:r>
          </w:p>
        </w:tc>
      </w:tr>
      <w:tr w:rsidR="004B6441" w:rsidRPr="000C4EEF" w14:paraId="7E0BE73C" w14:textId="77777777" w:rsidTr="000C4EEF">
        <w:tc>
          <w:tcPr>
            <w:tcW w:w="10343" w:type="dxa"/>
          </w:tcPr>
          <w:p w14:paraId="1CB8F140" w14:textId="77777777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</w:pPr>
            <w:r w:rsidRPr="000C4EEF">
              <w:rPr>
                <w:rFonts w:asciiTheme="majorHAnsi" w:eastAsia="Times New Roman" w:hAnsiTheme="majorHAnsi" w:cstheme="majorHAnsi"/>
                <w:color w:val="383C57"/>
                <w:sz w:val="32"/>
                <w:szCs w:val="32"/>
                <w:lang w:eastAsia="de-DE"/>
              </w:rPr>
              <w:t>schrieb er auch zahlreiche medizinische Texte und Rezensionen. Nach</w:t>
            </w:r>
          </w:p>
        </w:tc>
      </w:tr>
      <w:tr w:rsidR="004B6441" w:rsidRPr="000C4EEF" w14:paraId="4C1ADF5B" w14:textId="77777777" w:rsidTr="000C4EEF">
        <w:tc>
          <w:tcPr>
            <w:tcW w:w="10343" w:type="dxa"/>
          </w:tcPr>
          <w:p w14:paraId="29B2D179" w14:textId="359CE051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 xml:space="preserve">war er als Assistenzarzt am Allgemeinen Krankenhaus der Stadt Wien tätig. Nachdem </w:t>
            </w:r>
          </w:p>
        </w:tc>
      </w:tr>
      <w:tr w:rsidR="004B6441" w:rsidRPr="000C4EEF" w14:paraId="1EEC23BA" w14:textId="77777777" w:rsidTr="000C4EEF">
        <w:tc>
          <w:tcPr>
            <w:tcW w:w="10343" w:type="dxa"/>
          </w:tcPr>
          <w:p w14:paraId="012C635A" w14:textId="64235A9B" w:rsidR="004B6441" w:rsidRPr="000C4EEF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</w:pPr>
            <w:r w:rsidRPr="000C4EEF">
              <w:rPr>
                <w:rStyle w:val="choice"/>
                <w:rFonts w:asciiTheme="majorHAnsi" w:hAnsiTheme="majorHAnsi" w:cstheme="majorHAnsi"/>
                <w:color w:val="383C57"/>
                <w:sz w:val="32"/>
                <w:szCs w:val="32"/>
              </w:rPr>
              <w:t>eröffnete seine eigene Praxis.</w:t>
            </w:r>
          </w:p>
        </w:tc>
      </w:tr>
    </w:tbl>
    <w:p w14:paraId="0D3EE2F9" w14:textId="1C4F8293" w:rsidR="004A22F1" w:rsidRDefault="004A22F1" w:rsidP="004B6441">
      <w:pPr>
        <w:spacing w:after="0" w:line="360" w:lineRule="auto"/>
        <w:rPr>
          <w:rFonts w:asciiTheme="majorHAnsi" w:eastAsia="Times New Roman" w:hAnsiTheme="majorHAnsi" w:cstheme="majorHAnsi"/>
          <w:color w:val="383C57"/>
          <w:sz w:val="24"/>
          <w:szCs w:val="24"/>
          <w:lang w:eastAsia="de-DE"/>
        </w:rPr>
      </w:pPr>
    </w:p>
    <w:sectPr w:rsidR="004A22F1" w:rsidSect="00B5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5535"/>
    <w:multiLevelType w:val="hybridMultilevel"/>
    <w:tmpl w:val="48B6D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4D2"/>
    <w:multiLevelType w:val="hybridMultilevel"/>
    <w:tmpl w:val="48B6D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1"/>
    <w:rsid w:val="000C4EEF"/>
    <w:rsid w:val="004A22F1"/>
    <w:rsid w:val="004B04D4"/>
    <w:rsid w:val="004B6441"/>
    <w:rsid w:val="00B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84B"/>
  <w15:chartTrackingRefBased/>
  <w15:docId w15:val="{9C1F277A-7160-43C2-857C-945FC231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oice">
    <w:name w:val="choice"/>
    <w:basedOn w:val="Standardnpsmoodstavce"/>
    <w:rsid w:val="004A22F1"/>
  </w:style>
  <w:style w:type="table" w:styleId="Mkatabulky">
    <w:name w:val="Table Grid"/>
    <w:basedOn w:val="Normlntabulka"/>
    <w:uiPriority w:val="39"/>
    <w:rsid w:val="004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Klára Tschek</cp:lastModifiedBy>
  <cp:revision>2</cp:revision>
  <dcterms:created xsi:type="dcterms:W3CDTF">2021-02-21T13:39:00Z</dcterms:created>
  <dcterms:modified xsi:type="dcterms:W3CDTF">2021-02-21T13:39:00Z</dcterms:modified>
</cp:coreProperties>
</file>