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5E6A" w14:textId="5A0C3D43" w:rsidR="00BB6E7E" w:rsidRPr="005E6038" w:rsidRDefault="00BB6E7E" w:rsidP="00BB6E7E">
      <w:pPr>
        <w:rPr>
          <w:b/>
          <w:bCs/>
          <w:sz w:val="36"/>
          <w:szCs w:val="36"/>
        </w:rPr>
      </w:pPr>
      <w:r w:rsidRPr="005E6038">
        <w:rPr>
          <w:b/>
          <w:bCs/>
          <w:sz w:val="36"/>
          <w:szCs w:val="36"/>
        </w:rPr>
        <w:t>Konnektoren und logische Verbindungen</w:t>
      </w:r>
    </w:p>
    <w:p w14:paraId="22972B9A" w14:textId="5BA0E01E" w:rsidR="00BB6E7E" w:rsidRDefault="00BB6E7E" w:rsidP="00BB6E7E">
      <w:pPr>
        <w:rPr>
          <w:b/>
          <w:bCs/>
        </w:rPr>
      </w:pPr>
      <w:r>
        <w:rPr>
          <w:b/>
          <w:bCs/>
        </w:rPr>
        <w:t xml:space="preserve">Verbinden Sie die folgenden Sätze mit den Konnektoren in Klammern. </w:t>
      </w:r>
    </w:p>
    <w:p w14:paraId="45C2B6A4" w14:textId="14C1DEC2" w:rsidR="00BB6E7E" w:rsidRDefault="00BB6E7E" w:rsidP="00BB6E7E">
      <w:pPr>
        <w:rPr>
          <w:b/>
          <w:bCs/>
        </w:rPr>
      </w:pPr>
      <w:r>
        <w:rPr>
          <w:b/>
          <w:bCs/>
        </w:rPr>
        <w:t>Achten Sie darauf</w:t>
      </w:r>
    </w:p>
    <w:p w14:paraId="6C8B6CED" w14:textId="1EE92C24" w:rsidR="00BB6E7E" w:rsidRDefault="00BB6E7E" w:rsidP="00BB6E7E">
      <w:pPr>
        <w:rPr>
          <w:b/>
          <w:bCs/>
        </w:rPr>
      </w:pPr>
      <w:r>
        <w:rPr>
          <w:b/>
          <w:bCs/>
        </w:rPr>
        <w:t>I) dass die Satzverbindung logisch und sinnvoll ist</w:t>
      </w:r>
    </w:p>
    <w:p w14:paraId="724F21AA" w14:textId="47FD4E7F" w:rsidR="005E6038" w:rsidRPr="00BB6E7E" w:rsidRDefault="005E6038" w:rsidP="00BB6E7E">
      <w:pPr>
        <w:rPr>
          <w:b/>
          <w:bCs/>
        </w:rPr>
      </w:pPr>
      <w:r>
        <w:rPr>
          <w:b/>
          <w:bCs/>
        </w:rPr>
        <w:t xml:space="preserve">II) um was für eine Kategorie (Konjunktion, Präposition, Adverb) es sich jeweils handelt – und wie sich dies auf die Struktur des Satzes auswirkt. </w:t>
      </w:r>
    </w:p>
    <w:p w14:paraId="730CCB65" w14:textId="3A58B4F8" w:rsidR="00BB6E7E" w:rsidRPr="00BB6E7E" w:rsidRDefault="00BB6E7E" w:rsidP="00BB6E7E">
      <w:pPr>
        <w:pStyle w:val="Odstavecseseznamem"/>
        <w:numPr>
          <w:ilvl w:val="0"/>
          <w:numId w:val="8"/>
        </w:numPr>
      </w:pPr>
      <w:r w:rsidRPr="00BB6E7E">
        <w:t>Ich habe kein Geld mehr. Ich muss mir einen Job suchen. (</w:t>
      </w:r>
      <w:r w:rsidRPr="005E6038">
        <w:rPr>
          <w:i/>
          <w:iCs/>
        </w:rPr>
        <w:t>da, deshalb, denn</w:t>
      </w:r>
      <w:r w:rsidRPr="00BB6E7E">
        <w:t>)</w:t>
      </w:r>
    </w:p>
    <w:p w14:paraId="0F92480C" w14:textId="75EBC3B7" w:rsidR="00BB6E7E" w:rsidRPr="00BB6E7E" w:rsidRDefault="00BB6E7E" w:rsidP="00BB6E7E">
      <w:pPr>
        <w:pStyle w:val="Odstavecseseznamem"/>
        <w:numPr>
          <w:ilvl w:val="0"/>
          <w:numId w:val="8"/>
        </w:numPr>
      </w:pPr>
      <w:r w:rsidRPr="00BB6E7E">
        <w:t>Auf der Autobahn gab es einen Unfall. Wir sind zu spät gekommen. (</w:t>
      </w:r>
      <w:r w:rsidRPr="005E6038">
        <w:rPr>
          <w:i/>
          <w:iCs/>
        </w:rPr>
        <w:t>infolge, daher, weil</w:t>
      </w:r>
      <w:r>
        <w:t>)</w:t>
      </w:r>
    </w:p>
    <w:p w14:paraId="28476204" w14:textId="77777777" w:rsidR="00BB6E7E" w:rsidRPr="00BB6E7E" w:rsidRDefault="00BB6E7E" w:rsidP="00BB6E7E">
      <w:pPr>
        <w:pStyle w:val="Odstavecseseznamem"/>
        <w:numPr>
          <w:ilvl w:val="0"/>
          <w:numId w:val="8"/>
        </w:numPr>
      </w:pPr>
      <w:r w:rsidRPr="00BB6E7E">
        <w:t>Paul war krank. Er hat an der Besprechung teilgenommen. (</w:t>
      </w:r>
      <w:r w:rsidRPr="005E6038">
        <w:rPr>
          <w:i/>
          <w:iCs/>
        </w:rPr>
        <w:t>trotz, trotzdem, obwohl</w:t>
      </w:r>
      <w:r w:rsidRPr="00BB6E7E">
        <w:t>)</w:t>
      </w:r>
    </w:p>
    <w:p w14:paraId="68FECE43" w14:textId="77777777" w:rsidR="00BB6E7E" w:rsidRPr="00BB6E7E" w:rsidRDefault="00BB6E7E" w:rsidP="00BB6E7E">
      <w:pPr>
        <w:pStyle w:val="Odstavecseseznamem"/>
        <w:numPr>
          <w:ilvl w:val="0"/>
          <w:numId w:val="8"/>
        </w:numPr>
      </w:pPr>
      <w:r w:rsidRPr="00BB6E7E">
        <w:t>Das Wetter ist schlecht. Wir bleiben zu Hause. (</w:t>
      </w:r>
      <w:r w:rsidRPr="005E6038">
        <w:rPr>
          <w:i/>
          <w:iCs/>
        </w:rPr>
        <w:t>bei, wenn</w:t>
      </w:r>
      <w:r w:rsidRPr="00BB6E7E">
        <w:t xml:space="preserve">) </w:t>
      </w:r>
    </w:p>
    <w:p w14:paraId="5ACD3EB3" w14:textId="656ECC26" w:rsidR="00BB6E7E" w:rsidRPr="00BB6E7E" w:rsidRDefault="00BB6E7E" w:rsidP="00BB6E7E">
      <w:pPr>
        <w:pStyle w:val="Odstavecseseznamem"/>
        <w:numPr>
          <w:ilvl w:val="0"/>
          <w:numId w:val="8"/>
        </w:numPr>
      </w:pPr>
      <w:r w:rsidRPr="00BB6E7E">
        <w:t>Ich brauche einen Bohrer. Ich will die Bilder aufhängen. (</w:t>
      </w:r>
      <w:r w:rsidRPr="005E6038">
        <w:rPr>
          <w:i/>
          <w:iCs/>
        </w:rPr>
        <w:t>um … zu, zum, dazu</w:t>
      </w:r>
      <w:r w:rsidRPr="00BB6E7E">
        <w:t xml:space="preserve">) </w:t>
      </w:r>
    </w:p>
    <w:p w14:paraId="4DE906FD" w14:textId="77777777" w:rsidR="00BB6E7E" w:rsidRPr="00BB6E7E" w:rsidRDefault="00BB6E7E" w:rsidP="00BB6E7E"/>
    <w:sectPr w:rsidR="00BB6E7E" w:rsidRPr="00BB6E7E" w:rsidSect="00A2331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54B"/>
    <w:multiLevelType w:val="hybridMultilevel"/>
    <w:tmpl w:val="7B48F020"/>
    <w:lvl w:ilvl="0" w:tplc="88B4F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E7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8E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CF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0B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27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CF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C48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AD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141B33"/>
    <w:multiLevelType w:val="hybridMultilevel"/>
    <w:tmpl w:val="4536B6E4"/>
    <w:lvl w:ilvl="0" w:tplc="DB167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5C6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C9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F66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6A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6D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02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447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2E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7A69E9"/>
    <w:multiLevelType w:val="hybridMultilevel"/>
    <w:tmpl w:val="AE0C88FC"/>
    <w:lvl w:ilvl="0" w:tplc="97DAF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8F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A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AB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C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C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8A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E8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C7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36233E"/>
    <w:multiLevelType w:val="hybridMultilevel"/>
    <w:tmpl w:val="532AC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6A40"/>
    <w:multiLevelType w:val="hybridMultilevel"/>
    <w:tmpl w:val="A970B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F7CCE"/>
    <w:multiLevelType w:val="hybridMultilevel"/>
    <w:tmpl w:val="67A4956C"/>
    <w:lvl w:ilvl="0" w:tplc="C6346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8D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188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08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85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64D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2E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E3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01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9171427"/>
    <w:multiLevelType w:val="hybridMultilevel"/>
    <w:tmpl w:val="A9B2B942"/>
    <w:lvl w:ilvl="0" w:tplc="8966A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6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23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A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E1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0B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64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4D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40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3E90532"/>
    <w:multiLevelType w:val="hybridMultilevel"/>
    <w:tmpl w:val="E236E4E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AA"/>
    <w:rsid w:val="000466AA"/>
    <w:rsid w:val="005E6038"/>
    <w:rsid w:val="00724E3E"/>
    <w:rsid w:val="00B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93AE"/>
  <w15:chartTrackingRefBased/>
  <w15:docId w15:val="{E3403EFB-409C-4C28-B1E0-B0C3DC5F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Klára Tschek</cp:lastModifiedBy>
  <cp:revision>1</cp:revision>
  <dcterms:created xsi:type="dcterms:W3CDTF">2021-11-16T13:54:00Z</dcterms:created>
  <dcterms:modified xsi:type="dcterms:W3CDTF">2021-11-16T15:04:00Z</dcterms:modified>
</cp:coreProperties>
</file>