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15546" w14:textId="06C0612E" w:rsidR="007F00B6" w:rsidRPr="00FB7D82" w:rsidRDefault="008C6046" w:rsidP="001A4D8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04C1">
        <w:rPr>
          <w:rFonts w:ascii="Times New Roman" w:hAnsi="Times New Roman" w:cs="Times New Roman"/>
          <w:sz w:val="24"/>
          <w:szCs w:val="24"/>
        </w:rPr>
        <w:t>Recenze</w:t>
      </w:r>
      <w:r w:rsidR="00FB7D82">
        <w:rPr>
          <w:rFonts w:ascii="Times New Roman" w:hAnsi="Times New Roman" w:cs="Times New Roman"/>
          <w:sz w:val="24"/>
          <w:szCs w:val="24"/>
        </w:rPr>
        <w:t xml:space="preserve"> </w:t>
      </w:r>
      <w:r w:rsidR="002053AC">
        <w:rPr>
          <w:rFonts w:ascii="Times New Roman" w:hAnsi="Times New Roman" w:cs="Times New Roman"/>
          <w:sz w:val="24"/>
          <w:szCs w:val="24"/>
        </w:rPr>
        <w:t>monografie</w:t>
      </w:r>
      <w:r w:rsidR="00FB7D82">
        <w:rPr>
          <w:rFonts w:ascii="Times New Roman" w:hAnsi="Times New Roman" w:cs="Times New Roman"/>
          <w:sz w:val="24"/>
          <w:szCs w:val="24"/>
        </w:rPr>
        <w:t xml:space="preserve"> </w:t>
      </w:r>
      <w:r w:rsidR="006104C1" w:rsidRPr="006104C1">
        <w:rPr>
          <w:rFonts w:ascii="Times New Roman" w:hAnsi="Times New Roman" w:cs="Times New Roman"/>
          <w:sz w:val="24"/>
          <w:szCs w:val="24"/>
          <w:shd w:val="clear" w:color="auto" w:fill="FFFFFF"/>
        </w:rPr>
        <w:t>ŠOBÁŇOVÁ, Petra: </w:t>
      </w:r>
      <w:r w:rsidR="006104C1" w:rsidRPr="006104C1">
        <w:rPr>
          <w:rStyle w:val="Zvraznn"/>
          <w:rFonts w:ascii="Times New Roman" w:hAnsi="Times New Roman" w:cs="Times New Roman"/>
          <w:sz w:val="24"/>
          <w:szCs w:val="24"/>
          <w:shd w:val="clear" w:color="auto" w:fill="FFFFFF"/>
        </w:rPr>
        <w:t>Muzejní edukace. </w:t>
      </w:r>
      <w:r w:rsidR="006104C1" w:rsidRPr="006104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Olomouc: </w:t>
      </w:r>
      <w:proofErr w:type="spellStart"/>
      <w:r w:rsidR="006104C1" w:rsidRPr="006104C1">
        <w:rPr>
          <w:rFonts w:ascii="Times New Roman" w:hAnsi="Times New Roman" w:cs="Times New Roman"/>
          <w:sz w:val="24"/>
          <w:szCs w:val="24"/>
          <w:shd w:val="clear" w:color="auto" w:fill="FFFFFF"/>
        </w:rPr>
        <w:t>PedF</w:t>
      </w:r>
      <w:proofErr w:type="spellEnd"/>
      <w:r w:rsidR="006104C1" w:rsidRPr="006104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UPOL, 2012. ISBN 978-80-244-3003-4.</w:t>
      </w:r>
    </w:p>
    <w:p w14:paraId="132DCF3A" w14:textId="5F739838" w:rsidR="006104C1" w:rsidRDefault="006104C1" w:rsidP="00E266A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0A3865D" w14:textId="22280C54" w:rsidR="006104C1" w:rsidRDefault="00D913F7" w:rsidP="00E266AF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Ústředním tématem </w:t>
      </w:r>
      <w:r w:rsidR="006C62CE">
        <w:rPr>
          <w:rFonts w:ascii="Times New Roman" w:hAnsi="Times New Roman" w:cs="Times New Roman"/>
          <w:sz w:val="24"/>
          <w:szCs w:val="24"/>
          <w:shd w:val="clear" w:color="auto" w:fill="FFFFFF"/>
        </w:rPr>
        <w:t>knihy</w:t>
      </w:r>
      <w:r w:rsidR="00433E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jak je zřejmé již z názvu, </w:t>
      </w:r>
      <w:r w:rsidR="00437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muzejní edukace. </w:t>
      </w:r>
      <w:r w:rsidR="00E138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Autorka </w:t>
      </w:r>
      <w:r w:rsidR="000044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má logicky řazené kapitoly a </w:t>
      </w:r>
      <w:r w:rsidR="00160A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 obecnějších </w:t>
      </w:r>
      <w:r w:rsidR="003F42DE">
        <w:rPr>
          <w:rFonts w:ascii="Times New Roman" w:hAnsi="Times New Roman" w:cs="Times New Roman"/>
          <w:sz w:val="24"/>
          <w:szCs w:val="24"/>
          <w:shd w:val="clear" w:color="auto" w:fill="FFFFFF"/>
        </w:rPr>
        <w:t>kapitol</w:t>
      </w:r>
      <w:r w:rsidR="00160A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postupuje ke konkrétnějším, praktičtějším</w:t>
      </w:r>
      <w:r w:rsidR="00860B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přičemž </w:t>
      </w:r>
      <w:r w:rsidR="007D46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rozšířená verze knihy obsahuje i </w:t>
      </w:r>
      <w:r w:rsidR="001043E6">
        <w:rPr>
          <w:rFonts w:ascii="Times New Roman" w:hAnsi="Times New Roman" w:cs="Times New Roman"/>
          <w:sz w:val="24"/>
          <w:szCs w:val="24"/>
          <w:shd w:val="clear" w:color="auto" w:fill="FFFFFF"/>
        </w:rPr>
        <w:t>CD-ROM s doplňkovým obrazovým materiálem a příklady edukačních programů.</w:t>
      </w:r>
      <w:r w:rsidR="009326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Tuto rozšířenou verzi jsem ale k dispozici neměla, </w:t>
      </w:r>
      <w:r w:rsidR="00486777">
        <w:rPr>
          <w:rFonts w:ascii="Times New Roman" w:hAnsi="Times New Roman" w:cs="Times New Roman"/>
          <w:sz w:val="24"/>
          <w:szCs w:val="24"/>
          <w:shd w:val="clear" w:color="auto" w:fill="FFFFFF"/>
        </w:rPr>
        <w:t>recenze se tedy této verze netýká</w:t>
      </w:r>
      <w:r w:rsidR="001515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ale </w:t>
      </w:r>
      <w:r w:rsidR="00834749">
        <w:rPr>
          <w:rFonts w:ascii="Times New Roman" w:hAnsi="Times New Roman" w:cs="Times New Roman"/>
          <w:sz w:val="24"/>
          <w:szCs w:val="24"/>
          <w:shd w:val="clear" w:color="auto" w:fill="FFFFFF"/>
        </w:rPr>
        <w:t>chtěla</w:t>
      </w:r>
      <w:r w:rsidR="001515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jsem </w:t>
      </w:r>
      <w:r w:rsidR="00B87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existenci </w:t>
      </w:r>
      <w:r w:rsidR="00FD6A0A">
        <w:rPr>
          <w:rFonts w:ascii="Times New Roman" w:hAnsi="Times New Roman" w:cs="Times New Roman"/>
          <w:sz w:val="24"/>
          <w:szCs w:val="24"/>
          <w:shd w:val="clear" w:color="auto" w:fill="FFFFFF"/>
        </w:rPr>
        <w:t>rozšířené verze alespoň</w:t>
      </w:r>
      <w:r w:rsidR="001515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zmínit. </w:t>
      </w:r>
    </w:p>
    <w:p w14:paraId="66C62076" w14:textId="0D8324E9" w:rsidR="00E90D85" w:rsidRDefault="007B4068" w:rsidP="00E266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Kniha je dle mého názoru vhodná nejen pro odborníky, ale i pro </w:t>
      </w:r>
      <w:r w:rsidR="002E4136">
        <w:rPr>
          <w:rFonts w:ascii="Times New Roman" w:hAnsi="Times New Roman" w:cs="Times New Roman"/>
          <w:sz w:val="24"/>
          <w:szCs w:val="24"/>
        </w:rPr>
        <w:t xml:space="preserve">laiky, které téma muzejní edukace zajímá. </w:t>
      </w:r>
      <w:r w:rsidR="00EC6308">
        <w:rPr>
          <w:rFonts w:ascii="Times New Roman" w:hAnsi="Times New Roman" w:cs="Times New Roman"/>
          <w:sz w:val="24"/>
          <w:szCs w:val="24"/>
        </w:rPr>
        <w:t xml:space="preserve">V první kapitole </w:t>
      </w:r>
      <w:r w:rsidR="00956561">
        <w:rPr>
          <w:rFonts w:ascii="Times New Roman" w:hAnsi="Times New Roman" w:cs="Times New Roman"/>
          <w:sz w:val="24"/>
          <w:szCs w:val="24"/>
        </w:rPr>
        <w:t xml:space="preserve">autorka </w:t>
      </w:r>
      <w:r w:rsidR="00127B7A">
        <w:rPr>
          <w:rFonts w:ascii="Times New Roman" w:hAnsi="Times New Roman" w:cs="Times New Roman"/>
          <w:sz w:val="24"/>
          <w:szCs w:val="24"/>
        </w:rPr>
        <w:t>vysvětluje základní pojmy</w:t>
      </w:r>
      <w:r w:rsidR="00496801">
        <w:rPr>
          <w:rFonts w:ascii="Times New Roman" w:hAnsi="Times New Roman" w:cs="Times New Roman"/>
          <w:sz w:val="24"/>
          <w:szCs w:val="24"/>
        </w:rPr>
        <w:t>,</w:t>
      </w:r>
      <w:r w:rsidR="00127B7A">
        <w:rPr>
          <w:rFonts w:ascii="Times New Roman" w:hAnsi="Times New Roman" w:cs="Times New Roman"/>
          <w:sz w:val="24"/>
          <w:szCs w:val="24"/>
        </w:rPr>
        <w:t xml:space="preserve"> </w:t>
      </w:r>
      <w:r w:rsidR="00304E24">
        <w:rPr>
          <w:rFonts w:ascii="Times New Roman" w:hAnsi="Times New Roman" w:cs="Times New Roman"/>
          <w:sz w:val="24"/>
          <w:szCs w:val="24"/>
        </w:rPr>
        <w:t>např. co</w:t>
      </w:r>
      <w:r w:rsidR="00127B7A">
        <w:rPr>
          <w:rFonts w:ascii="Times New Roman" w:hAnsi="Times New Roman" w:cs="Times New Roman"/>
          <w:sz w:val="24"/>
          <w:szCs w:val="24"/>
        </w:rPr>
        <w:t xml:space="preserve"> je </w:t>
      </w:r>
      <w:r w:rsidR="00127B7A" w:rsidRPr="00590C0B">
        <w:rPr>
          <w:rFonts w:ascii="Times New Roman" w:hAnsi="Times New Roman" w:cs="Times New Roman"/>
          <w:i/>
          <w:iCs/>
          <w:sz w:val="24"/>
          <w:szCs w:val="24"/>
        </w:rPr>
        <w:t xml:space="preserve">muzeum, </w:t>
      </w:r>
      <w:r w:rsidR="00496801" w:rsidRPr="00590C0B">
        <w:rPr>
          <w:rFonts w:ascii="Times New Roman" w:hAnsi="Times New Roman" w:cs="Times New Roman"/>
          <w:i/>
          <w:iCs/>
          <w:sz w:val="24"/>
          <w:szCs w:val="24"/>
        </w:rPr>
        <w:t>proces muzealizace</w:t>
      </w:r>
      <w:r w:rsidR="003C4B23" w:rsidRPr="00590C0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36C5F" w:rsidRPr="00590C0B">
        <w:rPr>
          <w:rFonts w:ascii="Times New Roman" w:hAnsi="Times New Roman" w:cs="Times New Roman"/>
          <w:i/>
          <w:iCs/>
          <w:sz w:val="24"/>
          <w:szCs w:val="24"/>
        </w:rPr>
        <w:t xml:space="preserve"> muzeálie</w:t>
      </w:r>
      <w:r w:rsidR="00836C5F">
        <w:rPr>
          <w:rFonts w:ascii="Times New Roman" w:hAnsi="Times New Roman" w:cs="Times New Roman"/>
          <w:sz w:val="24"/>
          <w:szCs w:val="24"/>
        </w:rPr>
        <w:t xml:space="preserve"> apod. </w:t>
      </w:r>
      <w:r w:rsidR="00384C76">
        <w:rPr>
          <w:rFonts w:ascii="Times New Roman" w:hAnsi="Times New Roman" w:cs="Times New Roman"/>
          <w:sz w:val="24"/>
          <w:szCs w:val="24"/>
        </w:rPr>
        <w:t>Vše</w:t>
      </w:r>
      <w:r w:rsidR="00D17532">
        <w:rPr>
          <w:rFonts w:ascii="Times New Roman" w:hAnsi="Times New Roman" w:cs="Times New Roman"/>
          <w:sz w:val="24"/>
          <w:szCs w:val="24"/>
        </w:rPr>
        <w:t xml:space="preserve">chny tyto pojmy jsou </w:t>
      </w:r>
      <w:r w:rsidR="00E414B8">
        <w:rPr>
          <w:rFonts w:ascii="Times New Roman" w:hAnsi="Times New Roman" w:cs="Times New Roman"/>
          <w:sz w:val="24"/>
          <w:szCs w:val="24"/>
        </w:rPr>
        <w:t xml:space="preserve">popsány stručně a jasně. </w:t>
      </w:r>
      <w:r w:rsidR="000825EB">
        <w:rPr>
          <w:rFonts w:ascii="Times New Roman" w:hAnsi="Times New Roman" w:cs="Times New Roman"/>
          <w:sz w:val="24"/>
          <w:szCs w:val="24"/>
        </w:rPr>
        <w:t>O trochu víc se autorka rozepisuje u p</w:t>
      </w:r>
      <w:r w:rsidR="00B2131D">
        <w:rPr>
          <w:rFonts w:ascii="Times New Roman" w:hAnsi="Times New Roman" w:cs="Times New Roman"/>
          <w:sz w:val="24"/>
          <w:szCs w:val="24"/>
        </w:rPr>
        <w:t>odkapitoly</w:t>
      </w:r>
      <w:r w:rsidR="00EE7D0B">
        <w:rPr>
          <w:rFonts w:ascii="Times New Roman" w:hAnsi="Times New Roman" w:cs="Times New Roman"/>
          <w:sz w:val="24"/>
          <w:szCs w:val="24"/>
        </w:rPr>
        <w:t xml:space="preserve"> </w:t>
      </w:r>
      <w:r w:rsidR="00EE7D0B">
        <w:rPr>
          <w:rFonts w:ascii="Times New Roman" w:hAnsi="Times New Roman" w:cs="Times New Roman"/>
          <w:i/>
          <w:iCs/>
          <w:sz w:val="24"/>
          <w:szCs w:val="24"/>
        </w:rPr>
        <w:t>Výchovný smysl muzea</w:t>
      </w:r>
      <w:r w:rsidR="00EE7D0B">
        <w:rPr>
          <w:rFonts w:ascii="Times New Roman" w:hAnsi="Times New Roman" w:cs="Times New Roman"/>
          <w:sz w:val="24"/>
          <w:szCs w:val="24"/>
        </w:rPr>
        <w:t xml:space="preserve">, </w:t>
      </w:r>
      <w:r w:rsidR="00325609">
        <w:rPr>
          <w:rFonts w:ascii="Times New Roman" w:hAnsi="Times New Roman" w:cs="Times New Roman"/>
          <w:sz w:val="24"/>
          <w:szCs w:val="24"/>
        </w:rPr>
        <w:t xml:space="preserve">což je </w:t>
      </w:r>
      <w:r w:rsidR="002A6202">
        <w:rPr>
          <w:rFonts w:ascii="Times New Roman" w:hAnsi="Times New Roman" w:cs="Times New Roman"/>
          <w:sz w:val="24"/>
          <w:szCs w:val="24"/>
        </w:rPr>
        <w:t xml:space="preserve">k ústřednímu tématu zřejmě </w:t>
      </w:r>
      <w:r w:rsidR="00325609">
        <w:rPr>
          <w:rFonts w:ascii="Times New Roman" w:hAnsi="Times New Roman" w:cs="Times New Roman"/>
          <w:sz w:val="24"/>
          <w:szCs w:val="24"/>
        </w:rPr>
        <w:t>očekávatelné</w:t>
      </w:r>
      <w:r w:rsidR="002A6202">
        <w:rPr>
          <w:rFonts w:ascii="Times New Roman" w:hAnsi="Times New Roman" w:cs="Times New Roman"/>
          <w:sz w:val="24"/>
          <w:szCs w:val="24"/>
        </w:rPr>
        <w:t xml:space="preserve">. </w:t>
      </w:r>
      <w:r w:rsidR="0036152E">
        <w:rPr>
          <w:rFonts w:ascii="Times New Roman" w:hAnsi="Times New Roman" w:cs="Times New Roman"/>
          <w:sz w:val="24"/>
          <w:szCs w:val="24"/>
        </w:rPr>
        <w:t>Autorka zde zmiňuje</w:t>
      </w:r>
      <w:r w:rsidR="008B1818">
        <w:rPr>
          <w:rFonts w:ascii="Times New Roman" w:hAnsi="Times New Roman" w:cs="Times New Roman"/>
          <w:sz w:val="24"/>
          <w:szCs w:val="24"/>
        </w:rPr>
        <w:t xml:space="preserve"> </w:t>
      </w:r>
      <w:r w:rsidR="007245BF">
        <w:rPr>
          <w:rFonts w:ascii="Times New Roman" w:hAnsi="Times New Roman" w:cs="Times New Roman"/>
          <w:sz w:val="24"/>
          <w:szCs w:val="24"/>
        </w:rPr>
        <w:t xml:space="preserve">dva </w:t>
      </w:r>
      <w:r w:rsidR="004902EF">
        <w:rPr>
          <w:rFonts w:ascii="Times New Roman" w:hAnsi="Times New Roman" w:cs="Times New Roman"/>
          <w:sz w:val="24"/>
          <w:szCs w:val="24"/>
        </w:rPr>
        <w:t xml:space="preserve">nejčastější způsoby, jak odborníci na muzeum nahlížejí – jedni </w:t>
      </w:r>
      <w:r w:rsidR="00933D8D">
        <w:rPr>
          <w:rFonts w:ascii="Times New Roman" w:hAnsi="Times New Roman" w:cs="Times New Roman"/>
          <w:sz w:val="24"/>
          <w:szCs w:val="24"/>
        </w:rPr>
        <w:t xml:space="preserve">považují za nejdůležitější </w:t>
      </w:r>
      <w:r w:rsidR="00A56F14">
        <w:rPr>
          <w:rFonts w:ascii="Times New Roman" w:hAnsi="Times New Roman" w:cs="Times New Roman"/>
          <w:sz w:val="24"/>
          <w:szCs w:val="24"/>
        </w:rPr>
        <w:t xml:space="preserve">jeho </w:t>
      </w:r>
      <w:r w:rsidR="00D6721C">
        <w:rPr>
          <w:rFonts w:ascii="Times New Roman" w:hAnsi="Times New Roman" w:cs="Times New Roman"/>
          <w:sz w:val="24"/>
          <w:szCs w:val="24"/>
        </w:rPr>
        <w:t xml:space="preserve">výchovnou a </w:t>
      </w:r>
      <w:r w:rsidR="00A56F14">
        <w:rPr>
          <w:rFonts w:ascii="Times New Roman" w:hAnsi="Times New Roman" w:cs="Times New Roman"/>
          <w:sz w:val="24"/>
          <w:szCs w:val="24"/>
        </w:rPr>
        <w:t>vzdělávací funkci</w:t>
      </w:r>
      <w:r w:rsidR="001E6240">
        <w:rPr>
          <w:rFonts w:ascii="Times New Roman" w:hAnsi="Times New Roman" w:cs="Times New Roman"/>
          <w:sz w:val="24"/>
          <w:szCs w:val="24"/>
        </w:rPr>
        <w:t xml:space="preserve"> (k tomuto názoru se klaní i samotná autorka knihy)</w:t>
      </w:r>
      <w:r w:rsidR="00A56F14">
        <w:rPr>
          <w:rFonts w:ascii="Times New Roman" w:hAnsi="Times New Roman" w:cs="Times New Roman"/>
          <w:sz w:val="24"/>
          <w:szCs w:val="24"/>
        </w:rPr>
        <w:t xml:space="preserve">, </w:t>
      </w:r>
      <w:r w:rsidR="0063484E">
        <w:rPr>
          <w:rFonts w:ascii="Times New Roman" w:hAnsi="Times New Roman" w:cs="Times New Roman"/>
          <w:sz w:val="24"/>
          <w:szCs w:val="24"/>
        </w:rPr>
        <w:t xml:space="preserve">druzí </w:t>
      </w:r>
      <w:r w:rsidR="0095249E">
        <w:rPr>
          <w:rFonts w:ascii="Times New Roman" w:hAnsi="Times New Roman" w:cs="Times New Roman"/>
          <w:sz w:val="24"/>
          <w:szCs w:val="24"/>
        </w:rPr>
        <w:t xml:space="preserve">funkci </w:t>
      </w:r>
      <w:r w:rsidR="00375D88">
        <w:rPr>
          <w:rFonts w:ascii="Times New Roman" w:hAnsi="Times New Roman" w:cs="Times New Roman"/>
          <w:sz w:val="24"/>
          <w:szCs w:val="24"/>
        </w:rPr>
        <w:t>vědeckou</w:t>
      </w:r>
      <w:r w:rsidR="004241F3">
        <w:rPr>
          <w:rFonts w:ascii="Times New Roman" w:hAnsi="Times New Roman" w:cs="Times New Roman"/>
          <w:sz w:val="24"/>
          <w:szCs w:val="24"/>
        </w:rPr>
        <w:t xml:space="preserve">, </w:t>
      </w:r>
      <w:r w:rsidR="0086252E">
        <w:rPr>
          <w:rFonts w:ascii="Times New Roman" w:hAnsi="Times New Roman" w:cs="Times New Roman"/>
          <w:sz w:val="24"/>
          <w:szCs w:val="24"/>
        </w:rPr>
        <w:t>konzervační.</w:t>
      </w:r>
      <w:r w:rsidR="008109A9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6A528B">
        <w:rPr>
          <w:rFonts w:ascii="Times New Roman" w:hAnsi="Times New Roman" w:cs="Times New Roman"/>
          <w:sz w:val="24"/>
          <w:szCs w:val="24"/>
        </w:rPr>
        <w:t xml:space="preserve"> Na tuto podkapitolu </w:t>
      </w:r>
      <w:r w:rsidR="007D2210">
        <w:rPr>
          <w:rFonts w:ascii="Times New Roman" w:hAnsi="Times New Roman" w:cs="Times New Roman"/>
          <w:sz w:val="24"/>
          <w:szCs w:val="24"/>
        </w:rPr>
        <w:t>autorka plynule navazuje kapitolou druhou.</w:t>
      </w:r>
    </w:p>
    <w:p w14:paraId="7B2BC5C0" w14:textId="5B3D2B8C" w:rsidR="00427991" w:rsidRDefault="00427991" w:rsidP="00E266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Druhá kapitola </w:t>
      </w:r>
      <w:r w:rsidR="00FD49C9">
        <w:rPr>
          <w:rFonts w:ascii="Times New Roman" w:hAnsi="Times New Roman" w:cs="Times New Roman"/>
          <w:sz w:val="24"/>
          <w:szCs w:val="24"/>
        </w:rPr>
        <w:t xml:space="preserve">nese název </w:t>
      </w:r>
      <w:r w:rsidR="00DA5EE5">
        <w:rPr>
          <w:rFonts w:ascii="Times New Roman" w:hAnsi="Times New Roman" w:cs="Times New Roman"/>
          <w:i/>
          <w:iCs/>
          <w:sz w:val="24"/>
          <w:szCs w:val="24"/>
        </w:rPr>
        <w:t>Pedagogický kontext muzejní edukace</w:t>
      </w:r>
      <w:r w:rsidR="00DA5EE5">
        <w:rPr>
          <w:rFonts w:ascii="Times New Roman" w:hAnsi="Times New Roman" w:cs="Times New Roman"/>
          <w:sz w:val="24"/>
          <w:szCs w:val="24"/>
        </w:rPr>
        <w:t xml:space="preserve">. </w:t>
      </w:r>
      <w:r w:rsidR="006665CA">
        <w:rPr>
          <w:rFonts w:ascii="Times New Roman" w:hAnsi="Times New Roman" w:cs="Times New Roman"/>
          <w:sz w:val="24"/>
          <w:szCs w:val="24"/>
        </w:rPr>
        <w:t xml:space="preserve">V této kapitole autorka nabádá </w:t>
      </w:r>
      <w:r w:rsidR="002D5422">
        <w:rPr>
          <w:rFonts w:ascii="Times New Roman" w:hAnsi="Times New Roman" w:cs="Times New Roman"/>
          <w:sz w:val="24"/>
          <w:szCs w:val="24"/>
        </w:rPr>
        <w:t xml:space="preserve">k prolínání </w:t>
      </w:r>
      <w:r w:rsidR="00F1477D">
        <w:rPr>
          <w:rFonts w:ascii="Times New Roman" w:hAnsi="Times New Roman" w:cs="Times New Roman"/>
          <w:sz w:val="24"/>
          <w:szCs w:val="24"/>
        </w:rPr>
        <w:t xml:space="preserve">vzdělávání formálního, neformálního a informálního </w:t>
      </w:r>
      <w:r w:rsidR="00DF22E7">
        <w:rPr>
          <w:rFonts w:ascii="Times New Roman" w:hAnsi="Times New Roman" w:cs="Times New Roman"/>
          <w:sz w:val="24"/>
          <w:szCs w:val="24"/>
        </w:rPr>
        <w:t>v prostoru muzea</w:t>
      </w:r>
      <w:r w:rsidR="00F1477D">
        <w:rPr>
          <w:rFonts w:ascii="Times New Roman" w:hAnsi="Times New Roman" w:cs="Times New Roman"/>
          <w:sz w:val="24"/>
          <w:szCs w:val="24"/>
        </w:rPr>
        <w:t xml:space="preserve">. </w:t>
      </w:r>
      <w:r w:rsidR="00737627">
        <w:rPr>
          <w:rFonts w:ascii="Times New Roman" w:hAnsi="Times New Roman" w:cs="Times New Roman"/>
          <w:sz w:val="24"/>
          <w:szCs w:val="24"/>
        </w:rPr>
        <w:t>Dle autorky monografie</w:t>
      </w:r>
      <w:r w:rsidR="0018700E">
        <w:rPr>
          <w:rFonts w:ascii="Times New Roman" w:hAnsi="Times New Roman" w:cs="Times New Roman"/>
          <w:sz w:val="24"/>
          <w:szCs w:val="24"/>
        </w:rPr>
        <w:t xml:space="preserve"> se mnoho </w:t>
      </w:r>
      <w:r w:rsidR="00761CC0">
        <w:rPr>
          <w:rFonts w:ascii="Times New Roman" w:hAnsi="Times New Roman" w:cs="Times New Roman"/>
          <w:sz w:val="24"/>
          <w:szCs w:val="24"/>
        </w:rPr>
        <w:t>pracovníků</w:t>
      </w:r>
      <w:r w:rsidR="0018700E">
        <w:rPr>
          <w:rFonts w:ascii="Times New Roman" w:hAnsi="Times New Roman" w:cs="Times New Roman"/>
          <w:sz w:val="24"/>
          <w:szCs w:val="24"/>
        </w:rPr>
        <w:t xml:space="preserve"> muzeí </w:t>
      </w:r>
      <w:r w:rsidR="008F1DB6">
        <w:rPr>
          <w:rFonts w:ascii="Times New Roman" w:hAnsi="Times New Roman" w:cs="Times New Roman"/>
          <w:sz w:val="24"/>
          <w:szCs w:val="24"/>
        </w:rPr>
        <w:t>staví odmítavě k</w:t>
      </w:r>
      <w:r w:rsidR="00EF4E64">
        <w:rPr>
          <w:rFonts w:ascii="Times New Roman" w:hAnsi="Times New Roman" w:cs="Times New Roman"/>
          <w:sz w:val="24"/>
          <w:szCs w:val="24"/>
        </w:rPr>
        <w:t xml:space="preserve">e vzdělávací roli muzea, </w:t>
      </w:r>
      <w:r w:rsidR="00F56E8D">
        <w:rPr>
          <w:rFonts w:ascii="Times New Roman" w:hAnsi="Times New Roman" w:cs="Times New Roman"/>
          <w:sz w:val="24"/>
          <w:szCs w:val="24"/>
        </w:rPr>
        <w:t xml:space="preserve">poněvadž </w:t>
      </w:r>
      <w:r w:rsidR="00557CB3">
        <w:rPr>
          <w:rFonts w:ascii="Times New Roman" w:hAnsi="Times New Roman" w:cs="Times New Roman"/>
          <w:sz w:val="24"/>
          <w:szCs w:val="24"/>
        </w:rPr>
        <w:t xml:space="preserve">je </w:t>
      </w:r>
      <w:r w:rsidR="00B765DA">
        <w:rPr>
          <w:rFonts w:ascii="Times New Roman" w:hAnsi="Times New Roman" w:cs="Times New Roman"/>
          <w:sz w:val="24"/>
          <w:szCs w:val="24"/>
        </w:rPr>
        <w:t xml:space="preserve">pojem vzdělávání stále chápán </w:t>
      </w:r>
      <w:r w:rsidR="0072222E">
        <w:rPr>
          <w:rFonts w:ascii="Times New Roman" w:hAnsi="Times New Roman" w:cs="Times New Roman"/>
          <w:sz w:val="24"/>
          <w:szCs w:val="24"/>
        </w:rPr>
        <w:t xml:space="preserve">převážně </w:t>
      </w:r>
      <w:r w:rsidR="004C2CAD">
        <w:rPr>
          <w:rFonts w:ascii="Times New Roman" w:hAnsi="Times New Roman" w:cs="Times New Roman"/>
          <w:sz w:val="24"/>
          <w:szCs w:val="24"/>
        </w:rPr>
        <w:t>jako institucializovaný</w:t>
      </w:r>
      <w:r w:rsidR="00536572">
        <w:rPr>
          <w:rFonts w:ascii="Times New Roman" w:hAnsi="Times New Roman" w:cs="Times New Roman"/>
          <w:sz w:val="24"/>
          <w:szCs w:val="24"/>
        </w:rPr>
        <w:t xml:space="preserve"> a odstupňovaný</w:t>
      </w:r>
      <w:r w:rsidR="004C2CAD">
        <w:rPr>
          <w:rFonts w:ascii="Times New Roman" w:hAnsi="Times New Roman" w:cs="Times New Roman"/>
          <w:sz w:val="24"/>
          <w:szCs w:val="24"/>
        </w:rPr>
        <w:t xml:space="preserve"> proces</w:t>
      </w:r>
      <w:r w:rsidR="00A968CC">
        <w:rPr>
          <w:rFonts w:ascii="Times New Roman" w:hAnsi="Times New Roman" w:cs="Times New Roman"/>
          <w:sz w:val="24"/>
          <w:szCs w:val="24"/>
        </w:rPr>
        <w:t xml:space="preserve">, </w:t>
      </w:r>
      <w:r w:rsidR="00B76376">
        <w:rPr>
          <w:rFonts w:ascii="Times New Roman" w:hAnsi="Times New Roman" w:cs="Times New Roman"/>
          <w:sz w:val="24"/>
          <w:szCs w:val="24"/>
        </w:rPr>
        <w:t>který v</w:t>
      </w:r>
      <w:r w:rsidR="004417F3">
        <w:rPr>
          <w:rFonts w:ascii="Times New Roman" w:hAnsi="Times New Roman" w:cs="Times New Roman"/>
          <w:sz w:val="24"/>
          <w:szCs w:val="24"/>
        </w:rPr>
        <w:t> muzeích není nijak zakotven.</w:t>
      </w:r>
      <w:r w:rsidR="00F51565">
        <w:rPr>
          <w:rFonts w:ascii="Times New Roman" w:hAnsi="Times New Roman" w:cs="Times New Roman"/>
          <w:sz w:val="24"/>
          <w:szCs w:val="24"/>
        </w:rPr>
        <w:t xml:space="preserve"> </w:t>
      </w:r>
      <w:r w:rsidR="00752017">
        <w:rPr>
          <w:rFonts w:ascii="Times New Roman" w:hAnsi="Times New Roman" w:cs="Times New Roman"/>
          <w:sz w:val="24"/>
          <w:szCs w:val="24"/>
        </w:rPr>
        <w:t xml:space="preserve">V souvislosti </w:t>
      </w:r>
      <w:r w:rsidR="003E3163">
        <w:rPr>
          <w:rFonts w:ascii="Times New Roman" w:hAnsi="Times New Roman" w:cs="Times New Roman"/>
          <w:sz w:val="24"/>
          <w:szCs w:val="24"/>
        </w:rPr>
        <w:t>s neinstitucial</w:t>
      </w:r>
      <w:r w:rsidR="00F075F4">
        <w:rPr>
          <w:rFonts w:ascii="Times New Roman" w:hAnsi="Times New Roman" w:cs="Times New Roman"/>
          <w:sz w:val="24"/>
          <w:szCs w:val="24"/>
        </w:rPr>
        <w:t>i</w:t>
      </w:r>
      <w:r w:rsidR="003E3163">
        <w:rPr>
          <w:rFonts w:ascii="Times New Roman" w:hAnsi="Times New Roman" w:cs="Times New Roman"/>
          <w:sz w:val="24"/>
          <w:szCs w:val="24"/>
        </w:rPr>
        <w:t xml:space="preserve">zovaným </w:t>
      </w:r>
      <w:r w:rsidR="00BA06B6">
        <w:rPr>
          <w:rFonts w:ascii="Times New Roman" w:hAnsi="Times New Roman" w:cs="Times New Roman"/>
          <w:sz w:val="24"/>
          <w:szCs w:val="24"/>
        </w:rPr>
        <w:t xml:space="preserve">vzděláváním </w:t>
      </w:r>
      <w:r w:rsidR="003135BB">
        <w:rPr>
          <w:rFonts w:ascii="Times New Roman" w:hAnsi="Times New Roman" w:cs="Times New Roman"/>
          <w:sz w:val="24"/>
          <w:szCs w:val="24"/>
        </w:rPr>
        <w:t xml:space="preserve">autorka </w:t>
      </w:r>
      <w:r w:rsidR="00BF1E1F">
        <w:rPr>
          <w:rFonts w:ascii="Times New Roman" w:hAnsi="Times New Roman" w:cs="Times New Roman"/>
          <w:sz w:val="24"/>
          <w:szCs w:val="24"/>
        </w:rPr>
        <w:t xml:space="preserve">upozorňuje na </w:t>
      </w:r>
      <w:r w:rsidR="001227CE">
        <w:rPr>
          <w:rFonts w:ascii="Times New Roman" w:hAnsi="Times New Roman" w:cs="Times New Roman"/>
          <w:sz w:val="24"/>
          <w:szCs w:val="24"/>
        </w:rPr>
        <w:t xml:space="preserve">důležitost celoživotního </w:t>
      </w:r>
      <w:r w:rsidR="00526BD5">
        <w:rPr>
          <w:rFonts w:ascii="Times New Roman" w:hAnsi="Times New Roman" w:cs="Times New Roman"/>
          <w:sz w:val="24"/>
          <w:szCs w:val="24"/>
        </w:rPr>
        <w:t xml:space="preserve">vzdělávání (příp. </w:t>
      </w:r>
      <w:r w:rsidR="00863956">
        <w:rPr>
          <w:rFonts w:ascii="Times New Roman" w:hAnsi="Times New Roman" w:cs="Times New Roman"/>
          <w:sz w:val="24"/>
          <w:szCs w:val="24"/>
        </w:rPr>
        <w:t>učení</w:t>
      </w:r>
      <w:r w:rsidR="00526BD5">
        <w:rPr>
          <w:rFonts w:ascii="Times New Roman" w:hAnsi="Times New Roman" w:cs="Times New Roman"/>
          <w:sz w:val="24"/>
          <w:szCs w:val="24"/>
        </w:rPr>
        <w:t>)</w:t>
      </w:r>
      <w:r w:rsidR="001227CE">
        <w:rPr>
          <w:rFonts w:ascii="Times New Roman" w:hAnsi="Times New Roman" w:cs="Times New Roman"/>
          <w:sz w:val="24"/>
          <w:szCs w:val="24"/>
        </w:rPr>
        <w:t xml:space="preserve"> v dnešním světě. </w:t>
      </w:r>
      <w:r w:rsidR="00821691">
        <w:rPr>
          <w:rFonts w:ascii="Times New Roman" w:hAnsi="Times New Roman" w:cs="Times New Roman"/>
          <w:sz w:val="24"/>
          <w:szCs w:val="24"/>
        </w:rPr>
        <w:t xml:space="preserve">Dále se autorka zabývá </w:t>
      </w:r>
      <w:r w:rsidR="009B7691">
        <w:rPr>
          <w:rFonts w:ascii="Times New Roman" w:hAnsi="Times New Roman" w:cs="Times New Roman"/>
          <w:sz w:val="24"/>
          <w:szCs w:val="24"/>
        </w:rPr>
        <w:t>již zmiňovaným</w:t>
      </w:r>
      <w:r w:rsidR="00A67DB4">
        <w:rPr>
          <w:rFonts w:ascii="Times New Roman" w:hAnsi="Times New Roman" w:cs="Times New Roman"/>
          <w:sz w:val="24"/>
          <w:szCs w:val="24"/>
        </w:rPr>
        <w:t xml:space="preserve">i typy učení </w:t>
      </w:r>
      <w:r w:rsidR="00E76473">
        <w:rPr>
          <w:rFonts w:ascii="Times New Roman" w:hAnsi="Times New Roman" w:cs="Times New Roman"/>
          <w:sz w:val="24"/>
          <w:szCs w:val="24"/>
        </w:rPr>
        <w:t xml:space="preserve">– formálním, neformálním a informálním – </w:t>
      </w:r>
      <w:r w:rsidR="00EE24EB">
        <w:rPr>
          <w:rFonts w:ascii="Times New Roman" w:hAnsi="Times New Roman" w:cs="Times New Roman"/>
          <w:sz w:val="24"/>
          <w:szCs w:val="24"/>
        </w:rPr>
        <w:t xml:space="preserve">a </w:t>
      </w:r>
      <w:r w:rsidR="00F56DC3">
        <w:rPr>
          <w:rFonts w:ascii="Times New Roman" w:hAnsi="Times New Roman" w:cs="Times New Roman"/>
          <w:sz w:val="24"/>
          <w:szCs w:val="24"/>
        </w:rPr>
        <w:t>možnostmi jejich aplikace v</w:t>
      </w:r>
      <w:r w:rsidR="00876F44">
        <w:rPr>
          <w:rFonts w:ascii="Times New Roman" w:hAnsi="Times New Roman" w:cs="Times New Roman"/>
          <w:sz w:val="24"/>
          <w:szCs w:val="24"/>
        </w:rPr>
        <w:t> </w:t>
      </w:r>
      <w:r w:rsidR="00F56DC3">
        <w:rPr>
          <w:rFonts w:ascii="Times New Roman" w:hAnsi="Times New Roman" w:cs="Times New Roman"/>
          <w:sz w:val="24"/>
          <w:szCs w:val="24"/>
        </w:rPr>
        <w:t>muzeu</w:t>
      </w:r>
      <w:r w:rsidR="00876F44">
        <w:rPr>
          <w:rFonts w:ascii="Times New Roman" w:hAnsi="Times New Roman" w:cs="Times New Roman"/>
          <w:sz w:val="24"/>
          <w:szCs w:val="24"/>
        </w:rPr>
        <w:t xml:space="preserve">, </w:t>
      </w:r>
      <w:r w:rsidR="00976568">
        <w:rPr>
          <w:rFonts w:ascii="Times New Roman" w:hAnsi="Times New Roman" w:cs="Times New Roman"/>
          <w:sz w:val="24"/>
          <w:szCs w:val="24"/>
        </w:rPr>
        <w:t>přičemž</w:t>
      </w:r>
      <w:r w:rsidR="00B45387">
        <w:rPr>
          <w:rFonts w:ascii="Times New Roman" w:hAnsi="Times New Roman" w:cs="Times New Roman"/>
          <w:sz w:val="24"/>
          <w:szCs w:val="24"/>
        </w:rPr>
        <w:t xml:space="preserve"> zvlášť u formálního</w:t>
      </w:r>
      <w:r w:rsidR="00BC730B">
        <w:rPr>
          <w:rFonts w:ascii="Times New Roman" w:hAnsi="Times New Roman" w:cs="Times New Roman"/>
          <w:sz w:val="24"/>
          <w:szCs w:val="24"/>
        </w:rPr>
        <w:t xml:space="preserve"> a neformálního</w:t>
      </w:r>
      <w:r w:rsidR="00B45387">
        <w:rPr>
          <w:rFonts w:ascii="Times New Roman" w:hAnsi="Times New Roman" w:cs="Times New Roman"/>
          <w:sz w:val="24"/>
          <w:szCs w:val="24"/>
        </w:rPr>
        <w:t xml:space="preserve"> vzdělávání</w:t>
      </w:r>
      <w:r w:rsidR="00976568">
        <w:rPr>
          <w:rFonts w:ascii="Times New Roman" w:hAnsi="Times New Roman" w:cs="Times New Roman"/>
          <w:sz w:val="24"/>
          <w:szCs w:val="24"/>
        </w:rPr>
        <w:t xml:space="preserve"> </w:t>
      </w:r>
      <w:r w:rsidR="0082703F">
        <w:rPr>
          <w:rFonts w:ascii="Times New Roman" w:hAnsi="Times New Roman" w:cs="Times New Roman"/>
          <w:sz w:val="24"/>
          <w:szCs w:val="24"/>
        </w:rPr>
        <w:t>zmiňuje</w:t>
      </w:r>
      <w:r w:rsidR="00B45387">
        <w:rPr>
          <w:rFonts w:ascii="Times New Roman" w:hAnsi="Times New Roman" w:cs="Times New Roman"/>
          <w:sz w:val="24"/>
          <w:szCs w:val="24"/>
        </w:rPr>
        <w:t xml:space="preserve"> konkrétní </w:t>
      </w:r>
      <w:r w:rsidR="00D91120">
        <w:rPr>
          <w:rFonts w:ascii="Times New Roman" w:hAnsi="Times New Roman" w:cs="Times New Roman"/>
          <w:sz w:val="24"/>
          <w:szCs w:val="24"/>
        </w:rPr>
        <w:t xml:space="preserve">oblasti, </w:t>
      </w:r>
      <w:r w:rsidR="00080202">
        <w:rPr>
          <w:rFonts w:ascii="Times New Roman" w:hAnsi="Times New Roman" w:cs="Times New Roman"/>
          <w:sz w:val="24"/>
          <w:szCs w:val="24"/>
        </w:rPr>
        <w:t>ve kterých se lze pomocí muzea vzděláva</w:t>
      </w:r>
      <w:r w:rsidR="0000629D">
        <w:rPr>
          <w:rFonts w:ascii="Times New Roman" w:hAnsi="Times New Roman" w:cs="Times New Roman"/>
          <w:sz w:val="24"/>
          <w:szCs w:val="24"/>
        </w:rPr>
        <w:t>t</w:t>
      </w:r>
      <w:r w:rsidR="00444FBE">
        <w:rPr>
          <w:rFonts w:ascii="Times New Roman" w:hAnsi="Times New Roman" w:cs="Times New Roman"/>
          <w:sz w:val="24"/>
          <w:szCs w:val="24"/>
        </w:rPr>
        <w:t xml:space="preserve">. </w:t>
      </w:r>
      <w:r w:rsidR="00F87515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006750">
        <w:rPr>
          <w:rFonts w:ascii="Times New Roman" w:hAnsi="Times New Roman" w:cs="Times New Roman"/>
          <w:sz w:val="24"/>
          <w:szCs w:val="24"/>
        </w:rPr>
        <w:t xml:space="preserve">komplikovaného </w:t>
      </w:r>
      <w:r w:rsidR="007E1646">
        <w:rPr>
          <w:rFonts w:ascii="Times New Roman" w:hAnsi="Times New Roman" w:cs="Times New Roman"/>
          <w:sz w:val="24"/>
          <w:szCs w:val="24"/>
        </w:rPr>
        <w:t xml:space="preserve">a nejednotného vymezení pojmů </w:t>
      </w:r>
      <w:r w:rsidR="007E1646" w:rsidRPr="00590C0B">
        <w:rPr>
          <w:rFonts w:ascii="Times New Roman" w:hAnsi="Times New Roman" w:cs="Times New Roman"/>
          <w:i/>
          <w:iCs/>
          <w:sz w:val="24"/>
          <w:szCs w:val="24"/>
        </w:rPr>
        <w:t>výchova</w:t>
      </w:r>
      <w:r w:rsidR="007E1646">
        <w:rPr>
          <w:rFonts w:ascii="Times New Roman" w:hAnsi="Times New Roman" w:cs="Times New Roman"/>
          <w:sz w:val="24"/>
          <w:szCs w:val="24"/>
        </w:rPr>
        <w:t xml:space="preserve"> a </w:t>
      </w:r>
      <w:r w:rsidR="007E1646" w:rsidRPr="00590C0B">
        <w:rPr>
          <w:rFonts w:ascii="Times New Roman" w:hAnsi="Times New Roman" w:cs="Times New Roman"/>
          <w:i/>
          <w:iCs/>
          <w:sz w:val="24"/>
          <w:szCs w:val="24"/>
        </w:rPr>
        <w:t>vzdělávání</w:t>
      </w:r>
      <w:r w:rsidR="007E1646">
        <w:rPr>
          <w:rFonts w:ascii="Times New Roman" w:hAnsi="Times New Roman" w:cs="Times New Roman"/>
          <w:sz w:val="24"/>
          <w:szCs w:val="24"/>
        </w:rPr>
        <w:t xml:space="preserve"> </w:t>
      </w:r>
      <w:r w:rsidR="007963F7">
        <w:rPr>
          <w:rFonts w:ascii="Times New Roman" w:hAnsi="Times New Roman" w:cs="Times New Roman"/>
          <w:sz w:val="24"/>
          <w:szCs w:val="24"/>
        </w:rPr>
        <w:t xml:space="preserve">navrhuje </w:t>
      </w:r>
      <w:r w:rsidR="00805620">
        <w:rPr>
          <w:rFonts w:ascii="Times New Roman" w:hAnsi="Times New Roman" w:cs="Times New Roman"/>
          <w:sz w:val="24"/>
          <w:szCs w:val="24"/>
        </w:rPr>
        <w:t xml:space="preserve">autorka </w:t>
      </w:r>
      <w:r w:rsidR="005A254B">
        <w:rPr>
          <w:rFonts w:ascii="Times New Roman" w:hAnsi="Times New Roman" w:cs="Times New Roman"/>
          <w:sz w:val="24"/>
          <w:szCs w:val="24"/>
        </w:rPr>
        <w:t xml:space="preserve">knihy </w:t>
      </w:r>
      <w:r w:rsidR="00590996">
        <w:rPr>
          <w:rFonts w:ascii="Times New Roman" w:hAnsi="Times New Roman" w:cs="Times New Roman"/>
          <w:sz w:val="24"/>
          <w:szCs w:val="24"/>
        </w:rPr>
        <w:t xml:space="preserve">používání </w:t>
      </w:r>
      <w:r w:rsidR="0015121B">
        <w:rPr>
          <w:rFonts w:ascii="Times New Roman" w:hAnsi="Times New Roman" w:cs="Times New Roman"/>
          <w:sz w:val="24"/>
          <w:szCs w:val="24"/>
        </w:rPr>
        <w:t xml:space="preserve">termínu </w:t>
      </w:r>
      <w:r w:rsidR="0015121B" w:rsidRPr="00590C0B">
        <w:rPr>
          <w:rFonts w:ascii="Times New Roman" w:hAnsi="Times New Roman" w:cs="Times New Roman"/>
          <w:i/>
          <w:iCs/>
          <w:sz w:val="24"/>
          <w:szCs w:val="24"/>
        </w:rPr>
        <w:t>edukace</w:t>
      </w:r>
      <w:r w:rsidR="0015121B">
        <w:rPr>
          <w:rFonts w:ascii="Times New Roman" w:hAnsi="Times New Roman" w:cs="Times New Roman"/>
          <w:sz w:val="24"/>
          <w:szCs w:val="24"/>
        </w:rPr>
        <w:t>.</w:t>
      </w:r>
      <w:r w:rsidR="002D77AE">
        <w:rPr>
          <w:rFonts w:ascii="Times New Roman" w:hAnsi="Times New Roman" w:cs="Times New Roman"/>
          <w:sz w:val="24"/>
          <w:szCs w:val="24"/>
        </w:rPr>
        <w:t xml:space="preserve"> </w:t>
      </w:r>
      <w:r w:rsidR="00F83CE6">
        <w:rPr>
          <w:rFonts w:ascii="Times New Roman" w:hAnsi="Times New Roman" w:cs="Times New Roman"/>
          <w:sz w:val="24"/>
          <w:szCs w:val="24"/>
        </w:rPr>
        <w:t xml:space="preserve">Tento termín v sobě spojuje jak složku </w:t>
      </w:r>
      <w:r w:rsidR="00CE4695">
        <w:rPr>
          <w:rFonts w:ascii="Times New Roman" w:hAnsi="Times New Roman" w:cs="Times New Roman"/>
          <w:sz w:val="24"/>
          <w:szCs w:val="24"/>
        </w:rPr>
        <w:t>vzdělávací, tak výchovnou</w:t>
      </w:r>
      <w:r w:rsidR="00C13890">
        <w:rPr>
          <w:rFonts w:ascii="Times New Roman" w:hAnsi="Times New Roman" w:cs="Times New Roman"/>
          <w:sz w:val="24"/>
          <w:szCs w:val="24"/>
        </w:rPr>
        <w:t xml:space="preserve">, a je dle autorky vhodný </w:t>
      </w:r>
      <w:r w:rsidR="009421DF">
        <w:rPr>
          <w:rFonts w:ascii="Times New Roman" w:hAnsi="Times New Roman" w:cs="Times New Roman"/>
          <w:sz w:val="24"/>
          <w:szCs w:val="24"/>
        </w:rPr>
        <w:t xml:space="preserve">právě pro </w:t>
      </w:r>
      <w:r w:rsidR="00715A37">
        <w:rPr>
          <w:rFonts w:ascii="Times New Roman" w:hAnsi="Times New Roman" w:cs="Times New Roman"/>
          <w:sz w:val="24"/>
          <w:szCs w:val="24"/>
        </w:rPr>
        <w:t xml:space="preserve">méně běžná edukační prostředí, </w:t>
      </w:r>
      <w:r w:rsidR="00396E65">
        <w:rPr>
          <w:rFonts w:ascii="Times New Roman" w:hAnsi="Times New Roman" w:cs="Times New Roman"/>
          <w:sz w:val="24"/>
          <w:szCs w:val="24"/>
        </w:rPr>
        <w:t>v tomto případě muzea.</w:t>
      </w:r>
      <w:r w:rsidR="00057C54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14:paraId="5474420D" w14:textId="52ECE334" w:rsidR="00E80FCC" w:rsidRDefault="00E80FCC" w:rsidP="00E266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Třetí kapitola nese název </w:t>
      </w:r>
      <w:r>
        <w:rPr>
          <w:rFonts w:ascii="Times New Roman" w:hAnsi="Times New Roman" w:cs="Times New Roman"/>
          <w:i/>
          <w:iCs/>
          <w:sz w:val="24"/>
          <w:szCs w:val="24"/>
        </w:rPr>
        <w:t>Muzejní edukace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B0861">
        <w:rPr>
          <w:rFonts w:ascii="Times New Roman" w:hAnsi="Times New Roman" w:cs="Times New Roman"/>
          <w:sz w:val="24"/>
          <w:szCs w:val="24"/>
        </w:rPr>
        <w:t xml:space="preserve">V ní autorka </w:t>
      </w:r>
      <w:r w:rsidR="006D40C6">
        <w:rPr>
          <w:rFonts w:ascii="Times New Roman" w:hAnsi="Times New Roman" w:cs="Times New Roman"/>
          <w:sz w:val="24"/>
          <w:szCs w:val="24"/>
        </w:rPr>
        <w:t xml:space="preserve">nejprve obecně vymezuje </w:t>
      </w:r>
      <w:r w:rsidR="008D63AF">
        <w:rPr>
          <w:rFonts w:ascii="Times New Roman" w:hAnsi="Times New Roman" w:cs="Times New Roman"/>
          <w:sz w:val="24"/>
          <w:szCs w:val="24"/>
        </w:rPr>
        <w:t xml:space="preserve">edukační </w:t>
      </w:r>
      <w:r w:rsidR="006D40C6">
        <w:rPr>
          <w:rFonts w:ascii="Times New Roman" w:hAnsi="Times New Roman" w:cs="Times New Roman"/>
          <w:sz w:val="24"/>
          <w:szCs w:val="24"/>
        </w:rPr>
        <w:t>potenciál</w:t>
      </w:r>
      <w:r w:rsidR="008D63AF">
        <w:rPr>
          <w:rFonts w:ascii="Times New Roman" w:hAnsi="Times New Roman" w:cs="Times New Roman"/>
          <w:sz w:val="24"/>
          <w:szCs w:val="24"/>
        </w:rPr>
        <w:t xml:space="preserve"> muzea, </w:t>
      </w:r>
      <w:r w:rsidR="008934D0">
        <w:rPr>
          <w:rFonts w:ascii="Times New Roman" w:hAnsi="Times New Roman" w:cs="Times New Roman"/>
          <w:sz w:val="24"/>
          <w:szCs w:val="24"/>
        </w:rPr>
        <w:t xml:space="preserve">ať již </w:t>
      </w:r>
      <w:r w:rsidR="00A655F7">
        <w:rPr>
          <w:rFonts w:ascii="Times New Roman" w:hAnsi="Times New Roman" w:cs="Times New Roman"/>
          <w:sz w:val="24"/>
          <w:szCs w:val="24"/>
        </w:rPr>
        <w:t xml:space="preserve">se týká „pouze“ </w:t>
      </w:r>
      <w:r w:rsidR="00646F5C">
        <w:rPr>
          <w:rFonts w:ascii="Times New Roman" w:hAnsi="Times New Roman" w:cs="Times New Roman"/>
          <w:sz w:val="24"/>
          <w:szCs w:val="24"/>
        </w:rPr>
        <w:t xml:space="preserve">muzeálií </w:t>
      </w:r>
      <w:r w:rsidR="00610442">
        <w:rPr>
          <w:rFonts w:ascii="Times New Roman" w:hAnsi="Times New Roman" w:cs="Times New Roman"/>
          <w:sz w:val="24"/>
          <w:szCs w:val="24"/>
        </w:rPr>
        <w:t xml:space="preserve">či </w:t>
      </w:r>
      <w:r w:rsidR="00AC500F">
        <w:rPr>
          <w:rFonts w:ascii="Times New Roman" w:hAnsi="Times New Roman" w:cs="Times New Roman"/>
          <w:sz w:val="24"/>
          <w:szCs w:val="24"/>
        </w:rPr>
        <w:t xml:space="preserve">edukace </w:t>
      </w:r>
      <w:r w:rsidR="00643301">
        <w:rPr>
          <w:rFonts w:ascii="Times New Roman" w:hAnsi="Times New Roman" w:cs="Times New Roman"/>
          <w:sz w:val="24"/>
          <w:szCs w:val="24"/>
        </w:rPr>
        <w:t xml:space="preserve">s přítomností </w:t>
      </w:r>
      <w:r w:rsidR="00ED1EA3">
        <w:rPr>
          <w:rFonts w:ascii="Times New Roman" w:hAnsi="Times New Roman" w:cs="Times New Roman"/>
          <w:sz w:val="24"/>
          <w:szCs w:val="24"/>
        </w:rPr>
        <w:t xml:space="preserve">facilitátora/lektora. </w:t>
      </w:r>
      <w:r w:rsidR="00EF272D">
        <w:rPr>
          <w:rFonts w:ascii="Times New Roman" w:hAnsi="Times New Roman" w:cs="Times New Roman"/>
          <w:sz w:val="24"/>
          <w:szCs w:val="24"/>
        </w:rPr>
        <w:t xml:space="preserve">Právě </w:t>
      </w:r>
      <w:r w:rsidR="00BA6C21">
        <w:rPr>
          <w:rFonts w:ascii="Times New Roman" w:hAnsi="Times New Roman" w:cs="Times New Roman"/>
          <w:sz w:val="24"/>
          <w:szCs w:val="24"/>
        </w:rPr>
        <w:t xml:space="preserve">tomuto druhému případu se autorka následně věnuje jakožto </w:t>
      </w:r>
      <w:r w:rsidR="00A648A3">
        <w:rPr>
          <w:rFonts w:ascii="Times New Roman" w:hAnsi="Times New Roman" w:cs="Times New Roman"/>
          <w:sz w:val="24"/>
          <w:szCs w:val="24"/>
        </w:rPr>
        <w:t xml:space="preserve">muzejní edukaci. </w:t>
      </w:r>
      <w:r w:rsidR="00A61423">
        <w:rPr>
          <w:rFonts w:ascii="Times New Roman" w:hAnsi="Times New Roman" w:cs="Times New Roman"/>
          <w:sz w:val="24"/>
          <w:szCs w:val="24"/>
        </w:rPr>
        <w:t xml:space="preserve">Autorka správně poznamenává, </w:t>
      </w:r>
      <w:r w:rsidR="002D1238">
        <w:rPr>
          <w:rFonts w:ascii="Times New Roman" w:hAnsi="Times New Roman" w:cs="Times New Roman"/>
          <w:sz w:val="24"/>
          <w:szCs w:val="24"/>
        </w:rPr>
        <w:t xml:space="preserve">že facilitátor/lektor by neměl </w:t>
      </w:r>
      <w:r w:rsidR="00C22112">
        <w:rPr>
          <w:rFonts w:ascii="Times New Roman" w:hAnsi="Times New Roman" w:cs="Times New Roman"/>
          <w:sz w:val="24"/>
          <w:szCs w:val="24"/>
        </w:rPr>
        <w:t xml:space="preserve">účastníkům </w:t>
      </w:r>
      <w:r w:rsidR="00F8757A">
        <w:rPr>
          <w:rFonts w:ascii="Times New Roman" w:hAnsi="Times New Roman" w:cs="Times New Roman"/>
          <w:sz w:val="24"/>
          <w:szCs w:val="24"/>
        </w:rPr>
        <w:t xml:space="preserve">edukačního programu „servírovat“ </w:t>
      </w:r>
      <w:r w:rsidR="00A41386">
        <w:rPr>
          <w:rFonts w:ascii="Times New Roman" w:hAnsi="Times New Roman" w:cs="Times New Roman"/>
          <w:sz w:val="24"/>
          <w:szCs w:val="24"/>
        </w:rPr>
        <w:t xml:space="preserve">fakta o muzeálii, ale nechat především </w:t>
      </w:r>
      <w:r w:rsidR="00994944">
        <w:rPr>
          <w:rFonts w:ascii="Times New Roman" w:hAnsi="Times New Roman" w:cs="Times New Roman"/>
          <w:sz w:val="24"/>
          <w:szCs w:val="24"/>
        </w:rPr>
        <w:t xml:space="preserve">prostor </w:t>
      </w:r>
      <w:r w:rsidR="00A41386">
        <w:rPr>
          <w:rFonts w:ascii="Times New Roman" w:hAnsi="Times New Roman" w:cs="Times New Roman"/>
          <w:sz w:val="24"/>
          <w:szCs w:val="24"/>
        </w:rPr>
        <w:t>samotn</w:t>
      </w:r>
      <w:r w:rsidR="00994944">
        <w:rPr>
          <w:rFonts w:ascii="Times New Roman" w:hAnsi="Times New Roman" w:cs="Times New Roman"/>
          <w:sz w:val="24"/>
          <w:szCs w:val="24"/>
        </w:rPr>
        <w:t>ým</w:t>
      </w:r>
      <w:r w:rsidR="00A41386">
        <w:rPr>
          <w:rFonts w:ascii="Times New Roman" w:hAnsi="Times New Roman" w:cs="Times New Roman"/>
          <w:sz w:val="24"/>
          <w:szCs w:val="24"/>
        </w:rPr>
        <w:t xml:space="preserve"> účastník</w:t>
      </w:r>
      <w:r w:rsidR="00994944">
        <w:rPr>
          <w:rFonts w:ascii="Times New Roman" w:hAnsi="Times New Roman" w:cs="Times New Roman"/>
          <w:sz w:val="24"/>
          <w:szCs w:val="24"/>
        </w:rPr>
        <w:t>ům muzeálii interpretovat</w:t>
      </w:r>
      <w:r w:rsidR="00566D18">
        <w:rPr>
          <w:rFonts w:ascii="Times New Roman" w:hAnsi="Times New Roman" w:cs="Times New Roman"/>
          <w:sz w:val="24"/>
          <w:szCs w:val="24"/>
        </w:rPr>
        <w:t xml:space="preserve"> a motivovat je k této intepretaci</w:t>
      </w:r>
      <w:r w:rsidR="00994944">
        <w:rPr>
          <w:rFonts w:ascii="Times New Roman" w:hAnsi="Times New Roman" w:cs="Times New Roman"/>
          <w:sz w:val="24"/>
          <w:szCs w:val="24"/>
        </w:rPr>
        <w:t>.</w:t>
      </w:r>
      <w:r w:rsidR="00A41386">
        <w:rPr>
          <w:rFonts w:ascii="Times New Roman" w:hAnsi="Times New Roman" w:cs="Times New Roman"/>
          <w:sz w:val="24"/>
          <w:szCs w:val="24"/>
        </w:rPr>
        <w:t xml:space="preserve"> </w:t>
      </w:r>
      <w:r w:rsidR="00BC4BA3">
        <w:rPr>
          <w:rFonts w:ascii="Times New Roman" w:hAnsi="Times New Roman" w:cs="Times New Roman"/>
          <w:sz w:val="24"/>
          <w:szCs w:val="24"/>
        </w:rPr>
        <w:t xml:space="preserve">V této kapitole autorka také vymezuje vůči muzejní edukaci pojem </w:t>
      </w:r>
      <w:r w:rsidR="00BC4BA3">
        <w:rPr>
          <w:rFonts w:ascii="Times New Roman" w:hAnsi="Times New Roman" w:cs="Times New Roman"/>
          <w:i/>
          <w:iCs/>
          <w:sz w:val="24"/>
          <w:szCs w:val="24"/>
        </w:rPr>
        <w:t>muzejní pedagogika</w:t>
      </w:r>
      <w:r w:rsidR="00BC4BA3">
        <w:rPr>
          <w:rFonts w:ascii="Times New Roman" w:hAnsi="Times New Roman" w:cs="Times New Roman"/>
          <w:sz w:val="24"/>
          <w:szCs w:val="24"/>
        </w:rPr>
        <w:t xml:space="preserve">. </w:t>
      </w:r>
      <w:r w:rsidR="00F03E3D">
        <w:rPr>
          <w:rFonts w:ascii="Times New Roman" w:hAnsi="Times New Roman" w:cs="Times New Roman"/>
          <w:sz w:val="24"/>
          <w:szCs w:val="24"/>
        </w:rPr>
        <w:t xml:space="preserve">Jako muzejní pedagogiku chápe </w:t>
      </w:r>
      <w:r w:rsidR="00580745">
        <w:rPr>
          <w:rFonts w:ascii="Times New Roman" w:hAnsi="Times New Roman" w:cs="Times New Roman"/>
          <w:sz w:val="24"/>
          <w:szCs w:val="24"/>
        </w:rPr>
        <w:t xml:space="preserve">vědu </w:t>
      </w:r>
      <w:r w:rsidR="005102E5">
        <w:rPr>
          <w:rFonts w:ascii="Times New Roman" w:hAnsi="Times New Roman" w:cs="Times New Roman"/>
          <w:sz w:val="24"/>
          <w:szCs w:val="24"/>
        </w:rPr>
        <w:t xml:space="preserve">nejen praktickou, ale i teoretickou (na rozdíl od muzejní edukace), </w:t>
      </w:r>
      <w:r w:rsidR="00676D55">
        <w:rPr>
          <w:rFonts w:ascii="Times New Roman" w:hAnsi="Times New Roman" w:cs="Times New Roman"/>
          <w:sz w:val="24"/>
          <w:szCs w:val="24"/>
        </w:rPr>
        <w:t xml:space="preserve">a </w:t>
      </w:r>
      <w:r w:rsidR="00012E88">
        <w:rPr>
          <w:rFonts w:ascii="Times New Roman" w:hAnsi="Times New Roman" w:cs="Times New Roman"/>
          <w:sz w:val="24"/>
          <w:szCs w:val="24"/>
        </w:rPr>
        <w:t xml:space="preserve">muzejní edukaci za součást muzejní pedagogiky. </w:t>
      </w:r>
      <w:r w:rsidR="005B46D4">
        <w:rPr>
          <w:rFonts w:ascii="Times New Roman" w:hAnsi="Times New Roman" w:cs="Times New Roman"/>
          <w:sz w:val="24"/>
          <w:szCs w:val="24"/>
        </w:rPr>
        <w:t>Autorka upozorňuje na to, že ne vešker</w:t>
      </w:r>
      <w:r w:rsidR="009553B5">
        <w:rPr>
          <w:rFonts w:ascii="Times New Roman" w:hAnsi="Times New Roman" w:cs="Times New Roman"/>
          <w:sz w:val="24"/>
          <w:szCs w:val="24"/>
        </w:rPr>
        <w:t>é</w:t>
      </w:r>
      <w:r w:rsidR="005B46D4">
        <w:rPr>
          <w:rFonts w:ascii="Times New Roman" w:hAnsi="Times New Roman" w:cs="Times New Roman"/>
          <w:sz w:val="24"/>
          <w:szCs w:val="24"/>
        </w:rPr>
        <w:t xml:space="preserve"> </w:t>
      </w:r>
      <w:r w:rsidR="009553B5">
        <w:rPr>
          <w:rFonts w:ascii="Times New Roman" w:hAnsi="Times New Roman" w:cs="Times New Roman"/>
          <w:sz w:val="24"/>
          <w:szCs w:val="24"/>
        </w:rPr>
        <w:t>vzdělávání</w:t>
      </w:r>
      <w:r w:rsidR="005B46D4">
        <w:rPr>
          <w:rFonts w:ascii="Times New Roman" w:hAnsi="Times New Roman" w:cs="Times New Roman"/>
          <w:sz w:val="24"/>
          <w:szCs w:val="24"/>
        </w:rPr>
        <w:t xml:space="preserve">, která probíhá v muzeu, je skutečně </w:t>
      </w:r>
      <w:r w:rsidR="0024082F">
        <w:rPr>
          <w:rFonts w:ascii="Times New Roman" w:hAnsi="Times New Roman" w:cs="Times New Roman"/>
          <w:sz w:val="24"/>
          <w:szCs w:val="24"/>
        </w:rPr>
        <w:t>muzejní eduka</w:t>
      </w:r>
      <w:r w:rsidR="00257EFF">
        <w:rPr>
          <w:rFonts w:ascii="Times New Roman" w:hAnsi="Times New Roman" w:cs="Times New Roman"/>
          <w:sz w:val="24"/>
          <w:szCs w:val="24"/>
        </w:rPr>
        <w:t xml:space="preserve">cí. </w:t>
      </w:r>
      <w:r w:rsidR="007043AC">
        <w:rPr>
          <w:rFonts w:ascii="Times New Roman" w:hAnsi="Times New Roman" w:cs="Times New Roman"/>
          <w:sz w:val="24"/>
          <w:szCs w:val="24"/>
        </w:rPr>
        <w:t xml:space="preserve">Jako příklad uvádí </w:t>
      </w:r>
      <w:r w:rsidR="00C71517">
        <w:rPr>
          <w:rFonts w:ascii="Times New Roman" w:hAnsi="Times New Roman" w:cs="Times New Roman"/>
          <w:sz w:val="24"/>
          <w:szCs w:val="24"/>
        </w:rPr>
        <w:t>situaci, kdy je</w:t>
      </w:r>
      <w:r w:rsidR="00C20CD1">
        <w:rPr>
          <w:rFonts w:ascii="Times New Roman" w:hAnsi="Times New Roman" w:cs="Times New Roman"/>
          <w:sz w:val="24"/>
          <w:szCs w:val="24"/>
        </w:rPr>
        <w:t xml:space="preserve"> třídní návštěva v muzeu brána pouze jako doplněk </w:t>
      </w:r>
      <w:r w:rsidR="001A154B">
        <w:rPr>
          <w:rFonts w:ascii="Times New Roman" w:hAnsi="Times New Roman" w:cs="Times New Roman"/>
          <w:sz w:val="24"/>
          <w:szCs w:val="24"/>
        </w:rPr>
        <w:t>k výuce ve škole</w:t>
      </w:r>
      <w:r w:rsidR="00020669">
        <w:rPr>
          <w:rFonts w:ascii="Times New Roman" w:hAnsi="Times New Roman" w:cs="Times New Roman"/>
          <w:sz w:val="24"/>
          <w:szCs w:val="24"/>
        </w:rPr>
        <w:t xml:space="preserve"> a jejím cílem je</w:t>
      </w:r>
      <w:r w:rsidR="00584EB9">
        <w:rPr>
          <w:rFonts w:ascii="Times New Roman" w:hAnsi="Times New Roman" w:cs="Times New Roman"/>
          <w:sz w:val="24"/>
          <w:szCs w:val="24"/>
        </w:rPr>
        <w:t xml:space="preserve"> nap</w:t>
      </w:r>
      <w:r w:rsidR="006447B6">
        <w:rPr>
          <w:rFonts w:ascii="Times New Roman" w:hAnsi="Times New Roman" w:cs="Times New Roman"/>
          <w:sz w:val="24"/>
          <w:szCs w:val="24"/>
        </w:rPr>
        <w:t xml:space="preserve">asovat její obsah na </w:t>
      </w:r>
      <w:r w:rsidR="00BB2BC1">
        <w:rPr>
          <w:rFonts w:ascii="Times New Roman" w:hAnsi="Times New Roman" w:cs="Times New Roman"/>
          <w:sz w:val="24"/>
          <w:szCs w:val="24"/>
        </w:rPr>
        <w:t>školní kurikulum</w:t>
      </w:r>
      <w:r w:rsidR="00661160">
        <w:rPr>
          <w:rFonts w:ascii="Times New Roman" w:hAnsi="Times New Roman" w:cs="Times New Roman"/>
          <w:sz w:val="24"/>
          <w:szCs w:val="24"/>
        </w:rPr>
        <w:t xml:space="preserve"> – jedná se potom o běžnou výuku, která ovšem neprobíhá </w:t>
      </w:r>
      <w:r w:rsidR="00E95892">
        <w:rPr>
          <w:rFonts w:ascii="Times New Roman" w:hAnsi="Times New Roman" w:cs="Times New Roman"/>
          <w:sz w:val="24"/>
          <w:szCs w:val="24"/>
        </w:rPr>
        <w:t xml:space="preserve">ve škole, </w:t>
      </w:r>
      <w:r w:rsidR="00E95892">
        <w:rPr>
          <w:rFonts w:ascii="Times New Roman" w:hAnsi="Times New Roman" w:cs="Times New Roman"/>
          <w:sz w:val="24"/>
          <w:szCs w:val="24"/>
        </w:rPr>
        <w:lastRenderedPageBreak/>
        <w:t>ale v</w:t>
      </w:r>
      <w:r w:rsidR="00AF020E">
        <w:rPr>
          <w:rFonts w:ascii="Times New Roman" w:hAnsi="Times New Roman" w:cs="Times New Roman"/>
          <w:sz w:val="24"/>
          <w:szCs w:val="24"/>
        </w:rPr>
        <w:t> </w:t>
      </w:r>
      <w:r w:rsidR="00E95892">
        <w:rPr>
          <w:rFonts w:ascii="Times New Roman" w:hAnsi="Times New Roman" w:cs="Times New Roman"/>
          <w:sz w:val="24"/>
          <w:szCs w:val="24"/>
        </w:rPr>
        <w:t>muzeu</w:t>
      </w:r>
      <w:r w:rsidR="00AF020E">
        <w:rPr>
          <w:rFonts w:ascii="Times New Roman" w:hAnsi="Times New Roman" w:cs="Times New Roman"/>
          <w:sz w:val="24"/>
          <w:szCs w:val="24"/>
        </w:rPr>
        <w:t xml:space="preserve">, </w:t>
      </w:r>
      <w:r w:rsidR="003211DA">
        <w:rPr>
          <w:rFonts w:ascii="Times New Roman" w:hAnsi="Times New Roman" w:cs="Times New Roman"/>
          <w:sz w:val="24"/>
          <w:szCs w:val="24"/>
        </w:rPr>
        <w:t xml:space="preserve">a muzeálie slouží pouze jako názorné příklady </w:t>
      </w:r>
      <w:r w:rsidR="009B40DD">
        <w:rPr>
          <w:rFonts w:ascii="Times New Roman" w:hAnsi="Times New Roman" w:cs="Times New Roman"/>
          <w:sz w:val="24"/>
          <w:szCs w:val="24"/>
        </w:rPr>
        <w:t>k doplnění výuky.</w:t>
      </w:r>
      <w:r w:rsidR="0038299C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FB6C4F">
        <w:rPr>
          <w:rFonts w:ascii="Times New Roman" w:hAnsi="Times New Roman" w:cs="Times New Roman"/>
          <w:sz w:val="24"/>
          <w:szCs w:val="24"/>
        </w:rPr>
        <w:t xml:space="preserve"> </w:t>
      </w:r>
      <w:r w:rsidR="009A745F">
        <w:rPr>
          <w:rFonts w:ascii="Times New Roman" w:hAnsi="Times New Roman" w:cs="Times New Roman"/>
          <w:sz w:val="24"/>
          <w:szCs w:val="24"/>
        </w:rPr>
        <w:t xml:space="preserve">V této kapitole zmiňuje autorka </w:t>
      </w:r>
      <w:r w:rsidR="001B6E04">
        <w:rPr>
          <w:rFonts w:ascii="Times New Roman" w:hAnsi="Times New Roman" w:cs="Times New Roman"/>
          <w:sz w:val="24"/>
          <w:szCs w:val="24"/>
        </w:rPr>
        <w:t xml:space="preserve">také </w:t>
      </w:r>
      <w:r w:rsidR="00325DBB">
        <w:rPr>
          <w:rFonts w:ascii="Times New Roman" w:hAnsi="Times New Roman" w:cs="Times New Roman"/>
          <w:sz w:val="24"/>
          <w:szCs w:val="24"/>
        </w:rPr>
        <w:t xml:space="preserve">cílové skupiny </w:t>
      </w:r>
      <w:r w:rsidR="002C12BD">
        <w:rPr>
          <w:rFonts w:ascii="Times New Roman" w:hAnsi="Times New Roman" w:cs="Times New Roman"/>
          <w:sz w:val="24"/>
          <w:szCs w:val="24"/>
        </w:rPr>
        <w:t>muzejní edukace</w:t>
      </w:r>
      <w:r w:rsidR="00A53316">
        <w:rPr>
          <w:rFonts w:ascii="Times New Roman" w:hAnsi="Times New Roman" w:cs="Times New Roman"/>
          <w:sz w:val="24"/>
          <w:szCs w:val="24"/>
        </w:rPr>
        <w:t>,</w:t>
      </w:r>
      <w:r w:rsidR="00431C23">
        <w:rPr>
          <w:rFonts w:ascii="Times New Roman" w:hAnsi="Times New Roman" w:cs="Times New Roman"/>
          <w:sz w:val="24"/>
          <w:szCs w:val="24"/>
        </w:rPr>
        <w:t xml:space="preserve"> </w:t>
      </w:r>
      <w:r w:rsidR="00DB4020">
        <w:rPr>
          <w:rFonts w:ascii="Times New Roman" w:hAnsi="Times New Roman" w:cs="Times New Roman"/>
          <w:sz w:val="24"/>
          <w:szCs w:val="24"/>
        </w:rPr>
        <w:t>možnosti rozdělení skupin</w:t>
      </w:r>
      <w:r w:rsidR="0010621A">
        <w:rPr>
          <w:rFonts w:ascii="Times New Roman" w:hAnsi="Times New Roman" w:cs="Times New Roman"/>
          <w:sz w:val="24"/>
          <w:szCs w:val="24"/>
        </w:rPr>
        <w:t xml:space="preserve"> </w:t>
      </w:r>
      <w:r w:rsidR="005B30BF">
        <w:rPr>
          <w:rFonts w:ascii="Times New Roman" w:hAnsi="Times New Roman" w:cs="Times New Roman"/>
          <w:sz w:val="24"/>
          <w:szCs w:val="24"/>
        </w:rPr>
        <w:t xml:space="preserve">přebírá od </w:t>
      </w:r>
      <w:r w:rsidR="00621A85">
        <w:rPr>
          <w:rFonts w:ascii="Times New Roman" w:hAnsi="Times New Roman" w:cs="Times New Roman"/>
          <w:sz w:val="24"/>
          <w:szCs w:val="24"/>
        </w:rPr>
        <w:t xml:space="preserve">G. K. </w:t>
      </w:r>
      <w:proofErr w:type="spellStart"/>
      <w:r w:rsidR="00621A85">
        <w:rPr>
          <w:rFonts w:ascii="Times New Roman" w:hAnsi="Times New Roman" w:cs="Times New Roman"/>
          <w:sz w:val="24"/>
          <w:szCs w:val="24"/>
        </w:rPr>
        <w:t>Talboyse</w:t>
      </w:r>
      <w:proofErr w:type="spellEnd"/>
      <w:r w:rsidR="00621A85">
        <w:rPr>
          <w:rFonts w:ascii="Times New Roman" w:hAnsi="Times New Roman" w:cs="Times New Roman"/>
          <w:sz w:val="24"/>
          <w:szCs w:val="24"/>
        </w:rPr>
        <w:t xml:space="preserve"> </w:t>
      </w:r>
      <w:r w:rsidR="00713A1C">
        <w:rPr>
          <w:rFonts w:ascii="Times New Roman" w:hAnsi="Times New Roman" w:cs="Times New Roman"/>
          <w:sz w:val="24"/>
          <w:szCs w:val="24"/>
        </w:rPr>
        <w:t xml:space="preserve">a stručně je komentuje, </w:t>
      </w:r>
      <w:r w:rsidR="00375BAD">
        <w:rPr>
          <w:rFonts w:ascii="Times New Roman" w:hAnsi="Times New Roman" w:cs="Times New Roman"/>
          <w:sz w:val="24"/>
          <w:szCs w:val="24"/>
        </w:rPr>
        <w:t xml:space="preserve">ale </w:t>
      </w:r>
      <w:r w:rsidR="000D6E36">
        <w:rPr>
          <w:rFonts w:ascii="Times New Roman" w:hAnsi="Times New Roman" w:cs="Times New Roman"/>
          <w:sz w:val="24"/>
          <w:szCs w:val="24"/>
        </w:rPr>
        <w:t xml:space="preserve">bohužel se této tématice </w:t>
      </w:r>
      <w:r w:rsidR="00EB4981">
        <w:rPr>
          <w:rFonts w:ascii="Times New Roman" w:hAnsi="Times New Roman" w:cs="Times New Roman"/>
          <w:sz w:val="24"/>
          <w:szCs w:val="24"/>
        </w:rPr>
        <w:t>více nevěnuje.</w:t>
      </w:r>
      <w:r w:rsidR="000054B5">
        <w:rPr>
          <w:rFonts w:ascii="Times New Roman" w:hAnsi="Times New Roman" w:cs="Times New Roman"/>
          <w:sz w:val="24"/>
          <w:szCs w:val="24"/>
        </w:rPr>
        <w:t xml:space="preserve"> </w:t>
      </w:r>
      <w:r w:rsidR="005E64DA">
        <w:rPr>
          <w:rFonts w:ascii="Times New Roman" w:hAnsi="Times New Roman" w:cs="Times New Roman"/>
          <w:sz w:val="24"/>
          <w:szCs w:val="24"/>
        </w:rPr>
        <w:t xml:space="preserve">Uvedení cílových skupin dle </w:t>
      </w:r>
      <w:proofErr w:type="spellStart"/>
      <w:r w:rsidR="005E64DA">
        <w:rPr>
          <w:rFonts w:ascii="Times New Roman" w:hAnsi="Times New Roman" w:cs="Times New Roman"/>
          <w:sz w:val="24"/>
          <w:szCs w:val="24"/>
        </w:rPr>
        <w:t>Talboyse</w:t>
      </w:r>
      <w:proofErr w:type="spellEnd"/>
      <w:r w:rsidR="005E64DA">
        <w:rPr>
          <w:rFonts w:ascii="Times New Roman" w:hAnsi="Times New Roman" w:cs="Times New Roman"/>
          <w:sz w:val="24"/>
          <w:szCs w:val="24"/>
        </w:rPr>
        <w:t xml:space="preserve"> </w:t>
      </w:r>
      <w:r w:rsidR="00487802">
        <w:rPr>
          <w:rFonts w:ascii="Times New Roman" w:hAnsi="Times New Roman" w:cs="Times New Roman"/>
          <w:sz w:val="24"/>
          <w:szCs w:val="24"/>
        </w:rPr>
        <w:t xml:space="preserve">působí možná trochu nahodile – pokud se tématu autorka </w:t>
      </w:r>
      <w:r w:rsidR="00252005">
        <w:rPr>
          <w:rFonts w:ascii="Times New Roman" w:hAnsi="Times New Roman" w:cs="Times New Roman"/>
          <w:sz w:val="24"/>
          <w:szCs w:val="24"/>
        </w:rPr>
        <w:t xml:space="preserve">dále nevěnuje, </w:t>
      </w:r>
      <w:r w:rsidR="009F0793">
        <w:rPr>
          <w:rFonts w:ascii="Times New Roman" w:hAnsi="Times New Roman" w:cs="Times New Roman"/>
          <w:sz w:val="24"/>
          <w:szCs w:val="24"/>
        </w:rPr>
        <w:t>ne</w:t>
      </w:r>
      <w:r w:rsidR="000A61ED">
        <w:rPr>
          <w:rFonts w:ascii="Times New Roman" w:hAnsi="Times New Roman" w:cs="Times New Roman"/>
          <w:sz w:val="24"/>
          <w:szCs w:val="24"/>
        </w:rPr>
        <w:t xml:space="preserve">ní zcela nutné </w:t>
      </w:r>
      <w:r w:rsidR="00C11A0D">
        <w:rPr>
          <w:rFonts w:ascii="Times New Roman" w:hAnsi="Times New Roman" w:cs="Times New Roman"/>
          <w:sz w:val="24"/>
          <w:szCs w:val="24"/>
        </w:rPr>
        <w:t>jednotlivé skupiny podrobně uvádět.</w:t>
      </w:r>
      <w:r w:rsidR="00EB4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C79CB4" w14:textId="41E740FD" w:rsidR="00421858" w:rsidRDefault="00DD419D" w:rsidP="00E266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Čtvrtá kapitola, </w:t>
      </w:r>
      <w:r>
        <w:rPr>
          <w:rFonts w:ascii="Times New Roman" w:hAnsi="Times New Roman" w:cs="Times New Roman"/>
          <w:i/>
          <w:iCs/>
          <w:sz w:val="24"/>
          <w:szCs w:val="24"/>
        </w:rPr>
        <w:t>Komponenty muzejní edukace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F7A14">
        <w:rPr>
          <w:rFonts w:ascii="Times New Roman" w:hAnsi="Times New Roman" w:cs="Times New Roman"/>
          <w:sz w:val="24"/>
          <w:szCs w:val="24"/>
        </w:rPr>
        <w:t xml:space="preserve">rozebírá </w:t>
      </w:r>
      <w:r w:rsidR="008F3A6F">
        <w:rPr>
          <w:rFonts w:ascii="Times New Roman" w:hAnsi="Times New Roman" w:cs="Times New Roman"/>
          <w:sz w:val="24"/>
          <w:szCs w:val="24"/>
        </w:rPr>
        <w:t>muzejní edukaci z</w:t>
      </w:r>
      <w:r w:rsidR="00852E52">
        <w:rPr>
          <w:rFonts w:ascii="Times New Roman" w:hAnsi="Times New Roman" w:cs="Times New Roman"/>
          <w:sz w:val="24"/>
          <w:szCs w:val="24"/>
        </w:rPr>
        <w:t xml:space="preserve"> pedagogického a </w:t>
      </w:r>
      <w:r w:rsidR="008F3A6F">
        <w:rPr>
          <w:rFonts w:ascii="Times New Roman" w:hAnsi="Times New Roman" w:cs="Times New Roman"/>
          <w:sz w:val="24"/>
          <w:szCs w:val="24"/>
        </w:rPr>
        <w:t xml:space="preserve">didaktického hlediska. </w:t>
      </w:r>
      <w:r w:rsidR="0091135E">
        <w:rPr>
          <w:rFonts w:ascii="Times New Roman" w:hAnsi="Times New Roman" w:cs="Times New Roman"/>
          <w:sz w:val="24"/>
          <w:szCs w:val="24"/>
        </w:rPr>
        <w:t xml:space="preserve">Rozebírá </w:t>
      </w:r>
      <w:r w:rsidR="00991320">
        <w:rPr>
          <w:rFonts w:ascii="Times New Roman" w:hAnsi="Times New Roman" w:cs="Times New Roman"/>
          <w:sz w:val="24"/>
          <w:szCs w:val="24"/>
        </w:rPr>
        <w:t>cíle, obsahy, metody, organizační formy a didaktické prostředky</w:t>
      </w:r>
      <w:r w:rsidR="008C352F">
        <w:rPr>
          <w:rFonts w:ascii="Times New Roman" w:hAnsi="Times New Roman" w:cs="Times New Roman"/>
          <w:sz w:val="24"/>
          <w:szCs w:val="24"/>
        </w:rPr>
        <w:t xml:space="preserve"> využité v muzejní edukaci.</w:t>
      </w:r>
      <w:r w:rsidR="00B041D4">
        <w:rPr>
          <w:rFonts w:ascii="Times New Roman" w:hAnsi="Times New Roman" w:cs="Times New Roman"/>
          <w:sz w:val="24"/>
          <w:szCs w:val="24"/>
        </w:rPr>
        <w:t xml:space="preserve"> </w:t>
      </w:r>
      <w:r w:rsidR="00737952">
        <w:rPr>
          <w:rFonts w:ascii="Times New Roman" w:hAnsi="Times New Roman" w:cs="Times New Roman"/>
          <w:sz w:val="24"/>
          <w:szCs w:val="24"/>
        </w:rPr>
        <w:t xml:space="preserve">V souvislosti </w:t>
      </w:r>
      <w:r w:rsidR="002270A0">
        <w:rPr>
          <w:rFonts w:ascii="Times New Roman" w:hAnsi="Times New Roman" w:cs="Times New Roman"/>
          <w:sz w:val="24"/>
          <w:szCs w:val="24"/>
        </w:rPr>
        <w:t xml:space="preserve">s cíli </w:t>
      </w:r>
      <w:r w:rsidR="003052D7">
        <w:rPr>
          <w:rFonts w:ascii="Times New Roman" w:hAnsi="Times New Roman" w:cs="Times New Roman"/>
          <w:sz w:val="24"/>
          <w:szCs w:val="24"/>
        </w:rPr>
        <w:t xml:space="preserve">doporučuje autorka </w:t>
      </w:r>
      <w:r w:rsidR="00D94D43">
        <w:rPr>
          <w:rFonts w:ascii="Times New Roman" w:hAnsi="Times New Roman" w:cs="Times New Roman"/>
          <w:sz w:val="24"/>
          <w:szCs w:val="24"/>
        </w:rPr>
        <w:t>dvě taxonomie, se kterými lze při tvorbě edukačního programu pracovat</w:t>
      </w:r>
      <w:r w:rsidR="00C13DC3">
        <w:rPr>
          <w:rFonts w:ascii="Times New Roman" w:hAnsi="Times New Roman" w:cs="Times New Roman"/>
          <w:sz w:val="24"/>
          <w:szCs w:val="24"/>
        </w:rPr>
        <w:t xml:space="preserve">. Jednou z nich </w:t>
      </w:r>
      <w:r w:rsidR="00B52B63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5C4FAC">
        <w:rPr>
          <w:rFonts w:ascii="Times New Roman" w:hAnsi="Times New Roman" w:cs="Times New Roman"/>
          <w:sz w:val="24"/>
          <w:szCs w:val="24"/>
        </w:rPr>
        <w:t>Bloomova</w:t>
      </w:r>
      <w:proofErr w:type="spellEnd"/>
      <w:r w:rsidR="005C4FAC">
        <w:rPr>
          <w:rFonts w:ascii="Times New Roman" w:hAnsi="Times New Roman" w:cs="Times New Roman"/>
          <w:sz w:val="24"/>
          <w:szCs w:val="24"/>
        </w:rPr>
        <w:t xml:space="preserve"> taxonomie</w:t>
      </w:r>
      <w:r w:rsidR="00C13DC3">
        <w:rPr>
          <w:rFonts w:ascii="Times New Roman" w:hAnsi="Times New Roman" w:cs="Times New Roman"/>
          <w:sz w:val="24"/>
          <w:szCs w:val="24"/>
        </w:rPr>
        <w:t xml:space="preserve">, </w:t>
      </w:r>
      <w:r w:rsidR="000B2B8E">
        <w:rPr>
          <w:rFonts w:ascii="Times New Roman" w:hAnsi="Times New Roman" w:cs="Times New Roman"/>
          <w:sz w:val="24"/>
          <w:szCs w:val="24"/>
        </w:rPr>
        <w:t>druh</w:t>
      </w:r>
      <w:r w:rsidR="00577D99">
        <w:rPr>
          <w:rFonts w:ascii="Times New Roman" w:hAnsi="Times New Roman" w:cs="Times New Roman"/>
          <w:sz w:val="24"/>
          <w:szCs w:val="24"/>
        </w:rPr>
        <w:t>ou</w:t>
      </w:r>
      <w:r w:rsidR="000B2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BF6">
        <w:rPr>
          <w:rFonts w:ascii="Times New Roman" w:hAnsi="Times New Roman" w:cs="Times New Roman"/>
          <w:sz w:val="24"/>
          <w:szCs w:val="24"/>
        </w:rPr>
        <w:t>Krathwohlova</w:t>
      </w:r>
      <w:proofErr w:type="spellEnd"/>
      <w:r w:rsidR="007C0BF6">
        <w:rPr>
          <w:rFonts w:ascii="Times New Roman" w:hAnsi="Times New Roman" w:cs="Times New Roman"/>
          <w:sz w:val="24"/>
          <w:szCs w:val="24"/>
        </w:rPr>
        <w:t xml:space="preserve">. </w:t>
      </w:r>
      <w:r w:rsidR="00A32F3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A32F35">
        <w:rPr>
          <w:rFonts w:ascii="Times New Roman" w:hAnsi="Times New Roman" w:cs="Times New Roman"/>
          <w:sz w:val="24"/>
          <w:szCs w:val="24"/>
        </w:rPr>
        <w:t>Bloomovy</w:t>
      </w:r>
      <w:proofErr w:type="spellEnd"/>
      <w:r w:rsidR="00A32F35">
        <w:rPr>
          <w:rFonts w:ascii="Times New Roman" w:hAnsi="Times New Roman" w:cs="Times New Roman"/>
          <w:sz w:val="24"/>
          <w:szCs w:val="24"/>
        </w:rPr>
        <w:t xml:space="preserve"> </w:t>
      </w:r>
      <w:r w:rsidR="00596688">
        <w:rPr>
          <w:rFonts w:ascii="Times New Roman" w:hAnsi="Times New Roman" w:cs="Times New Roman"/>
          <w:sz w:val="24"/>
          <w:szCs w:val="24"/>
        </w:rPr>
        <w:t xml:space="preserve">taxonomie upozorňuje však autorka na </w:t>
      </w:r>
      <w:r w:rsidR="004A2E73">
        <w:rPr>
          <w:rFonts w:ascii="Times New Roman" w:hAnsi="Times New Roman" w:cs="Times New Roman"/>
          <w:sz w:val="24"/>
          <w:szCs w:val="24"/>
        </w:rPr>
        <w:t xml:space="preserve">chybějící </w:t>
      </w:r>
      <w:r w:rsidR="001968A4">
        <w:rPr>
          <w:rFonts w:ascii="Times New Roman" w:hAnsi="Times New Roman" w:cs="Times New Roman"/>
          <w:sz w:val="24"/>
          <w:szCs w:val="24"/>
        </w:rPr>
        <w:t xml:space="preserve">afektivní aspekty, </w:t>
      </w:r>
      <w:r w:rsidR="003D26D5">
        <w:rPr>
          <w:rFonts w:ascii="Times New Roman" w:hAnsi="Times New Roman" w:cs="Times New Roman"/>
          <w:sz w:val="24"/>
          <w:szCs w:val="24"/>
        </w:rPr>
        <w:t xml:space="preserve">které jsou v muzejní edukaci </w:t>
      </w:r>
      <w:r w:rsidR="00A91EC3">
        <w:rPr>
          <w:rFonts w:ascii="Times New Roman" w:hAnsi="Times New Roman" w:cs="Times New Roman"/>
          <w:sz w:val="24"/>
          <w:szCs w:val="24"/>
        </w:rPr>
        <w:t>důležité</w:t>
      </w:r>
      <w:r w:rsidR="009B36A7">
        <w:rPr>
          <w:rFonts w:ascii="Times New Roman" w:hAnsi="Times New Roman" w:cs="Times New Roman"/>
          <w:sz w:val="24"/>
          <w:szCs w:val="24"/>
        </w:rPr>
        <w:t>.</w:t>
      </w:r>
      <w:r w:rsidR="004C3ACF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AD61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DF070" w14:textId="656039E5" w:rsidR="001661FE" w:rsidRDefault="00611B6B" w:rsidP="00E266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Plánování muzejní edukace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CE9">
        <w:rPr>
          <w:rFonts w:ascii="Times New Roman" w:hAnsi="Times New Roman" w:cs="Times New Roman"/>
          <w:sz w:val="24"/>
          <w:szCs w:val="24"/>
        </w:rPr>
        <w:t xml:space="preserve">je pátou </w:t>
      </w:r>
      <w:r w:rsidR="00B91CF2">
        <w:rPr>
          <w:rFonts w:ascii="Times New Roman" w:hAnsi="Times New Roman" w:cs="Times New Roman"/>
          <w:sz w:val="24"/>
          <w:szCs w:val="24"/>
        </w:rPr>
        <w:t xml:space="preserve">a poslední </w:t>
      </w:r>
      <w:r w:rsidR="00047514">
        <w:rPr>
          <w:rFonts w:ascii="Times New Roman" w:hAnsi="Times New Roman" w:cs="Times New Roman"/>
          <w:sz w:val="24"/>
          <w:szCs w:val="24"/>
        </w:rPr>
        <w:t xml:space="preserve">kapitolou </w:t>
      </w:r>
      <w:r w:rsidR="00B052DF">
        <w:rPr>
          <w:rFonts w:ascii="Times New Roman" w:hAnsi="Times New Roman" w:cs="Times New Roman"/>
          <w:sz w:val="24"/>
          <w:szCs w:val="24"/>
        </w:rPr>
        <w:t xml:space="preserve">monografie. </w:t>
      </w:r>
      <w:r w:rsidR="00610B19">
        <w:rPr>
          <w:rFonts w:ascii="Times New Roman" w:hAnsi="Times New Roman" w:cs="Times New Roman"/>
          <w:sz w:val="24"/>
          <w:szCs w:val="24"/>
        </w:rPr>
        <w:t xml:space="preserve">Tuto kapitolu autorka pojala jako praktickou příručku </w:t>
      </w:r>
      <w:r w:rsidR="00D36DDD">
        <w:rPr>
          <w:rFonts w:ascii="Times New Roman" w:hAnsi="Times New Roman" w:cs="Times New Roman"/>
          <w:sz w:val="24"/>
          <w:szCs w:val="24"/>
        </w:rPr>
        <w:t xml:space="preserve">pro </w:t>
      </w:r>
      <w:r w:rsidR="0020400C">
        <w:rPr>
          <w:rFonts w:ascii="Times New Roman" w:hAnsi="Times New Roman" w:cs="Times New Roman"/>
          <w:sz w:val="24"/>
          <w:szCs w:val="24"/>
        </w:rPr>
        <w:t xml:space="preserve">potenciálního tvůrce edukačního programu. </w:t>
      </w:r>
      <w:r w:rsidR="000B6182">
        <w:rPr>
          <w:rFonts w:ascii="Times New Roman" w:hAnsi="Times New Roman" w:cs="Times New Roman"/>
          <w:sz w:val="24"/>
          <w:szCs w:val="24"/>
        </w:rPr>
        <w:t>Je zde věnován prostor</w:t>
      </w:r>
      <w:r w:rsidR="0044726C">
        <w:rPr>
          <w:rFonts w:ascii="Times New Roman" w:hAnsi="Times New Roman" w:cs="Times New Roman"/>
          <w:sz w:val="24"/>
          <w:szCs w:val="24"/>
        </w:rPr>
        <w:t xml:space="preserve"> tomu, </w:t>
      </w:r>
      <w:r w:rsidR="00137051">
        <w:rPr>
          <w:rFonts w:ascii="Times New Roman" w:hAnsi="Times New Roman" w:cs="Times New Roman"/>
          <w:sz w:val="24"/>
          <w:szCs w:val="24"/>
        </w:rPr>
        <w:t xml:space="preserve">nad čím musí edukátor přemýšlet před tím, než s vymýšlením edukačního programu začne, jak jsou např. finance </w:t>
      </w:r>
      <w:r w:rsidR="006E5DAA">
        <w:rPr>
          <w:rFonts w:ascii="Times New Roman" w:hAnsi="Times New Roman" w:cs="Times New Roman"/>
          <w:sz w:val="24"/>
          <w:szCs w:val="24"/>
        </w:rPr>
        <w:t xml:space="preserve">či </w:t>
      </w:r>
      <w:r w:rsidR="00BD5434">
        <w:rPr>
          <w:rFonts w:ascii="Times New Roman" w:hAnsi="Times New Roman" w:cs="Times New Roman"/>
          <w:sz w:val="24"/>
          <w:szCs w:val="24"/>
        </w:rPr>
        <w:t>prostor</w:t>
      </w:r>
      <w:r w:rsidR="00D820F4">
        <w:rPr>
          <w:rFonts w:ascii="Times New Roman" w:hAnsi="Times New Roman" w:cs="Times New Roman"/>
          <w:sz w:val="24"/>
          <w:szCs w:val="24"/>
        </w:rPr>
        <w:t xml:space="preserve">, </w:t>
      </w:r>
      <w:r w:rsidR="0068731E">
        <w:rPr>
          <w:rFonts w:ascii="Times New Roman" w:hAnsi="Times New Roman" w:cs="Times New Roman"/>
          <w:sz w:val="24"/>
          <w:szCs w:val="24"/>
        </w:rPr>
        <w:t xml:space="preserve">ale i </w:t>
      </w:r>
      <w:r w:rsidR="006338CE">
        <w:rPr>
          <w:rFonts w:ascii="Times New Roman" w:hAnsi="Times New Roman" w:cs="Times New Roman"/>
          <w:sz w:val="24"/>
          <w:szCs w:val="24"/>
        </w:rPr>
        <w:t xml:space="preserve">držení se </w:t>
      </w:r>
      <w:r w:rsidR="00B571DE">
        <w:rPr>
          <w:rFonts w:ascii="Times New Roman" w:hAnsi="Times New Roman" w:cs="Times New Roman"/>
          <w:sz w:val="24"/>
          <w:szCs w:val="24"/>
        </w:rPr>
        <w:t>vzdělávací strategie daného muzea (pokud ji má</w:t>
      </w:r>
      <w:r w:rsidR="001C4477">
        <w:rPr>
          <w:rFonts w:ascii="Times New Roman" w:hAnsi="Times New Roman" w:cs="Times New Roman"/>
          <w:sz w:val="24"/>
          <w:szCs w:val="24"/>
        </w:rPr>
        <w:t>)</w:t>
      </w:r>
      <w:r w:rsidR="00D24CCE">
        <w:rPr>
          <w:rFonts w:ascii="Times New Roman" w:hAnsi="Times New Roman" w:cs="Times New Roman"/>
          <w:sz w:val="24"/>
          <w:szCs w:val="24"/>
        </w:rPr>
        <w:t xml:space="preserve">. </w:t>
      </w:r>
      <w:r w:rsidR="00746DF4">
        <w:rPr>
          <w:rFonts w:ascii="Times New Roman" w:hAnsi="Times New Roman" w:cs="Times New Roman"/>
          <w:sz w:val="24"/>
          <w:szCs w:val="24"/>
        </w:rPr>
        <w:t xml:space="preserve">Velký prostor </w:t>
      </w:r>
      <w:r w:rsidR="009C61A0">
        <w:rPr>
          <w:rFonts w:ascii="Times New Roman" w:hAnsi="Times New Roman" w:cs="Times New Roman"/>
          <w:sz w:val="24"/>
          <w:szCs w:val="24"/>
        </w:rPr>
        <w:t xml:space="preserve">je </w:t>
      </w:r>
      <w:r w:rsidR="00CD2037">
        <w:rPr>
          <w:rFonts w:ascii="Times New Roman" w:hAnsi="Times New Roman" w:cs="Times New Roman"/>
          <w:sz w:val="24"/>
          <w:szCs w:val="24"/>
        </w:rPr>
        <w:t xml:space="preserve">věnován </w:t>
      </w:r>
      <w:r w:rsidR="006E3342">
        <w:rPr>
          <w:rFonts w:ascii="Times New Roman" w:hAnsi="Times New Roman" w:cs="Times New Roman"/>
          <w:sz w:val="24"/>
          <w:szCs w:val="24"/>
        </w:rPr>
        <w:t xml:space="preserve">plánování </w:t>
      </w:r>
      <w:r w:rsidR="00AC3F11">
        <w:rPr>
          <w:rFonts w:ascii="Times New Roman" w:hAnsi="Times New Roman" w:cs="Times New Roman"/>
          <w:sz w:val="24"/>
          <w:szCs w:val="24"/>
        </w:rPr>
        <w:t xml:space="preserve">edukačního programu </w:t>
      </w:r>
      <w:r w:rsidR="00064B82">
        <w:rPr>
          <w:rFonts w:ascii="Times New Roman" w:hAnsi="Times New Roman" w:cs="Times New Roman"/>
          <w:sz w:val="24"/>
          <w:szCs w:val="24"/>
        </w:rPr>
        <w:t xml:space="preserve">z didaktického hlediska, </w:t>
      </w:r>
      <w:r w:rsidR="00C81C52">
        <w:rPr>
          <w:rFonts w:ascii="Times New Roman" w:hAnsi="Times New Roman" w:cs="Times New Roman"/>
          <w:sz w:val="24"/>
          <w:szCs w:val="24"/>
        </w:rPr>
        <w:t xml:space="preserve">autorka </w:t>
      </w:r>
      <w:r w:rsidR="00741405">
        <w:rPr>
          <w:rFonts w:ascii="Times New Roman" w:hAnsi="Times New Roman" w:cs="Times New Roman"/>
          <w:sz w:val="24"/>
          <w:szCs w:val="24"/>
        </w:rPr>
        <w:t xml:space="preserve">zde </w:t>
      </w:r>
      <w:r w:rsidR="00FF095A">
        <w:rPr>
          <w:rFonts w:ascii="Times New Roman" w:hAnsi="Times New Roman" w:cs="Times New Roman"/>
          <w:sz w:val="24"/>
          <w:szCs w:val="24"/>
        </w:rPr>
        <w:t xml:space="preserve">i pomocí tabulek </w:t>
      </w:r>
      <w:r w:rsidR="005E04BE">
        <w:rPr>
          <w:rFonts w:ascii="Times New Roman" w:hAnsi="Times New Roman" w:cs="Times New Roman"/>
          <w:sz w:val="24"/>
          <w:szCs w:val="24"/>
        </w:rPr>
        <w:t xml:space="preserve">doporučuje </w:t>
      </w:r>
      <w:r w:rsidR="00F61CDE">
        <w:rPr>
          <w:rFonts w:ascii="Times New Roman" w:hAnsi="Times New Roman" w:cs="Times New Roman"/>
          <w:sz w:val="24"/>
          <w:szCs w:val="24"/>
        </w:rPr>
        <w:t xml:space="preserve">různé </w:t>
      </w:r>
      <w:r w:rsidR="00D51CBE">
        <w:rPr>
          <w:rFonts w:ascii="Times New Roman" w:hAnsi="Times New Roman" w:cs="Times New Roman"/>
          <w:sz w:val="24"/>
          <w:szCs w:val="24"/>
        </w:rPr>
        <w:t xml:space="preserve">metodické přístupy. </w:t>
      </w:r>
      <w:r w:rsidR="009D606B">
        <w:rPr>
          <w:rFonts w:ascii="Times New Roman" w:hAnsi="Times New Roman" w:cs="Times New Roman"/>
          <w:sz w:val="24"/>
          <w:szCs w:val="24"/>
        </w:rPr>
        <w:t xml:space="preserve">V závěru </w:t>
      </w:r>
      <w:r w:rsidR="001435F5">
        <w:rPr>
          <w:rFonts w:ascii="Times New Roman" w:hAnsi="Times New Roman" w:cs="Times New Roman"/>
          <w:sz w:val="24"/>
          <w:szCs w:val="24"/>
        </w:rPr>
        <w:t xml:space="preserve">autorka nabízí </w:t>
      </w:r>
      <w:r w:rsidR="001515CF">
        <w:rPr>
          <w:rFonts w:ascii="Times New Roman" w:hAnsi="Times New Roman" w:cs="Times New Roman"/>
          <w:sz w:val="24"/>
          <w:szCs w:val="24"/>
        </w:rPr>
        <w:t>vzorovou tabulku pro tvorbu edukačního programu</w:t>
      </w:r>
      <w:r w:rsidR="001465FF">
        <w:rPr>
          <w:rFonts w:ascii="Times New Roman" w:hAnsi="Times New Roman" w:cs="Times New Roman"/>
          <w:sz w:val="24"/>
          <w:szCs w:val="24"/>
        </w:rPr>
        <w:t>.</w:t>
      </w:r>
    </w:p>
    <w:p w14:paraId="3799E294" w14:textId="157CB7AD" w:rsidR="00111386" w:rsidRPr="00611B6B" w:rsidRDefault="009551DA" w:rsidP="00E266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Veškeré informace </w:t>
      </w:r>
      <w:r w:rsidR="000237C9">
        <w:rPr>
          <w:rFonts w:ascii="Times New Roman" w:hAnsi="Times New Roman" w:cs="Times New Roman"/>
          <w:sz w:val="24"/>
          <w:szCs w:val="24"/>
        </w:rPr>
        <w:t>jsou v této knize podány stručně a jasně</w:t>
      </w:r>
      <w:r w:rsidR="00430DD9">
        <w:rPr>
          <w:rFonts w:ascii="Times New Roman" w:hAnsi="Times New Roman" w:cs="Times New Roman"/>
          <w:sz w:val="24"/>
          <w:szCs w:val="24"/>
        </w:rPr>
        <w:t xml:space="preserve">, </w:t>
      </w:r>
      <w:r w:rsidR="000B37A4">
        <w:rPr>
          <w:rFonts w:ascii="Times New Roman" w:hAnsi="Times New Roman" w:cs="Times New Roman"/>
          <w:sz w:val="24"/>
          <w:szCs w:val="24"/>
        </w:rPr>
        <w:t xml:space="preserve">mnohé </w:t>
      </w:r>
      <w:r w:rsidR="009503B9">
        <w:rPr>
          <w:rFonts w:ascii="Times New Roman" w:hAnsi="Times New Roman" w:cs="Times New Roman"/>
          <w:sz w:val="24"/>
          <w:szCs w:val="24"/>
        </w:rPr>
        <w:t>informace jsou doplněny</w:t>
      </w:r>
      <w:r w:rsidR="00F30237">
        <w:rPr>
          <w:rFonts w:ascii="Times New Roman" w:hAnsi="Times New Roman" w:cs="Times New Roman"/>
          <w:sz w:val="24"/>
          <w:szCs w:val="24"/>
        </w:rPr>
        <w:t xml:space="preserve"> přehlednými</w:t>
      </w:r>
      <w:r w:rsidR="009503B9">
        <w:rPr>
          <w:rFonts w:ascii="Times New Roman" w:hAnsi="Times New Roman" w:cs="Times New Roman"/>
          <w:sz w:val="24"/>
          <w:szCs w:val="24"/>
        </w:rPr>
        <w:t xml:space="preserve"> </w:t>
      </w:r>
      <w:r w:rsidR="0028428A">
        <w:rPr>
          <w:rFonts w:ascii="Times New Roman" w:hAnsi="Times New Roman" w:cs="Times New Roman"/>
          <w:sz w:val="24"/>
          <w:szCs w:val="24"/>
        </w:rPr>
        <w:t>tabulkami</w:t>
      </w:r>
      <w:r w:rsidR="00F30237">
        <w:rPr>
          <w:rFonts w:ascii="Times New Roman" w:hAnsi="Times New Roman" w:cs="Times New Roman"/>
          <w:sz w:val="24"/>
          <w:szCs w:val="24"/>
        </w:rPr>
        <w:t xml:space="preserve">. </w:t>
      </w:r>
      <w:r w:rsidR="0038321C">
        <w:rPr>
          <w:rFonts w:ascii="Times New Roman" w:hAnsi="Times New Roman" w:cs="Times New Roman"/>
          <w:sz w:val="24"/>
          <w:szCs w:val="24"/>
        </w:rPr>
        <w:t xml:space="preserve">V knize se vyskytují také fotografie, </w:t>
      </w:r>
      <w:r w:rsidR="000D5EB2">
        <w:rPr>
          <w:rFonts w:ascii="Times New Roman" w:hAnsi="Times New Roman" w:cs="Times New Roman"/>
          <w:sz w:val="24"/>
          <w:szCs w:val="24"/>
        </w:rPr>
        <w:t xml:space="preserve">nezdá se mi však, že by byly </w:t>
      </w:r>
      <w:r w:rsidR="00EB16BF">
        <w:rPr>
          <w:rFonts w:ascii="Times New Roman" w:hAnsi="Times New Roman" w:cs="Times New Roman"/>
          <w:sz w:val="24"/>
          <w:szCs w:val="24"/>
        </w:rPr>
        <w:t>nutn</w:t>
      </w:r>
      <w:r w:rsidR="007840BD">
        <w:rPr>
          <w:rFonts w:ascii="Times New Roman" w:hAnsi="Times New Roman" w:cs="Times New Roman"/>
          <w:sz w:val="24"/>
          <w:szCs w:val="24"/>
        </w:rPr>
        <w:t xml:space="preserve">é, </w:t>
      </w:r>
      <w:r w:rsidR="0033247E">
        <w:rPr>
          <w:rFonts w:ascii="Times New Roman" w:hAnsi="Times New Roman" w:cs="Times New Roman"/>
          <w:sz w:val="24"/>
          <w:szCs w:val="24"/>
        </w:rPr>
        <w:t xml:space="preserve">naopak oceňuji </w:t>
      </w:r>
      <w:r w:rsidR="00CE00A9">
        <w:rPr>
          <w:rFonts w:ascii="Times New Roman" w:hAnsi="Times New Roman" w:cs="Times New Roman"/>
          <w:sz w:val="24"/>
          <w:szCs w:val="24"/>
        </w:rPr>
        <w:t>ukázky několika pracovních listů</w:t>
      </w:r>
      <w:r w:rsidR="00091D78">
        <w:rPr>
          <w:rFonts w:ascii="Times New Roman" w:hAnsi="Times New Roman" w:cs="Times New Roman"/>
          <w:sz w:val="24"/>
          <w:szCs w:val="24"/>
        </w:rPr>
        <w:t>, je však škoda, že nebyly dále okomentovány</w:t>
      </w:r>
      <w:r w:rsidR="00CE00A9">
        <w:rPr>
          <w:rFonts w:ascii="Times New Roman" w:hAnsi="Times New Roman" w:cs="Times New Roman"/>
          <w:sz w:val="24"/>
          <w:szCs w:val="24"/>
        </w:rPr>
        <w:t xml:space="preserve">. </w:t>
      </w:r>
      <w:r w:rsidR="0091656F">
        <w:rPr>
          <w:rFonts w:ascii="Times New Roman" w:hAnsi="Times New Roman" w:cs="Times New Roman"/>
          <w:sz w:val="24"/>
          <w:szCs w:val="24"/>
        </w:rPr>
        <w:t xml:space="preserve">V některých dílčích tématech mohla jít autorka více do hloubky, např. u již zmiňovaných cílových </w:t>
      </w:r>
      <w:r w:rsidR="0093330B">
        <w:rPr>
          <w:rFonts w:ascii="Times New Roman" w:hAnsi="Times New Roman" w:cs="Times New Roman"/>
          <w:sz w:val="24"/>
          <w:szCs w:val="24"/>
        </w:rPr>
        <w:t>skupin</w:t>
      </w:r>
      <w:r w:rsidR="00766526">
        <w:rPr>
          <w:rFonts w:ascii="Times New Roman" w:hAnsi="Times New Roman" w:cs="Times New Roman"/>
          <w:sz w:val="24"/>
          <w:szCs w:val="24"/>
        </w:rPr>
        <w:t xml:space="preserve">, </w:t>
      </w:r>
      <w:r w:rsidR="00FD5DB9">
        <w:rPr>
          <w:rFonts w:ascii="Times New Roman" w:hAnsi="Times New Roman" w:cs="Times New Roman"/>
          <w:sz w:val="24"/>
          <w:szCs w:val="24"/>
        </w:rPr>
        <w:t xml:space="preserve">je však pochopitelné, </w:t>
      </w:r>
      <w:r w:rsidR="007E74F1">
        <w:rPr>
          <w:rFonts w:ascii="Times New Roman" w:hAnsi="Times New Roman" w:cs="Times New Roman"/>
          <w:sz w:val="24"/>
          <w:szCs w:val="24"/>
        </w:rPr>
        <w:t xml:space="preserve">že </w:t>
      </w:r>
      <w:r w:rsidR="00E660C8">
        <w:rPr>
          <w:rFonts w:ascii="Times New Roman" w:hAnsi="Times New Roman" w:cs="Times New Roman"/>
          <w:sz w:val="24"/>
          <w:szCs w:val="24"/>
        </w:rPr>
        <w:t xml:space="preserve">záměrem této </w:t>
      </w:r>
      <w:r w:rsidR="008166A4">
        <w:rPr>
          <w:rFonts w:ascii="Times New Roman" w:hAnsi="Times New Roman" w:cs="Times New Roman"/>
          <w:sz w:val="24"/>
          <w:szCs w:val="24"/>
        </w:rPr>
        <w:t>knihy</w:t>
      </w:r>
      <w:r w:rsidR="00125628">
        <w:rPr>
          <w:rFonts w:ascii="Times New Roman" w:hAnsi="Times New Roman" w:cs="Times New Roman"/>
          <w:sz w:val="24"/>
          <w:szCs w:val="24"/>
        </w:rPr>
        <w:t xml:space="preserve"> byl</w:t>
      </w:r>
      <w:r w:rsidR="00334033">
        <w:rPr>
          <w:rFonts w:ascii="Times New Roman" w:hAnsi="Times New Roman" w:cs="Times New Roman"/>
          <w:sz w:val="24"/>
          <w:szCs w:val="24"/>
        </w:rPr>
        <w:t xml:space="preserve">o podání </w:t>
      </w:r>
      <w:r w:rsidR="00244B91">
        <w:rPr>
          <w:rFonts w:ascii="Times New Roman" w:hAnsi="Times New Roman" w:cs="Times New Roman"/>
          <w:sz w:val="24"/>
          <w:szCs w:val="24"/>
        </w:rPr>
        <w:t xml:space="preserve">komplexního přehledu </w:t>
      </w:r>
      <w:r w:rsidR="00F62566">
        <w:rPr>
          <w:rFonts w:ascii="Times New Roman" w:hAnsi="Times New Roman" w:cs="Times New Roman"/>
          <w:sz w:val="24"/>
          <w:szCs w:val="24"/>
        </w:rPr>
        <w:t>o muzejní pedagogice</w:t>
      </w:r>
      <w:r w:rsidR="00436DFF">
        <w:rPr>
          <w:rFonts w:ascii="Times New Roman" w:hAnsi="Times New Roman" w:cs="Times New Roman"/>
          <w:sz w:val="24"/>
          <w:szCs w:val="24"/>
        </w:rPr>
        <w:t>,</w:t>
      </w:r>
      <w:r w:rsidR="00C93FBE">
        <w:rPr>
          <w:rFonts w:ascii="Times New Roman" w:hAnsi="Times New Roman" w:cs="Times New Roman"/>
          <w:sz w:val="24"/>
          <w:szCs w:val="24"/>
        </w:rPr>
        <w:t xml:space="preserve"> a </w:t>
      </w:r>
      <w:r w:rsidR="00832A18">
        <w:rPr>
          <w:rFonts w:ascii="Times New Roman" w:hAnsi="Times New Roman" w:cs="Times New Roman"/>
          <w:sz w:val="24"/>
          <w:szCs w:val="24"/>
        </w:rPr>
        <w:t xml:space="preserve">na některé </w:t>
      </w:r>
      <w:r w:rsidR="00A94F74">
        <w:rPr>
          <w:rFonts w:ascii="Times New Roman" w:hAnsi="Times New Roman" w:cs="Times New Roman"/>
          <w:sz w:val="24"/>
          <w:szCs w:val="24"/>
        </w:rPr>
        <w:t xml:space="preserve">rozšiřující </w:t>
      </w:r>
      <w:r w:rsidR="00BB199A">
        <w:rPr>
          <w:rFonts w:ascii="Times New Roman" w:hAnsi="Times New Roman" w:cs="Times New Roman"/>
          <w:sz w:val="24"/>
          <w:szCs w:val="24"/>
        </w:rPr>
        <w:t>informace tak již nezbyl prostor.</w:t>
      </w:r>
    </w:p>
    <w:sectPr w:rsidR="00111386" w:rsidRPr="00611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107EE" w14:textId="77777777" w:rsidR="00A25C5D" w:rsidRDefault="00A25C5D" w:rsidP="008109A9">
      <w:pPr>
        <w:spacing w:after="0" w:line="240" w:lineRule="auto"/>
      </w:pPr>
      <w:r>
        <w:separator/>
      </w:r>
    </w:p>
  </w:endnote>
  <w:endnote w:type="continuationSeparator" w:id="0">
    <w:p w14:paraId="01C0F4E0" w14:textId="77777777" w:rsidR="00A25C5D" w:rsidRDefault="00A25C5D" w:rsidP="0081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8ACA3" w14:textId="77777777" w:rsidR="00A25C5D" w:rsidRDefault="00A25C5D" w:rsidP="008109A9">
      <w:pPr>
        <w:spacing w:after="0" w:line="240" w:lineRule="auto"/>
      </w:pPr>
      <w:r>
        <w:separator/>
      </w:r>
    </w:p>
  </w:footnote>
  <w:footnote w:type="continuationSeparator" w:id="0">
    <w:p w14:paraId="7F66B97A" w14:textId="77777777" w:rsidR="00A25C5D" w:rsidRDefault="00A25C5D" w:rsidP="008109A9">
      <w:pPr>
        <w:spacing w:after="0" w:line="240" w:lineRule="auto"/>
      </w:pPr>
      <w:r>
        <w:continuationSeparator/>
      </w:r>
    </w:p>
  </w:footnote>
  <w:footnote w:id="1">
    <w:p w14:paraId="5111A028" w14:textId="191DA950" w:rsidR="008109A9" w:rsidRPr="00DB2D9C" w:rsidRDefault="008109A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B2D9C">
        <w:t xml:space="preserve">ŠOBÁŇOVÁ, Petra: </w:t>
      </w:r>
      <w:r w:rsidR="00DB2D9C">
        <w:rPr>
          <w:i/>
          <w:iCs/>
        </w:rPr>
        <w:t xml:space="preserve">Muzejní edukace. </w:t>
      </w:r>
      <w:r w:rsidR="003E1056">
        <w:t xml:space="preserve">Olomouc: </w:t>
      </w:r>
      <w:proofErr w:type="spellStart"/>
      <w:r w:rsidR="003E1056">
        <w:t>PedF</w:t>
      </w:r>
      <w:proofErr w:type="spellEnd"/>
      <w:r w:rsidR="003E1056">
        <w:t xml:space="preserve"> UPOL, 2012</w:t>
      </w:r>
      <w:r w:rsidR="00D6002F">
        <w:t>, s. 15.</w:t>
      </w:r>
    </w:p>
  </w:footnote>
  <w:footnote w:id="2">
    <w:p w14:paraId="688D4F2B" w14:textId="78FA791B" w:rsidR="00057C54" w:rsidRDefault="00057C54">
      <w:pPr>
        <w:pStyle w:val="Textpoznpodarou"/>
      </w:pPr>
      <w:r>
        <w:rPr>
          <w:rStyle w:val="Znakapoznpodarou"/>
        </w:rPr>
        <w:footnoteRef/>
      </w:r>
      <w:r>
        <w:t xml:space="preserve"> Tamtéž, s. 31.</w:t>
      </w:r>
    </w:p>
  </w:footnote>
  <w:footnote w:id="3">
    <w:p w14:paraId="21989A98" w14:textId="3D1FD787" w:rsidR="0038299C" w:rsidRDefault="0038299C">
      <w:pPr>
        <w:pStyle w:val="Textpoznpodarou"/>
      </w:pPr>
      <w:r>
        <w:rPr>
          <w:rStyle w:val="Znakapoznpodarou"/>
        </w:rPr>
        <w:footnoteRef/>
      </w:r>
      <w:r>
        <w:t xml:space="preserve"> ŠOBÁŇOVÁ, Petra: </w:t>
      </w:r>
      <w:r>
        <w:rPr>
          <w:i/>
          <w:iCs/>
        </w:rPr>
        <w:t xml:space="preserve">Muzejní edukace. </w:t>
      </w:r>
      <w:r>
        <w:t xml:space="preserve">Olomouc: </w:t>
      </w:r>
      <w:proofErr w:type="spellStart"/>
      <w:r>
        <w:t>PedF</w:t>
      </w:r>
      <w:proofErr w:type="spellEnd"/>
      <w:r>
        <w:t xml:space="preserve"> UPOL, 2012, s. 50.</w:t>
      </w:r>
    </w:p>
  </w:footnote>
  <w:footnote w:id="4">
    <w:p w14:paraId="28FB6F5D" w14:textId="00D9B21D" w:rsidR="004C3ACF" w:rsidRDefault="004C3ACF">
      <w:pPr>
        <w:pStyle w:val="Textpoznpodarou"/>
      </w:pPr>
      <w:r>
        <w:rPr>
          <w:rStyle w:val="Znakapoznpodarou"/>
        </w:rPr>
        <w:footnoteRef/>
      </w:r>
      <w:r>
        <w:t xml:space="preserve"> Tamtéž, s.</w:t>
      </w:r>
      <w:r w:rsidR="005A4626">
        <w:t xml:space="preserve"> 63.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AD"/>
    <w:rsid w:val="00004430"/>
    <w:rsid w:val="000054B5"/>
    <w:rsid w:val="0000629D"/>
    <w:rsid w:val="00006750"/>
    <w:rsid w:val="00010F8F"/>
    <w:rsid w:val="00012E88"/>
    <w:rsid w:val="00020669"/>
    <w:rsid w:val="000237C9"/>
    <w:rsid w:val="00042759"/>
    <w:rsid w:val="00045C6F"/>
    <w:rsid w:val="00047514"/>
    <w:rsid w:val="00057C54"/>
    <w:rsid w:val="00060773"/>
    <w:rsid w:val="00064B82"/>
    <w:rsid w:val="00080202"/>
    <w:rsid w:val="000825EB"/>
    <w:rsid w:val="00091D78"/>
    <w:rsid w:val="000A61ED"/>
    <w:rsid w:val="000B2B8E"/>
    <w:rsid w:val="000B37A4"/>
    <w:rsid w:val="000B6182"/>
    <w:rsid w:val="000C5E0B"/>
    <w:rsid w:val="000D5EB2"/>
    <w:rsid w:val="000D6E36"/>
    <w:rsid w:val="000E70E7"/>
    <w:rsid w:val="001043E6"/>
    <w:rsid w:val="0010621A"/>
    <w:rsid w:val="00111386"/>
    <w:rsid w:val="001227CE"/>
    <w:rsid w:val="00124CAD"/>
    <w:rsid w:val="00125628"/>
    <w:rsid w:val="00127B7A"/>
    <w:rsid w:val="00137051"/>
    <w:rsid w:val="001435F5"/>
    <w:rsid w:val="001465FF"/>
    <w:rsid w:val="0015121B"/>
    <w:rsid w:val="00151512"/>
    <w:rsid w:val="001515CF"/>
    <w:rsid w:val="00160AB0"/>
    <w:rsid w:val="00163669"/>
    <w:rsid w:val="001661FE"/>
    <w:rsid w:val="00181457"/>
    <w:rsid w:val="0018700E"/>
    <w:rsid w:val="00187A26"/>
    <w:rsid w:val="0019099D"/>
    <w:rsid w:val="001968A4"/>
    <w:rsid w:val="001A154B"/>
    <w:rsid w:val="001A4388"/>
    <w:rsid w:val="001A4D8B"/>
    <w:rsid w:val="001B4602"/>
    <w:rsid w:val="001B6E04"/>
    <w:rsid w:val="001C4477"/>
    <w:rsid w:val="001D1E06"/>
    <w:rsid w:val="001E6240"/>
    <w:rsid w:val="001F67CC"/>
    <w:rsid w:val="001F7F31"/>
    <w:rsid w:val="00202EAD"/>
    <w:rsid w:val="0020400C"/>
    <w:rsid w:val="002053AC"/>
    <w:rsid w:val="0022639E"/>
    <w:rsid w:val="002270A0"/>
    <w:rsid w:val="00234237"/>
    <w:rsid w:val="0024082F"/>
    <w:rsid w:val="00244B91"/>
    <w:rsid w:val="002473F0"/>
    <w:rsid w:val="00252005"/>
    <w:rsid w:val="00257EFF"/>
    <w:rsid w:val="0028428A"/>
    <w:rsid w:val="002A6202"/>
    <w:rsid w:val="002C12BD"/>
    <w:rsid w:val="002C3C38"/>
    <w:rsid w:val="002C5590"/>
    <w:rsid w:val="002C6EF8"/>
    <w:rsid w:val="002D1238"/>
    <w:rsid w:val="002D5422"/>
    <w:rsid w:val="002D77AE"/>
    <w:rsid w:val="002E4136"/>
    <w:rsid w:val="00304E24"/>
    <w:rsid w:val="003052D7"/>
    <w:rsid w:val="003135BB"/>
    <w:rsid w:val="003211DA"/>
    <w:rsid w:val="00325609"/>
    <w:rsid w:val="00325DBB"/>
    <w:rsid w:val="00331408"/>
    <w:rsid w:val="0033247E"/>
    <w:rsid w:val="00334033"/>
    <w:rsid w:val="003515BB"/>
    <w:rsid w:val="00353586"/>
    <w:rsid w:val="0036152E"/>
    <w:rsid w:val="00375BAD"/>
    <w:rsid w:val="00375D88"/>
    <w:rsid w:val="0038191E"/>
    <w:rsid w:val="0038299C"/>
    <w:rsid w:val="0038321C"/>
    <w:rsid w:val="00384C76"/>
    <w:rsid w:val="00396E65"/>
    <w:rsid w:val="003A7076"/>
    <w:rsid w:val="003B6FD8"/>
    <w:rsid w:val="003C4B23"/>
    <w:rsid w:val="003C5307"/>
    <w:rsid w:val="003C58A7"/>
    <w:rsid w:val="003D26D5"/>
    <w:rsid w:val="003E1056"/>
    <w:rsid w:val="003E3163"/>
    <w:rsid w:val="003E751A"/>
    <w:rsid w:val="003F42DE"/>
    <w:rsid w:val="003F44FB"/>
    <w:rsid w:val="004138C0"/>
    <w:rsid w:val="00421858"/>
    <w:rsid w:val="004241F3"/>
    <w:rsid w:val="004248FE"/>
    <w:rsid w:val="00427991"/>
    <w:rsid w:val="00430DD9"/>
    <w:rsid w:val="00431C23"/>
    <w:rsid w:val="00433EE0"/>
    <w:rsid w:val="00436DFF"/>
    <w:rsid w:val="00437BE9"/>
    <w:rsid w:val="00437F89"/>
    <w:rsid w:val="004417F3"/>
    <w:rsid w:val="004434BD"/>
    <w:rsid w:val="00444FBE"/>
    <w:rsid w:val="0044726C"/>
    <w:rsid w:val="00486777"/>
    <w:rsid w:val="00487802"/>
    <w:rsid w:val="004902EF"/>
    <w:rsid w:val="00496801"/>
    <w:rsid w:val="004A2E73"/>
    <w:rsid w:val="004C2CAD"/>
    <w:rsid w:val="004C3ACF"/>
    <w:rsid w:val="004D34BE"/>
    <w:rsid w:val="00506023"/>
    <w:rsid w:val="005102E5"/>
    <w:rsid w:val="0051725F"/>
    <w:rsid w:val="005201AB"/>
    <w:rsid w:val="00520247"/>
    <w:rsid w:val="00522B51"/>
    <w:rsid w:val="00526BD5"/>
    <w:rsid w:val="00526FC6"/>
    <w:rsid w:val="00533611"/>
    <w:rsid w:val="00536572"/>
    <w:rsid w:val="00557CB3"/>
    <w:rsid w:val="00566D18"/>
    <w:rsid w:val="00567E88"/>
    <w:rsid w:val="00577D99"/>
    <w:rsid w:val="00580745"/>
    <w:rsid w:val="00584EB9"/>
    <w:rsid w:val="00590996"/>
    <w:rsid w:val="00590C0B"/>
    <w:rsid w:val="0059257D"/>
    <w:rsid w:val="00596688"/>
    <w:rsid w:val="005A221B"/>
    <w:rsid w:val="005A254B"/>
    <w:rsid w:val="005A4626"/>
    <w:rsid w:val="005B30BF"/>
    <w:rsid w:val="005B46D4"/>
    <w:rsid w:val="005C4FAC"/>
    <w:rsid w:val="005E04BE"/>
    <w:rsid w:val="005E64DA"/>
    <w:rsid w:val="006070D9"/>
    <w:rsid w:val="006077D2"/>
    <w:rsid w:val="00610442"/>
    <w:rsid w:val="006104C1"/>
    <w:rsid w:val="00610B19"/>
    <w:rsid w:val="00611B6B"/>
    <w:rsid w:val="00617930"/>
    <w:rsid w:val="00621A85"/>
    <w:rsid w:val="006338CE"/>
    <w:rsid w:val="0063484E"/>
    <w:rsid w:val="00643301"/>
    <w:rsid w:val="006443F4"/>
    <w:rsid w:val="006447B6"/>
    <w:rsid w:val="00646F5C"/>
    <w:rsid w:val="00661160"/>
    <w:rsid w:val="006665CA"/>
    <w:rsid w:val="00670D34"/>
    <w:rsid w:val="0067422E"/>
    <w:rsid w:val="00676D55"/>
    <w:rsid w:val="00686836"/>
    <w:rsid w:val="0068731E"/>
    <w:rsid w:val="00693D2A"/>
    <w:rsid w:val="006A528B"/>
    <w:rsid w:val="006B3994"/>
    <w:rsid w:val="006C62CE"/>
    <w:rsid w:val="006D093E"/>
    <w:rsid w:val="006D40C6"/>
    <w:rsid w:val="006E3342"/>
    <w:rsid w:val="006E5DAA"/>
    <w:rsid w:val="007043AC"/>
    <w:rsid w:val="00713A1C"/>
    <w:rsid w:val="00715A37"/>
    <w:rsid w:val="00720603"/>
    <w:rsid w:val="0072222E"/>
    <w:rsid w:val="00722742"/>
    <w:rsid w:val="00722E5A"/>
    <w:rsid w:val="007244DA"/>
    <w:rsid w:val="007245BF"/>
    <w:rsid w:val="00725BD2"/>
    <w:rsid w:val="00725BE7"/>
    <w:rsid w:val="007277EA"/>
    <w:rsid w:val="00737627"/>
    <w:rsid w:val="00737952"/>
    <w:rsid w:val="0074051B"/>
    <w:rsid w:val="00741405"/>
    <w:rsid w:val="00746DF4"/>
    <w:rsid w:val="00752017"/>
    <w:rsid w:val="00761CC0"/>
    <w:rsid w:val="00766526"/>
    <w:rsid w:val="007840BD"/>
    <w:rsid w:val="00785142"/>
    <w:rsid w:val="007963F7"/>
    <w:rsid w:val="007A1435"/>
    <w:rsid w:val="007A1E96"/>
    <w:rsid w:val="007B4068"/>
    <w:rsid w:val="007C0BF6"/>
    <w:rsid w:val="007C2F09"/>
    <w:rsid w:val="007D2210"/>
    <w:rsid w:val="007D46CF"/>
    <w:rsid w:val="007E1646"/>
    <w:rsid w:val="007E74F1"/>
    <w:rsid w:val="007F00B6"/>
    <w:rsid w:val="007F7A14"/>
    <w:rsid w:val="00805620"/>
    <w:rsid w:val="008109A9"/>
    <w:rsid w:val="00811364"/>
    <w:rsid w:val="008165DF"/>
    <w:rsid w:val="008166A4"/>
    <w:rsid w:val="00821691"/>
    <w:rsid w:val="0082703F"/>
    <w:rsid w:val="00832A18"/>
    <w:rsid w:val="00833596"/>
    <w:rsid w:val="00834749"/>
    <w:rsid w:val="00836C5F"/>
    <w:rsid w:val="0084161E"/>
    <w:rsid w:val="00852571"/>
    <w:rsid w:val="00852D6F"/>
    <w:rsid w:val="00852E52"/>
    <w:rsid w:val="00860B4D"/>
    <w:rsid w:val="0086252E"/>
    <w:rsid w:val="00863956"/>
    <w:rsid w:val="00876F44"/>
    <w:rsid w:val="008934D0"/>
    <w:rsid w:val="008A220F"/>
    <w:rsid w:val="008B1818"/>
    <w:rsid w:val="008C352F"/>
    <w:rsid w:val="008C6046"/>
    <w:rsid w:val="008D63AF"/>
    <w:rsid w:val="008F1DB6"/>
    <w:rsid w:val="008F3A6F"/>
    <w:rsid w:val="0091135E"/>
    <w:rsid w:val="0091656F"/>
    <w:rsid w:val="009326A9"/>
    <w:rsid w:val="0093330B"/>
    <w:rsid w:val="00933D8D"/>
    <w:rsid w:val="009421DF"/>
    <w:rsid w:val="00946FFC"/>
    <w:rsid w:val="009503B9"/>
    <w:rsid w:val="0095249E"/>
    <w:rsid w:val="009551DA"/>
    <w:rsid w:val="009553B5"/>
    <w:rsid w:val="00956561"/>
    <w:rsid w:val="00961C3C"/>
    <w:rsid w:val="00976568"/>
    <w:rsid w:val="00991320"/>
    <w:rsid w:val="00994944"/>
    <w:rsid w:val="009A2057"/>
    <w:rsid w:val="009A745F"/>
    <w:rsid w:val="009B36A7"/>
    <w:rsid w:val="009B40DD"/>
    <w:rsid w:val="009B45F1"/>
    <w:rsid w:val="009B7691"/>
    <w:rsid w:val="009C075F"/>
    <w:rsid w:val="009C61A0"/>
    <w:rsid w:val="009D4C91"/>
    <w:rsid w:val="009D606B"/>
    <w:rsid w:val="009F04FC"/>
    <w:rsid w:val="009F0793"/>
    <w:rsid w:val="00A006C1"/>
    <w:rsid w:val="00A25C5D"/>
    <w:rsid w:val="00A32F35"/>
    <w:rsid w:val="00A3329B"/>
    <w:rsid w:val="00A41386"/>
    <w:rsid w:val="00A53316"/>
    <w:rsid w:val="00A56F14"/>
    <w:rsid w:val="00A61423"/>
    <w:rsid w:val="00A648A3"/>
    <w:rsid w:val="00A655F7"/>
    <w:rsid w:val="00A67DB4"/>
    <w:rsid w:val="00A7420E"/>
    <w:rsid w:val="00A91EC3"/>
    <w:rsid w:val="00A94F74"/>
    <w:rsid w:val="00A968CC"/>
    <w:rsid w:val="00AA1BC5"/>
    <w:rsid w:val="00AC3F11"/>
    <w:rsid w:val="00AC500F"/>
    <w:rsid w:val="00AD1CE9"/>
    <w:rsid w:val="00AD610E"/>
    <w:rsid w:val="00AE6ED2"/>
    <w:rsid w:val="00AF020E"/>
    <w:rsid w:val="00B041D4"/>
    <w:rsid w:val="00B052DF"/>
    <w:rsid w:val="00B2131D"/>
    <w:rsid w:val="00B45387"/>
    <w:rsid w:val="00B52B63"/>
    <w:rsid w:val="00B571DE"/>
    <w:rsid w:val="00B76376"/>
    <w:rsid w:val="00B765DA"/>
    <w:rsid w:val="00B82820"/>
    <w:rsid w:val="00B87FFA"/>
    <w:rsid w:val="00B91452"/>
    <w:rsid w:val="00B91CF2"/>
    <w:rsid w:val="00B91FF1"/>
    <w:rsid w:val="00BA06B6"/>
    <w:rsid w:val="00BA6338"/>
    <w:rsid w:val="00BA6C21"/>
    <w:rsid w:val="00BB16FA"/>
    <w:rsid w:val="00BB199A"/>
    <w:rsid w:val="00BB2BC1"/>
    <w:rsid w:val="00BB34C8"/>
    <w:rsid w:val="00BC47C4"/>
    <w:rsid w:val="00BC4BA3"/>
    <w:rsid w:val="00BC730B"/>
    <w:rsid w:val="00BD5434"/>
    <w:rsid w:val="00BE6026"/>
    <w:rsid w:val="00BF1E1F"/>
    <w:rsid w:val="00C11A0D"/>
    <w:rsid w:val="00C13890"/>
    <w:rsid w:val="00C13DC3"/>
    <w:rsid w:val="00C20CD1"/>
    <w:rsid w:val="00C22112"/>
    <w:rsid w:val="00C53C36"/>
    <w:rsid w:val="00C71517"/>
    <w:rsid w:val="00C73BAE"/>
    <w:rsid w:val="00C81C52"/>
    <w:rsid w:val="00C83AC6"/>
    <w:rsid w:val="00C93FBE"/>
    <w:rsid w:val="00CA6647"/>
    <w:rsid w:val="00CD140D"/>
    <w:rsid w:val="00CD2037"/>
    <w:rsid w:val="00CD6911"/>
    <w:rsid w:val="00CE00A9"/>
    <w:rsid w:val="00CE4695"/>
    <w:rsid w:val="00CF2012"/>
    <w:rsid w:val="00D17532"/>
    <w:rsid w:val="00D24CCE"/>
    <w:rsid w:val="00D36DDD"/>
    <w:rsid w:val="00D371F3"/>
    <w:rsid w:val="00D51CBE"/>
    <w:rsid w:val="00D6002F"/>
    <w:rsid w:val="00D6721C"/>
    <w:rsid w:val="00D675FD"/>
    <w:rsid w:val="00D820F4"/>
    <w:rsid w:val="00D91112"/>
    <w:rsid w:val="00D91120"/>
    <w:rsid w:val="00D913F7"/>
    <w:rsid w:val="00D94D43"/>
    <w:rsid w:val="00DA5EE5"/>
    <w:rsid w:val="00DB2D9C"/>
    <w:rsid w:val="00DB4020"/>
    <w:rsid w:val="00DC436D"/>
    <w:rsid w:val="00DD1B26"/>
    <w:rsid w:val="00DD1FB8"/>
    <w:rsid w:val="00DD419D"/>
    <w:rsid w:val="00DE7504"/>
    <w:rsid w:val="00DF22E7"/>
    <w:rsid w:val="00E0167C"/>
    <w:rsid w:val="00E06D84"/>
    <w:rsid w:val="00E138A4"/>
    <w:rsid w:val="00E266AF"/>
    <w:rsid w:val="00E32CE9"/>
    <w:rsid w:val="00E414B8"/>
    <w:rsid w:val="00E54BB7"/>
    <w:rsid w:val="00E660C8"/>
    <w:rsid w:val="00E76473"/>
    <w:rsid w:val="00E80FCC"/>
    <w:rsid w:val="00E81C32"/>
    <w:rsid w:val="00E90D85"/>
    <w:rsid w:val="00E95892"/>
    <w:rsid w:val="00EB0861"/>
    <w:rsid w:val="00EB16BF"/>
    <w:rsid w:val="00EB4981"/>
    <w:rsid w:val="00EC6308"/>
    <w:rsid w:val="00EC7F93"/>
    <w:rsid w:val="00ED1EA3"/>
    <w:rsid w:val="00EE24EB"/>
    <w:rsid w:val="00EE7D0B"/>
    <w:rsid w:val="00EF272D"/>
    <w:rsid w:val="00EF302D"/>
    <w:rsid w:val="00EF4E64"/>
    <w:rsid w:val="00EF63CC"/>
    <w:rsid w:val="00F03E3D"/>
    <w:rsid w:val="00F07358"/>
    <w:rsid w:val="00F075F4"/>
    <w:rsid w:val="00F1477D"/>
    <w:rsid w:val="00F21434"/>
    <w:rsid w:val="00F30237"/>
    <w:rsid w:val="00F51565"/>
    <w:rsid w:val="00F56DC3"/>
    <w:rsid w:val="00F56E8D"/>
    <w:rsid w:val="00F61CDE"/>
    <w:rsid w:val="00F62566"/>
    <w:rsid w:val="00F83CE6"/>
    <w:rsid w:val="00F87515"/>
    <w:rsid w:val="00F8757A"/>
    <w:rsid w:val="00FA7783"/>
    <w:rsid w:val="00FB6C4F"/>
    <w:rsid w:val="00FB7D82"/>
    <w:rsid w:val="00FD49C9"/>
    <w:rsid w:val="00FD5DB9"/>
    <w:rsid w:val="00FD6A0A"/>
    <w:rsid w:val="00FF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1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6104C1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09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09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09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6104C1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09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09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09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192A8-0B12-4AB5-919B-09D4DF13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4636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</dc:creator>
  <cp:keywords/>
  <dc:description/>
  <cp:lastModifiedBy>uzivatel</cp:lastModifiedBy>
  <cp:revision>2</cp:revision>
  <dcterms:created xsi:type="dcterms:W3CDTF">2020-05-20T17:41:00Z</dcterms:created>
  <dcterms:modified xsi:type="dcterms:W3CDTF">2020-05-20T17:41:00Z</dcterms:modified>
</cp:coreProperties>
</file>