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AE72" w14:textId="35578074" w:rsidR="00DB44CB" w:rsidRDefault="00DB44CB" w:rsidP="00EF38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Lenka Hajnová</w:t>
      </w:r>
    </w:p>
    <w:p w14:paraId="00000001" w14:textId="1CBEA808" w:rsidR="00873B90" w:rsidRPr="00902A57" w:rsidRDefault="00F007DE" w:rsidP="00EF38C7">
      <w:pPr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Ivan Martin Jirous: </w:t>
      </w:r>
      <w:r w:rsidRPr="00902A57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Ochranný dohled</w:t>
      </w:r>
      <w:r w:rsidRPr="00902A57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(198</w:t>
      </w:r>
      <w:r w:rsidR="00343168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5</w:t>
      </w:r>
      <w:r w:rsidRPr="00902A57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)</w:t>
      </w:r>
    </w:p>
    <w:p w14:paraId="00000002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768CDF8" w14:textId="77777777" w:rsidR="00EF38C7" w:rsidRDefault="00EF38C7" w:rsidP="00EF38C7">
      <w:pPr>
        <w:spacing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14:paraId="00000003" w14:textId="622A9A28" w:rsidR="00873B90" w:rsidRPr="00902A57" w:rsidRDefault="00F007DE" w:rsidP="00EF38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Ochranný dohled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 sbírkou veskrze osobní, takřka zpovědní.</w:t>
      </w:r>
    </w:p>
    <w:p w14:paraId="00000004" w14:textId="1961E006" w:rsidR="00873B90" w:rsidRPr="00902A57" w:rsidRDefault="00F007DE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Jejímu lepšímu porozumění (snad) napomůže skutečnost, že vznikala po </w:t>
      </w:r>
      <w:proofErr w:type="spellStart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Jirousově</w:t>
      </w:r>
      <w:proofErr w:type="spellEnd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návratu z vězení.  Již z první básně sbírky je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totiž</w:t>
      </w:r>
      <w:r w:rsidR="00EF38C7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cítit pokora, která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pak </w:t>
      </w:r>
      <w:r w:rsidR="00EF38C7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prostupuje</w:t>
      </w:r>
      <w:r w:rsidR="00EF38C7" w:rsidRPr="00902A57" w:rsidDel="00EF38C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celou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sbírku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mluvčí se obrací k Bohu pro útěchu. Předznamenává tím určitou ostýchavost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vrátit se</w:t>
      </w:r>
      <w:r w:rsidR="00EF38C7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znovu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život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akcentovanou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tzv.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ochranným dohledem, je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ž 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komunistická justice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Jirouse uval</w:t>
      </w:r>
      <w:r w:rsidR="00EF38C7">
        <w:rPr>
          <w:rFonts w:ascii="Times New Roman" w:eastAsia="Times New Roman" w:hAnsi="Times New Roman" w:cs="Times New Roman"/>
          <w:sz w:val="24"/>
          <w:szCs w:val="24"/>
          <w:lang w:val="cs-CZ"/>
        </w:rPr>
        <w:t>ila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00000005" w14:textId="77777777" w:rsidR="00873B90" w:rsidRPr="00902A57" w:rsidRDefault="00F007DE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Nervózní očekávání z nového začátku spolu s vědomím vlastní odpovědnosti za další vývoj můžeme sledovat v následujících verších:</w:t>
      </w:r>
    </w:p>
    <w:p w14:paraId="00000006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07" w14:textId="77777777" w:rsidR="00873B90" w:rsidRPr="00902A57" w:rsidRDefault="00F007DE" w:rsidP="00EF38C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Jestli mi Pán Bůh dá </w:t>
      </w:r>
    </w:p>
    <w:p w14:paraId="00000008" w14:textId="77777777" w:rsidR="00873B90" w:rsidRPr="00902A57" w:rsidRDefault="00F007DE" w:rsidP="00EF38C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naposled navázat nit, </w:t>
      </w:r>
    </w:p>
    <w:p w14:paraId="00000009" w14:textId="77777777" w:rsidR="00873B90" w:rsidRPr="00902A57" w:rsidRDefault="00F007DE" w:rsidP="00EF38C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nechci nic ztratit,</w:t>
      </w:r>
    </w:p>
    <w:p w14:paraId="0000000A" w14:textId="77777777" w:rsidR="00873B90" w:rsidRPr="00902A57" w:rsidRDefault="00F007DE" w:rsidP="00EF38C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potichu korálky rozsypané</w:t>
      </w:r>
    </w:p>
    <w:p w14:paraId="0000000B" w14:textId="77777777" w:rsidR="00873B90" w:rsidRPr="00902A57" w:rsidRDefault="00F007DE" w:rsidP="00EF38C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nazpátek na ni soukat. </w:t>
      </w:r>
    </w:p>
    <w:p w14:paraId="0000000C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14:paraId="0000000D" w14:textId="77777777" w:rsidR="00873B90" w:rsidRPr="00902A57" w:rsidRDefault="00F007DE" w:rsidP="00DB44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Kombinace naděje a opatrnosti dokresluje nejistotu věcí budoucích s odhodláním nepromarnit svou šanci, pokud ji člověk dostane. Jednoznačným úmyslem je tudíž nepropásnout </w:t>
      </w: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život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 </w:t>
      </w:r>
    </w:p>
    <w:p w14:paraId="0000000F" w14:textId="582F6EF5" w:rsidR="00873B90" w:rsidRPr="00902A57" w:rsidRDefault="00F007DE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Nacházíme tu modlitby k Bohu, kterými jako by se lyrický subjekt zaříkával, jsou zároveň vroucími přáními i předsevzetími. </w:t>
      </w: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Ochranný dohled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tak zde nabývá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až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spirituálního rozměru: hned v několika básních čteme intimní prosbu o držení ochranné ruky nad </w:t>
      </w:r>
      <w:r w:rsidR="00B37246">
        <w:rPr>
          <w:rFonts w:ascii="Times New Roman" w:eastAsia="Times New Roman" w:hAnsi="Times New Roman" w:cs="Times New Roman"/>
          <w:sz w:val="24"/>
          <w:szCs w:val="24"/>
          <w:lang w:val="cs-CZ"/>
        </w:rPr>
        <w:t>vlastním</w:t>
      </w:r>
      <w:r w:rsidR="00B37246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životem, která nepostrádá vděčnost ani důvěru vůči Bohu.</w:t>
      </w:r>
    </w:p>
    <w:p w14:paraId="00000010" w14:textId="77777777" w:rsidR="00873B90" w:rsidRPr="00902A57" w:rsidRDefault="00F007DE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Kromě (převážně prosebných) modliteb obsahuje </w:t>
      </w:r>
      <w:proofErr w:type="spellStart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sebereflexivní</w:t>
      </w:r>
      <w:proofErr w:type="spellEnd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poezii, která je plná zranitelnosti, humoru a nadhledu v různém dávkování. Úpěnlivost je v nich střídána ironií ve vztahu k sobě i k okolnímu světu, autor si všímá paradoxů lidského života, aby krátce a výstižně pojmenoval to, co je na něm absurdní. Nechybí v nich ale také láska k životu, ženě, dětem a přírodě, často se v nich objevuje motiv květu jako poklona krásám bytí.</w:t>
      </w:r>
    </w:p>
    <w:p w14:paraId="00000011" w14:textId="77777777" w:rsidR="00873B90" w:rsidRPr="00902A57" w:rsidRDefault="00873B90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2" w14:textId="28F7E819" w:rsidR="00873B90" w:rsidRPr="00902A57" w:rsidRDefault="00F007DE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Některé z básní jsou místo názvu označeny věnováním konkrétním lidem, např. Julianě (</w:t>
      </w:r>
      <w:proofErr w:type="spellStart"/>
      <w:r w:rsidR="00B37246">
        <w:rPr>
          <w:rFonts w:ascii="Times New Roman" w:eastAsia="Times New Roman" w:hAnsi="Times New Roman" w:cs="Times New Roman"/>
          <w:sz w:val="24"/>
          <w:szCs w:val="24"/>
          <w:lang w:val="cs-CZ"/>
        </w:rPr>
        <w:t>Jirousově</w:t>
      </w:r>
      <w:proofErr w:type="spellEnd"/>
      <w:r w:rsidR="00B37246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ženě) nebo Paulu </w:t>
      </w:r>
      <w:proofErr w:type="spellStart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Fortovi</w:t>
      </w:r>
      <w:proofErr w:type="spellEnd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(symbolistickému básníkovi), zatímco velká část ostatních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 xml:space="preserve">básní název postrádá, což umožňuje oprostit se od očekávání a asociací vyvolaných </w:t>
      </w:r>
      <w:r w:rsidR="00B37246">
        <w:rPr>
          <w:rFonts w:ascii="Times New Roman" w:eastAsia="Times New Roman" w:hAnsi="Times New Roman" w:cs="Times New Roman"/>
          <w:sz w:val="24"/>
          <w:szCs w:val="24"/>
          <w:lang w:val="cs-CZ"/>
        </w:rPr>
        <w:t>nadpisem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Každá </w:t>
      </w:r>
      <w:r w:rsidR="00B372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báseň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je na konci opatřena datem (nejspíše vzniku či zápisu).</w:t>
      </w:r>
    </w:p>
    <w:p w14:paraId="00000013" w14:textId="498FC067" w:rsidR="00873B90" w:rsidRPr="00902A57" w:rsidRDefault="00B37246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Jirousovy</w:t>
      </w:r>
      <w:proofErr w:type="spellEnd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007DE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verše nejsou svázány striktními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formálního </w:t>
      </w:r>
      <w:r w:rsidR="00F007DE"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pravidly, přesto (anebo právě proto) plynou zcela hladce. Ačkoliv je některý z rýmů místy nedokončen, nepůsobí to nikterak rušivě, neboť sdělení bývá většinou srozumitelné a dobře vypointované, jiné básně však čtenáře bez přípravy a úvodu do kontextu vhodí přímo do epicentra vnitřního dění.  </w:t>
      </w:r>
    </w:p>
    <w:p w14:paraId="00000014" w14:textId="77777777" w:rsidR="00873B90" w:rsidRPr="00902A57" w:rsidRDefault="00F007DE" w:rsidP="00EF38C7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Jednotlivé básně se liší svou délkou, přesto lze říci, že převažují básně kratší, sevřenější, přičemž lze mezi nimi objevit i básně, jež mají formu řečnické otázky, kterou si mluvčí pokládá spolu se čtenářem: obrací se na něj s poznáním, že daleko důležitější bývá si takové otázky klást, než na ně </w:t>
      </w: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správně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odpovědět. </w:t>
      </w:r>
    </w:p>
    <w:p w14:paraId="00000015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6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7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8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9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A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B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C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D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E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1F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0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1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2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3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4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5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6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7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8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9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A" w14:textId="77777777" w:rsidR="00873B90" w:rsidRPr="00902A57" w:rsidRDefault="00873B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D" w14:textId="052A3723" w:rsidR="00873B90" w:rsidRPr="00902A57" w:rsidRDefault="001F6690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Pramen:</w:t>
      </w:r>
    </w:p>
    <w:p w14:paraId="0000002E" w14:textId="4B3DD698" w:rsidR="00873B90" w:rsidRPr="00902A57" w:rsidRDefault="00F007DE" w:rsidP="00EF38C7">
      <w:pPr>
        <w:ind w:firstLine="56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JIROUS, Ivan Martin.</w:t>
      </w:r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Magorova</w:t>
      </w:r>
      <w:proofErr w:type="spellEnd"/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902A57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summa</w:t>
      </w:r>
      <w:proofErr w:type="spellEnd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="001F6690">
        <w:rPr>
          <w:rFonts w:ascii="Times New Roman" w:eastAsia="Times New Roman" w:hAnsi="Times New Roman" w:cs="Times New Roman"/>
          <w:sz w:val="24"/>
          <w:szCs w:val="24"/>
          <w:lang w:val="cs-CZ"/>
        </w:rPr>
        <w:t>Ed. Mar</w:t>
      </w:r>
      <w:bookmarkStart w:id="0" w:name="_GoBack"/>
      <w:bookmarkEnd w:id="0"/>
      <w:r w:rsidR="001F669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tin Machovec. </w:t>
      </w:r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Praha: </w:t>
      </w:r>
      <w:proofErr w:type="spellStart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Torst</w:t>
      </w:r>
      <w:proofErr w:type="spellEnd"/>
      <w:r w:rsidRPr="00902A57">
        <w:rPr>
          <w:rFonts w:ascii="Times New Roman" w:eastAsia="Times New Roman" w:hAnsi="Times New Roman" w:cs="Times New Roman"/>
          <w:sz w:val="24"/>
          <w:szCs w:val="24"/>
          <w:lang w:val="cs-CZ"/>
        </w:rPr>
        <w:t>, 1998.</w:t>
      </w:r>
    </w:p>
    <w:sectPr w:rsidR="00873B90" w:rsidRPr="00902A5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0"/>
    <w:rsid w:val="001F6690"/>
    <w:rsid w:val="00306678"/>
    <w:rsid w:val="00343168"/>
    <w:rsid w:val="00873B90"/>
    <w:rsid w:val="00902A57"/>
    <w:rsid w:val="00A569B0"/>
    <w:rsid w:val="00B37246"/>
    <w:rsid w:val="00DB44CB"/>
    <w:rsid w:val="00EE74CD"/>
    <w:rsid w:val="00EF38C7"/>
    <w:rsid w:val="00F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C25"/>
  <w15:docId w15:val="{80E45D6D-E2E8-4727-A6A7-9E98630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6</cp:revision>
  <dcterms:created xsi:type="dcterms:W3CDTF">2020-05-11T14:18:00Z</dcterms:created>
  <dcterms:modified xsi:type="dcterms:W3CDTF">2020-05-11T15:29:00Z</dcterms:modified>
</cp:coreProperties>
</file>