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55" w:rsidRPr="00637586" w:rsidRDefault="00C25EA7" w:rsidP="00637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586">
        <w:rPr>
          <w:rFonts w:ascii="Times New Roman" w:hAnsi="Times New Roman" w:cs="Times New Roman"/>
          <w:sz w:val="24"/>
          <w:szCs w:val="24"/>
        </w:rPr>
        <w:t>Systemický</w:t>
      </w:r>
      <w:proofErr w:type="spellEnd"/>
      <w:r w:rsidRPr="00637586">
        <w:rPr>
          <w:rFonts w:ascii="Times New Roman" w:hAnsi="Times New Roman" w:cs="Times New Roman"/>
          <w:sz w:val="24"/>
          <w:szCs w:val="24"/>
        </w:rPr>
        <w:t xml:space="preserve"> přístup</w:t>
      </w:r>
      <w:r w:rsidR="00A307F3" w:rsidRPr="00637586">
        <w:rPr>
          <w:rFonts w:ascii="Times New Roman" w:hAnsi="Times New Roman" w:cs="Times New Roman"/>
          <w:sz w:val="24"/>
          <w:szCs w:val="24"/>
        </w:rPr>
        <w:t xml:space="preserve"> inspirace z psychoterapie</w:t>
      </w:r>
    </w:p>
    <w:p w:rsidR="00A307F3" w:rsidRPr="00637586" w:rsidRDefault="00A307F3" w:rsidP="00637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586">
        <w:rPr>
          <w:rFonts w:ascii="Times New Roman" w:hAnsi="Times New Roman" w:cs="Times New Roman"/>
          <w:sz w:val="24"/>
          <w:szCs w:val="24"/>
        </w:rPr>
        <w:t>Systemický</w:t>
      </w:r>
      <w:proofErr w:type="spellEnd"/>
      <w:r w:rsidRPr="00637586">
        <w:rPr>
          <w:rFonts w:ascii="Times New Roman" w:hAnsi="Times New Roman" w:cs="Times New Roman"/>
          <w:sz w:val="24"/>
          <w:szCs w:val="24"/>
        </w:rPr>
        <w:t xml:space="preserve"> přístup je v současné době jeden z inovativních trendů myšlení a praxe nejen </w:t>
      </w:r>
      <w:r w:rsidR="00637586">
        <w:rPr>
          <w:rFonts w:ascii="Times New Roman" w:hAnsi="Times New Roman" w:cs="Times New Roman"/>
          <w:sz w:val="24"/>
          <w:szCs w:val="24"/>
        </w:rPr>
        <w:t xml:space="preserve">v psychoterapii a v </w:t>
      </w:r>
      <w:r w:rsidRPr="00637586">
        <w:rPr>
          <w:rFonts w:ascii="Times New Roman" w:hAnsi="Times New Roman" w:cs="Times New Roman"/>
          <w:sz w:val="24"/>
          <w:szCs w:val="24"/>
        </w:rPr>
        <w:t xml:space="preserve"> pedagogice,  ale i  v dalších pomáhajících profesích. </w:t>
      </w:r>
      <w:r w:rsidR="00637586">
        <w:rPr>
          <w:rFonts w:ascii="Times New Roman" w:hAnsi="Times New Roman" w:cs="Times New Roman"/>
          <w:sz w:val="24"/>
          <w:szCs w:val="24"/>
        </w:rPr>
        <w:t>Podává nový pohled na člověka. N</w:t>
      </w:r>
      <w:r w:rsidRPr="00637586">
        <w:rPr>
          <w:rFonts w:ascii="Times New Roman" w:hAnsi="Times New Roman" w:cs="Times New Roman"/>
          <w:sz w:val="24"/>
          <w:szCs w:val="24"/>
        </w:rPr>
        <w:t>abízí nové možnosti, jak pracovat s psychosociálními jevy. Nahlíží na člověka jako na živý systém, který se neustále mění.</w:t>
      </w:r>
    </w:p>
    <w:p w:rsidR="002C73D1" w:rsidRPr="00637586" w:rsidRDefault="00A307F3" w:rsidP="00637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586">
        <w:rPr>
          <w:rFonts w:ascii="Times New Roman" w:hAnsi="Times New Roman" w:cs="Times New Roman"/>
          <w:sz w:val="24"/>
          <w:szCs w:val="24"/>
        </w:rPr>
        <w:t>Systemický</w:t>
      </w:r>
      <w:proofErr w:type="spellEnd"/>
      <w:r w:rsidRPr="00637586">
        <w:rPr>
          <w:rFonts w:ascii="Times New Roman" w:hAnsi="Times New Roman" w:cs="Times New Roman"/>
          <w:sz w:val="24"/>
          <w:szCs w:val="24"/>
        </w:rPr>
        <w:t xml:space="preserve"> přístup je vlastně rozhovor, ve které</w:t>
      </w:r>
      <w:r w:rsidR="00637586">
        <w:rPr>
          <w:rFonts w:ascii="Times New Roman" w:hAnsi="Times New Roman" w:cs="Times New Roman"/>
          <w:sz w:val="24"/>
          <w:szCs w:val="24"/>
        </w:rPr>
        <w:t>m</w:t>
      </w:r>
      <w:r w:rsidRPr="00637586">
        <w:rPr>
          <w:rFonts w:ascii="Times New Roman" w:hAnsi="Times New Roman" w:cs="Times New Roman"/>
          <w:sz w:val="24"/>
          <w:szCs w:val="24"/>
        </w:rPr>
        <w:t xml:space="preserve"> důležitým pilířem je vzájemná komunikace. </w:t>
      </w:r>
      <w:r w:rsidR="006F3854" w:rsidRPr="00637586">
        <w:rPr>
          <w:rFonts w:ascii="Times New Roman" w:hAnsi="Times New Roman" w:cs="Times New Roman"/>
          <w:sz w:val="24"/>
          <w:szCs w:val="24"/>
        </w:rPr>
        <w:t>Když se zamyslíme o čem je vlastně komunikace? Je o vysílání a přijímání slov. Jedná se tudíž o v</w:t>
      </w:r>
      <w:r w:rsidR="00637586">
        <w:rPr>
          <w:rFonts w:ascii="Times New Roman" w:hAnsi="Times New Roman" w:cs="Times New Roman"/>
          <w:sz w:val="24"/>
          <w:szCs w:val="24"/>
        </w:rPr>
        <w:t>zájemnou komunikaci</w:t>
      </w:r>
      <w:r w:rsidRPr="00637586">
        <w:rPr>
          <w:rFonts w:ascii="Times New Roman" w:hAnsi="Times New Roman" w:cs="Times New Roman"/>
          <w:sz w:val="24"/>
          <w:szCs w:val="24"/>
        </w:rPr>
        <w:t xml:space="preserve"> mezi </w:t>
      </w:r>
      <w:r w:rsidR="006F3854" w:rsidRPr="00637586">
        <w:rPr>
          <w:rFonts w:ascii="Times New Roman" w:hAnsi="Times New Roman" w:cs="Times New Roman"/>
          <w:sz w:val="24"/>
          <w:szCs w:val="24"/>
        </w:rPr>
        <w:t>vysílatelem - pacientem a příjemcem - ter</w:t>
      </w:r>
      <w:r w:rsidR="00637586">
        <w:rPr>
          <w:rFonts w:ascii="Times New Roman" w:hAnsi="Times New Roman" w:cs="Times New Roman"/>
          <w:sz w:val="24"/>
          <w:szCs w:val="24"/>
        </w:rPr>
        <w:t>apeutem. Pacient vysílá, sděluje</w:t>
      </w:r>
      <w:r w:rsidR="006F3854" w:rsidRPr="00637586">
        <w:rPr>
          <w:rFonts w:ascii="Times New Roman" w:hAnsi="Times New Roman" w:cs="Times New Roman"/>
          <w:sz w:val="24"/>
          <w:szCs w:val="24"/>
        </w:rPr>
        <w:t xml:space="preserve"> slova, která si spojil s danou situací, či problémem. Převypráví příběh, svůj problém. Tím dochází k dekonstrukci původního významu jednotlivých událostí. Pacient je tvůrce svého příběhu, návrhář svého života. Terapeut přijímá daná slova. Aby získal potřebné informace, volí techniku cirkulárního dotazování.  Dle mého názoru se jedná o velmi konstruktivní metodu.  Terapeut vhodně formulovanými otázkami </w:t>
      </w:r>
      <w:r w:rsidR="002C73D1" w:rsidRPr="00637586">
        <w:rPr>
          <w:rFonts w:ascii="Times New Roman" w:hAnsi="Times New Roman" w:cs="Times New Roman"/>
          <w:sz w:val="24"/>
          <w:szCs w:val="24"/>
        </w:rPr>
        <w:t xml:space="preserve">může obejít případnou nechuť klienta ke sdělování vlastních pocitů. Terapeut se v získaných informacích orientuje a nalézá vhodná řešení. Myslím si, že toto dotazování může posilovat vzájemné </w:t>
      </w:r>
      <w:proofErr w:type="spellStart"/>
      <w:r w:rsidR="002C73D1" w:rsidRPr="00637586">
        <w:rPr>
          <w:rFonts w:ascii="Times New Roman" w:hAnsi="Times New Roman" w:cs="Times New Roman"/>
          <w:sz w:val="24"/>
          <w:szCs w:val="24"/>
        </w:rPr>
        <w:t>vciťování</w:t>
      </w:r>
      <w:proofErr w:type="spellEnd"/>
      <w:r w:rsidR="002C73D1" w:rsidRPr="00637586">
        <w:rPr>
          <w:rFonts w:ascii="Times New Roman" w:hAnsi="Times New Roman" w:cs="Times New Roman"/>
          <w:sz w:val="24"/>
          <w:szCs w:val="24"/>
        </w:rPr>
        <w:t xml:space="preserve"> a lepší porozumění.</w:t>
      </w:r>
    </w:p>
    <w:p w:rsidR="00637586" w:rsidRPr="00637586" w:rsidRDefault="002C73D1" w:rsidP="00637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86">
        <w:rPr>
          <w:rFonts w:ascii="Times New Roman" w:hAnsi="Times New Roman" w:cs="Times New Roman"/>
          <w:sz w:val="24"/>
          <w:szCs w:val="24"/>
        </w:rPr>
        <w:t>Terapeut má tak velkou příležitost se přiblížit k realitě klienta a může navrhovat vhodná ř</w:t>
      </w:r>
      <w:r w:rsidR="00637586">
        <w:rPr>
          <w:rFonts w:ascii="Times New Roman" w:hAnsi="Times New Roman" w:cs="Times New Roman"/>
          <w:sz w:val="24"/>
          <w:szCs w:val="24"/>
        </w:rPr>
        <w:t>ešení k užitku daného klienta. Daný p</w:t>
      </w:r>
      <w:r w:rsidRPr="00637586">
        <w:rPr>
          <w:rFonts w:ascii="Times New Roman" w:hAnsi="Times New Roman" w:cs="Times New Roman"/>
          <w:sz w:val="24"/>
          <w:szCs w:val="24"/>
        </w:rPr>
        <w:t>roblém není totiž vnímán jako prostor pro nastolení diagnostiky, ale jako možnost určité změny.  Nejedná se o zatajování či skrývání problému, ale zaměření se na myšlení jiným směrem.</w:t>
      </w:r>
      <w:r w:rsidR="00637586" w:rsidRPr="00637586">
        <w:rPr>
          <w:rFonts w:ascii="Times New Roman" w:hAnsi="Times New Roman" w:cs="Times New Roman"/>
          <w:sz w:val="24"/>
          <w:szCs w:val="24"/>
        </w:rPr>
        <w:t xml:space="preserve"> Na každém problému je přeci možné najít i řadu</w:t>
      </w:r>
      <w:r w:rsidR="006F3854" w:rsidRPr="00637586">
        <w:rPr>
          <w:rFonts w:ascii="Times New Roman" w:hAnsi="Times New Roman" w:cs="Times New Roman"/>
          <w:sz w:val="24"/>
          <w:szCs w:val="24"/>
        </w:rPr>
        <w:t xml:space="preserve"> </w:t>
      </w:r>
      <w:r w:rsidR="00637586" w:rsidRPr="00637586">
        <w:rPr>
          <w:rFonts w:ascii="Times New Roman" w:hAnsi="Times New Roman" w:cs="Times New Roman"/>
          <w:sz w:val="24"/>
          <w:szCs w:val="24"/>
        </w:rPr>
        <w:t>poz</w:t>
      </w:r>
      <w:r w:rsidR="00637586">
        <w:rPr>
          <w:rFonts w:ascii="Times New Roman" w:hAnsi="Times New Roman" w:cs="Times New Roman"/>
          <w:sz w:val="24"/>
          <w:szCs w:val="24"/>
        </w:rPr>
        <w:t>itivních věcí, které pacienta mo</w:t>
      </w:r>
      <w:r w:rsidR="00637586" w:rsidRPr="00637586">
        <w:rPr>
          <w:rFonts w:ascii="Times New Roman" w:hAnsi="Times New Roman" w:cs="Times New Roman"/>
          <w:sz w:val="24"/>
          <w:szCs w:val="24"/>
        </w:rPr>
        <w:t>hou posílit. Říká se, že ten kdo posiluje silné stránky, nemusí se tolik starat o ty slabé.</w:t>
      </w:r>
    </w:p>
    <w:p w:rsidR="00A307F3" w:rsidRPr="00637586" w:rsidRDefault="00637586" w:rsidP="00637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586">
        <w:rPr>
          <w:rFonts w:ascii="Times New Roman" w:hAnsi="Times New Roman" w:cs="Times New Roman"/>
          <w:sz w:val="24"/>
          <w:szCs w:val="24"/>
        </w:rPr>
        <w:t>Systemický</w:t>
      </w:r>
      <w:proofErr w:type="spellEnd"/>
      <w:r w:rsidRPr="00637586">
        <w:rPr>
          <w:rFonts w:ascii="Times New Roman" w:hAnsi="Times New Roman" w:cs="Times New Roman"/>
          <w:sz w:val="24"/>
          <w:szCs w:val="24"/>
        </w:rPr>
        <w:t xml:space="preserve"> přístup tudíž posiluje možnost změny a cesty k ní. Určitě pomáhá lidem tvořit pozitivní budoucnost. </w:t>
      </w:r>
    </w:p>
    <w:sectPr w:rsidR="00A307F3" w:rsidRPr="00637586" w:rsidSect="000215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5EA7"/>
    <w:rsid w:val="0002150A"/>
    <w:rsid w:val="00226409"/>
    <w:rsid w:val="002C73D1"/>
    <w:rsid w:val="00336F55"/>
    <w:rsid w:val="00366FB7"/>
    <w:rsid w:val="003B0398"/>
    <w:rsid w:val="00506356"/>
    <w:rsid w:val="00557E2F"/>
    <w:rsid w:val="00633444"/>
    <w:rsid w:val="00637586"/>
    <w:rsid w:val="006B6814"/>
    <w:rsid w:val="006F3854"/>
    <w:rsid w:val="007D6227"/>
    <w:rsid w:val="009112FB"/>
    <w:rsid w:val="00A307F3"/>
    <w:rsid w:val="00B2190C"/>
    <w:rsid w:val="00C25EA7"/>
    <w:rsid w:val="00C4047A"/>
    <w:rsid w:val="00F7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NTBASUS3</dc:creator>
  <cp:lastModifiedBy>NTBASUS3</cp:lastModifiedBy>
  <cp:revision>2</cp:revision>
  <dcterms:created xsi:type="dcterms:W3CDTF">2020-05-10T14:12:00Z</dcterms:created>
  <dcterms:modified xsi:type="dcterms:W3CDTF">2020-05-10T17:45:00Z</dcterms:modified>
</cp:coreProperties>
</file>