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0821" w14:textId="6F8B9D29" w:rsidR="00416587" w:rsidRDefault="00D02CDC">
      <w:pPr>
        <w:rPr>
          <w:u w:val="single"/>
          <w:lang w:val="en-US"/>
        </w:rPr>
      </w:pPr>
      <w:r w:rsidRPr="00D02CDC">
        <w:rPr>
          <w:u w:val="single"/>
          <w:lang w:val="en-US"/>
        </w:rPr>
        <w:t>Lee Gutkind: ‘The “Everything You Ever Wanted to Know About Creative Nonfiction, But Were Too Naïve or Uninformed to Ask” Workshop Simulation’</w:t>
      </w:r>
    </w:p>
    <w:p w14:paraId="5A1916A5" w14:textId="68AA8557" w:rsidR="00D02CDC" w:rsidRDefault="000B119E" w:rsidP="0074516E">
      <w:pPr>
        <w:spacing w:after="0"/>
        <w:ind w:firstLine="340"/>
        <w:rPr>
          <w:lang w:val="nl-NL"/>
        </w:rPr>
      </w:pPr>
      <w:r w:rsidRPr="00CD6F56">
        <w:rPr>
          <w:lang w:val="nl-NL"/>
        </w:rPr>
        <w:t>Dit hoofdstuk is in zes ‘scènes’ verdeeld</w:t>
      </w:r>
      <w:r w:rsidRPr="000B119E">
        <w:rPr>
          <w:lang w:val="en-US"/>
        </w:rPr>
        <w:t xml:space="preserve"> – ‘sucking them in’, ‘the yellow test’, ‘what’</w:t>
      </w:r>
      <w:r>
        <w:rPr>
          <w:lang w:val="en-US"/>
        </w:rPr>
        <w:t>s</w:t>
      </w:r>
      <w:r w:rsidRPr="000B119E">
        <w:rPr>
          <w:lang w:val="en-US"/>
        </w:rPr>
        <w:t xml:space="preserve"> a scene?’, ‘don’t hold back</w:t>
      </w:r>
      <w:r>
        <w:rPr>
          <w:lang w:val="en-US"/>
        </w:rPr>
        <w:t xml:space="preserve">’, ‘the nonfiction part’ </w:t>
      </w:r>
      <w:r w:rsidRPr="00CD6F56">
        <w:rPr>
          <w:lang w:val="en-US"/>
        </w:rPr>
        <w:t>en</w:t>
      </w:r>
      <w:r>
        <w:rPr>
          <w:lang w:val="en-US"/>
        </w:rPr>
        <w:t xml:space="preserve"> ‘frame and focus’.</w:t>
      </w:r>
      <w:r w:rsidR="00CD6F56">
        <w:rPr>
          <w:lang w:val="en-US"/>
        </w:rPr>
        <w:t xml:space="preserve"> </w:t>
      </w:r>
      <w:r w:rsidR="00CD6F56" w:rsidRPr="00CD6F56">
        <w:rPr>
          <w:lang w:val="nl-NL"/>
        </w:rPr>
        <w:t>In het algemeen wordt de tekst geschreven vanuit het perspectief v</w:t>
      </w:r>
      <w:r w:rsidR="00CD6F56">
        <w:rPr>
          <w:lang w:val="nl-NL"/>
        </w:rPr>
        <w:t>an iemand die regelmatig workshops van creative writing begeleidt. Hij vertelt zijn persoonlijk verhaal over hoe hij zijn eigen workshops leidt. De tekst maakt geen indruk van een wetenschappelijke tekst, maar eerder van een non-fictie verhaal.</w:t>
      </w:r>
      <w:r w:rsidR="0074516E">
        <w:rPr>
          <w:lang w:val="nl-NL"/>
        </w:rPr>
        <w:t xml:space="preserve"> De auteur gebruikt bijvoorbeeld directe rede die deze indruk nog onderstreept.</w:t>
      </w:r>
    </w:p>
    <w:p w14:paraId="356D21D4" w14:textId="2375DFC9" w:rsidR="0074516E" w:rsidRDefault="0074516E" w:rsidP="0074516E">
      <w:pPr>
        <w:spacing w:after="0"/>
        <w:ind w:firstLine="340"/>
        <w:rPr>
          <w:lang w:val="nl-NL"/>
        </w:rPr>
      </w:pPr>
      <w:r>
        <w:rPr>
          <w:lang w:val="nl-NL"/>
        </w:rPr>
        <w:t>Gutkind vertelt dat hij meestal zijn workshops begint door te zeggen dat hij geen definitie van creative writing gaat geven – net als dichters geen definitie van poëzie geven enz. Tijdens de workshop gebruikt hij het concept van bouwstenen. Deze bouwstenen zijn, in het geval van creative writing, scènes en verhaaltjes die verbonden kunnen worden en op die manier een groter/complexer verhaal creëren.</w:t>
      </w:r>
    </w:p>
    <w:p w14:paraId="7C16F1E4" w14:textId="6D0B1B32" w:rsidR="0074516E" w:rsidRDefault="0074516E" w:rsidP="0074516E">
      <w:pPr>
        <w:spacing w:after="0"/>
        <w:ind w:firstLine="340"/>
        <w:rPr>
          <w:lang w:val="nl-NL"/>
        </w:rPr>
      </w:pPr>
      <w:r>
        <w:rPr>
          <w:lang w:val="nl-NL"/>
        </w:rPr>
        <w:t xml:space="preserve">Naast dit concept gebruikt Gutkind </w:t>
      </w:r>
      <w:r w:rsidR="007D62FB">
        <w:rPr>
          <w:lang w:val="nl-NL"/>
        </w:rPr>
        <w:t>de zgn. ‘yellow test’. De studenten dienen hun favoriete boeken en tijdschriften door te zoeken en de kleine scènes en verhaaltjes geel te markeren. Want het probleem is vaak dat men de bouwstenen niet kan vinden – hij vergelijkt dit met journalisten die vaak probleem hebben om hun ‘stories’ te zien.</w:t>
      </w:r>
    </w:p>
    <w:p w14:paraId="5E1F38D6" w14:textId="42C8B009" w:rsidR="00C06F69" w:rsidRDefault="00C06F69" w:rsidP="0074516E">
      <w:pPr>
        <w:spacing w:after="0"/>
        <w:ind w:firstLine="340"/>
        <w:rPr>
          <w:lang w:val="nl-NL"/>
        </w:rPr>
      </w:pPr>
      <w:r>
        <w:rPr>
          <w:lang w:val="nl-NL"/>
        </w:rPr>
        <w:t>Verder vertelt Gutkind in zijn artikel over het belang van dialogen. Hij vergelijkt de dialogen van de creative writing met de journalistische dialogen. Er is een essentieel verschil tussen deze twee soorten, namelijk dat het verhaal (en zo de dialogen) van creative writing auteurs gezichtspunt dienen weer te geven. Voor journalisten geldt dat niet – zij moeten objectief blijven.</w:t>
      </w:r>
    </w:p>
    <w:p w14:paraId="28162A01" w14:textId="77DD1E7D" w:rsidR="0005428C" w:rsidRDefault="0005428C" w:rsidP="0074516E">
      <w:pPr>
        <w:spacing w:after="0"/>
        <w:ind w:firstLine="340"/>
        <w:rPr>
          <w:lang w:val="nl-NL"/>
        </w:rPr>
      </w:pPr>
      <w:r>
        <w:rPr>
          <w:lang w:val="nl-NL"/>
        </w:rPr>
        <w:t>Met het gezichtspunt hangt het deel ‘don’t hold back’ samen. Gutkind vertelt aan zijn studenten dat ze wel subjectief mogen zijn. Hieraan voegt hij toe dat het ook belangrijk is dat er in een verhaal iets gebeurt – er moet een begin en een einde zijn. Dit demonstreert hij met een stift – hij creëert een spanning in zijn klas door deze stift te houden; de studenten wachten af wat hij met de stift gaat doen.</w:t>
      </w:r>
    </w:p>
    <w:p w14:paraId="78E78D74" w14:textId="60CF99E6" w:rsidR="0005428C" w:rsidRDefault="0005428C" w:rsidP="0074516E">
      <w:pPr>
        <w:spacing w:after="0"/>
        <w:ind w:firstLine="340"/>
        <w:rPr>
          <w:lang w:val="nl-NL"/>
        </w:rPr>
      </w:pPr>
      <w:r w:rsidRPr="0005428C">
        <w:rPr>
          <w:lang w:val="nl-NL"/>
        </w:rPr>
        <w:t>In het andere deel – ‘the nonfiction part’ – wordt het belan</w:t>
      </w:r>
      <w:r>
        <w:rPr>
          <w:lang w:val="nl-NL"/>
        </w:rPr>
        <w:t>g van de stijl benadrukt. Het verhaal moet niet saai worden. Een schrijver van een non-fictie verhaal is vrij om door een stilistische verandering of afwijking in de tekst te grijpen, zodat de lezer verbaasd wordt (en niet verveeld dus).</w:t>
      </w:r>
    </w:p>
    <w:p w14:paraId="174FF6E1" w14:textId="265595D4" w:rsidR="0005428C" w:rsidRDefault="00FB2FBB" w:rsidP="0074516E">
      <w:pPr>
        <w:spacing w:after="0"/>
        <w:ind w:firstLine="340"/>
        <w:rPr>
          <w:lang w:val="nl-NL"/>
        </w:rPr>
      </w:pPr>
      <w:r>
        <w:rPr>
          <w:lang w:val="nl-NL"/>
        </w:rPr>
        <w:t xml:space="preserve">In het laatste deel van het hoofdstuk stelt Gutkind de ‘F-woorden’ voor – frame en focus. Hij vertelt dat het in elkaar zetten van scènes niet genoeg is. Er moet ook structuur in zitten, </w:t>
      </w:r>
      <w:r>
        <w:rPr>
          <w:lang w:val="nl-NL"/>
        </w:rPr>
        <w:lastRenderedPageBreak/>
        <w:t xml:space="preserve">zodat het verhaal begrijpelijk blijft. Bij ‘frame’ bedoelt hij dan tijd – een non-fictie schrijver is vrij om met de tijd te spelen (hij geeft het voorbeeld van </w:t>
      </w:r>
      <w:r>
        <w:rPr>
          <w:i/>
          <w:iCs/>
          <w:lang w:val="nl-NL"/>
        </w:rPr>
        <w:t>Forrest Gump</w:t>
      </w:r>
      <w:r>
        <w:rPr>
          <w:lang w:val="nl-NL"/>
        </w:rPr>
        <w:t>), de chronologische volgorde is niet verplicht. Focus geeft dan de scènes en het verhaal structuur in het kader betekenis en ideeën.</w:t>
      </w:r>
    </w:p>
    <w:p w14:paraId="5BB1CAF9" w14:textId="66AB493C" w:rsidR="00FB2FBB" w:rsidRPr="00FB2FBB" w:rsidRDefault="00FB2FBB" w:rsidP="0074516E">
      <w:pPr>
        <w:spacing w:after="0"/>
        <w:ind w:firstLine="340"/>
        <w:rPr>
          <w:lang w:val="nl-NL"/>
        </w:rPr>
      </w:pPr>
      <w:r>
        <w:rPr>
          <w:lang w:val="nl-NL"/>
        </w:rPr>
        <w:t>In het algemeen kan dit artikel dienen voor studenten/mensen die aan creative writing willen beginnen of voor docenten die over creative writing moeten vertellen of een workshop van creative writing moeten organiseren.</w:t>
      </w:r>
    </w:p>
    <w:sectPr w:rsidR="00FB2FBB" w:rsidRPr="00FB2FB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0BF0" w14:textId="77777777" w:rsidR="000C3D55" w:rsidRDefault="000C3D55" w:rsidP="00D02CDC">
      <w:pPr>
        <w:spacing w:after="0" w:line="240" w:lineRule="auto"/>
      </w:pPr>
      <w:r>
        <w:separator/>
      </w:r>
    </w:p>
  </w:endnote>
  <w:endnote w:type="continuationSeparator" w:id="0">
    <w:p w14:paraId="35DABF59" w14:textId="77777777" w:rsidR="000C3D55" w:rsidRDefault="000C3D55" w:rsidP="00D0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8D05" w14:textId="77777777" w:rsidR="000C3D55" w:rsidRDefault="000C3D55" w:rsidP="00D02CDC">
      <w:pPr>
        <w:spacing w:after="0" w:line="240" w:lineRule="auto"/>
      </w:pPr>
      <w:r>
        <w:separator/>
      </w:r>
    </w:p>
  </w:footnote>
  <w:footnote w:type="continuationSeparator" w:id="0">
    <w:p w14:paraId="75602569" w14:textId="77777777" w:rsidR="000C3D55" w:rsidRDefault="000C3D55" w:rsidP="00D02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96C9" w14:textId="363947FB" w:rsidR="00D02CDC" w:rsidRDefault="00D02CDC" w:rsidP="00D02CDC">
    <w:pPr>
      <w:pStyle w:val="Zhlav"/>
      <w:jc w:val="right"/>
      <w:rPr>
        <w:i/>
        <w:iCs/>
      </w:rPr>
    </w:pPr>
    <w:r>
      <w:rPr>
        <w:i/>
        <w:iCs/>
      </w:rPr>
      <w:t>Klára Šmejkalová</w:t>
    </w:r>
  </w:p>
  <w:p w14:paraId="4E8B416C" w14:textId="43144D20" w:rsidR="00D02CDC" w:rsidRPr="00D02CDC" w:rsidRDefault="00D02CDC" w:rsidP="00D02CDC">
    <w:pPr>
      <w:pStyle w:val="Zhlav"/>
      <w:jc w:val="right"/>
      <w:rPr>
        <w:i/>
        <w:iCs/>
        <w:lang w:val="nl-NL"/>
      </w:rPr>
    </w:pPr>
    <w:r w:rsidRPr="00D02CDC">
      <w:rPr>
        <w:i/>
        <w:iCs/>
        <w:lang w:val="nl-NL"/>
      </w:rPr>
      <w:t>Methodologie van het Nederlands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2D"/>
    <w:rsid w:val="0005428C"/>
    <w:rsid w:val="000B119E"/>
    <w:rsid w:val="000C3D55"/>
    <w:rsid w:val="00416587"/>
    <w:rsid w:val="0070342D"/>
    <w:rsid w:val="0074516E"/>
    <w:rsid w:val="007D62FB"/>
    <w:rsid w:val="00A74B0D"/>
    <w:rsid w:val="00BC6126"/>
    <w:rsid w:val="00C06F69"/>
    <w:rsid w:val="00C20D74"/>
    <w:rsid w:val="00CD6F56"/>
    <w:rsid w:val="00D02CDC"/>
    <w:rsid w:val="00FB2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A639"/>
  <w15:chartTrackingRefBased/>
  <w15:docId w15:val="{8B1232E9-E7D1-40E0-91F0-EB71AE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B0D"/>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2C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CDC"/>
    <w:rPr>
      <w:rFonts w:ascii="Times New Roman" w:hAnsi="Times New Roman"/>
      <w:sz w:val="24"/>
    </w:rPr>
  </w:style>
  <w:style w:type="paragraph" w:styleId="Zpat">
    <w:name w:val="footer"/>
    <w:basedOn w:val="Normln"/>
    <w:link w:val="ZpatChar"/>
    <w:uiPriority w:val="99"/>
    <w:unhideWhenUsed/>
    <w:rsid w:val="00D02CD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CD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469</Words>
  <Characters>2772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Š.</dc:creator>
  <cp:keywords/>
  <dc:description/>
  <cp:lastModifiedBy>Barča Š.</cp:lastModifiedBy>
  <cp:revision>9</cp:revision>
  <dcterms:created xsi:type="dcterms:W3CDTF">2020-04-23T12:09:00Z</dcterms:created>
  <dcterms:modified xsi:type="dcterms:W3CDTF">2020-04-23T13:11:00Z</dcterms:modified>
</cp:coreProperties>
</file>