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68BBA" w14:textId="77777777" w:rsidR="008A02A5" w:rsidRDefault="002B6FFC" w:rsidP="002B6FFC">
      <w:pPr>
        <w:spacing w:after="0" w:line="360" w:lineRule="auto"/>
        <w:rPr>
          <w:rFonts w:cstheme="minorHAnsi"/>
        </w:rPr>
      </w:pPr>
      <w:r w:rsidRPr="002B6FFC">
        <w:rPr>
          <w:rFonts w:cstheme="minorHAnsi"/>
        </w:rPr>
        <w:t>Michaela Černá</w:t>
      </w:r>
    </w:p>
    <w:p w14:paraId="561E0071" w14:textId="6F2B21B4" w:rsidR="002B6FFC" w:rsidRPr="002B6FFC" w:rsidRDefault="002B6FFC" w:rsidP="002B6FFC">
      <w:pPr>
        <w:spacing w:after="0" w:line="360" w:lineRule="auto"/>
        <w:rPr>
          <w:rFonts w:cstheme="minorHAnsi"/>
        </w:rPr>
      </w:pPr>
      <w:r w:rsidRPr="002B6FFC">
        <w:rPr>
          <w:rFonts w:cstheme="minorHAnsi"/>
        </w:rPr>
        <w:t>Česká literatura 20. století II (po roce 1939)</w:t>
      </w:r>
    </w:p>
    <w:p w14:paraId="25690785" w14:textId="77777777" w:rsidR="008A02A5" w:rsidRDefault="008A02A5" w:rsidP="002B6FFC">
      <w:pPr>
        <w:spacing w:after="0" w:line="360" w:lineRule="auto"/>
        <w:rPr>
          <w:rFonts w:cstheme="minorHAnsi"/>
        </w:rPr>
      </w:pPr>
    </w:p>
    <w:p w14:paraId="4ADCFBA2" w14:textId="49525015" w:rsidR="00F00A15" w:rsidRPr="002B6FFC" w:rsidRDefault="00736883" w:rsidP="002B6FFC">
      <w:pPr>
        <w:spacing w:after="0" w:line="360" w:lineRule="auto"/>
        <w:rPr>
          <w:rFonts w:cstheme="minorHAnsi"/>
          <w:b/>
          <w:bCs/>
        </w:rPr>
      </w:pPr>
      <w:bookmarkStart w:id="0" w:name="_GoBack"/>
      <w:bookmarkEnd w:id="0"/>
      <w:r w:rsidRPr="002B6FFC">
        <w:rPr>
          <w:rFonts w:cstheme="minorHAnsi"/>
          <w:b/>
          <w:bCs/>
        </w:rPr>
        <w:t>Umění umírat: „Naučte se ovládat“ Jiřiny Haukové</w:t>
      </w:r>
    </w:p>
    <w:p w14:paraId="0D4CC877" w14:textId="77777777" w:rsidR="002B6FFC" w:rsidRDefault="002B6FFC" w:rsidP="002B6FFC">
      <w:pPr>
        <w:spacing w:after="0" w:line="360" w:lineRule="auto"/>
        <w:jc w:val="both"/>
        <w:rPr>
          <w:rFonts w:cstheme="minorHAnsi"/>
        </w:rPr>
      </w:pPr>
    </w:p>
    <w:p w14:paraId="54BB7230" w14:textId="50A64955" w:rsidR="004C7C2F" w:rsidRPr="002B6FFC" w:rsidRDefault="002D34E9" w:rsidP="002B6FFC">
      <w:pPr>
        <w:spacing w:after="0" w:line="360" w:lineRule="auto"/>
        <w:jc w:val="both"/>
        <w:rPr>
          <w:rFonts w:cstheme="minorHAnsi"/>
        </w:rPr>
      </w:pPr>
      <w:r w:rsidRPr="002B6FFC">
        <w:rPr>
          <w:rFonts w:cstheme="minorHAnsi"/>
        </w:rPr>
        <w:t xml:space="preserve">Sbírka básnířky Jiřiny Haukové </w:t>
      </w:r>
      <w:r w:rsidRPr="002B6FFC">
        <w:rPr>
          <w:rFonts w:cstheme="minorHAnsi"/>
          <w:i/>
          <w:iCs/>
        </w:rPr>
        <w:t>Motýl a smrt</w:t>
      </w:r>
      <w:r w:rsidRPr="002B6FFC">
        <w:rPr>
          <w:rFonts w:cstheme="minorHAnsi"/>
        </w:rPr>
        <w:t xml:space="preserve"> </w:t>
      </w:r>
      <w:r w:rsidR="00AF0AA9" w:rsidRPr="002B6FFC">
        <w:rPr>
          <w:rFonts w:cstheme="minorHAnsi"/>
        </w:rPr>
        <w:t>tematicky pracuje s mnoha okruhy</w:t>
      </w:r>
      <w:r w:rsidR="00F14314" w:rsidRPr="002B6FFC">
        <w:rPr>
          <w:rFonts w:cstheme="minorHAnsi"/>
        </w:rPr>
        <w:t>; s n</w:t>
      </w:r>
      <w:r w:rsidR="00AF0AA9" w:rsidRPr="002B6FFC">
        <w:rPr>
          <w:rFonts w:cstheme="minorHAnsi"/>
        </w:rPr>
        <w:t>ostalgií</w:t>
      </w:r>
      <w:r w:rsidR="00F14314" w:rsidRPr="002B6FFC">
        <w:rPr>
          <w:rFonts w:cstheme="minorHAnsi"/>
        </w:rPr>
        <w:t>, vzpomínkami z dětství, vědomím s</w:t>
      </w:r>
      <w:r w:rsidR="00AF0AA9" w:rsidRPr="002B6FFC">
        <w:rPr>
          <w:rFonts w:cstheme="minorHAnsi"/>
        </w:rPr>
        <w:t>mrt</w:t>
      </w:r>
      <w:r w:rsidR="00F14314" w:rsidRPr="002B6FFC">
        <w:rPr>
          <w:rFonts w:cstheme="minorHAnsi"/>
        </w:rPr>
        <w:t>i, p</w:t>
      </w:r>
      <w:r w:rsidR="00AF0AA9" w:rsidRPr="002B6FFC">
        <w:rPr>
          <w:rFonts w:cstheme="minorHAnsi"/>
        </w:rPr>
        <w:t>řírod</w:t>
      </w:r>
      <w:r w:rsidR="00C72F7D" w:rsidRPr="002B6FFC">
        <w:rPr>
          <w:rFonts w:cstheme="minorHAnsi"/>
        </w:rPr>
        <w:t>ními jevy a ději. Básně jsou pak rozděleny do t</w:t>
      </w:r>
      <w:r w:rsidR="000E00AA" w:rsidRPr="002B6FFC">
        <w:rPr>
          <w:rFonts w:cstheme="minorHAnsi"/>
        </w:rPr>
        <w:t>ř</w:t>
      </w:r>
      <w:r w:rsidR="00C72F7D" w:rsidRPr="002B6FFC">
        <w:rPr>
          <w:rFonts w:cstheme="minorHAnsi"/>
        </w:rPr>
        <w:t>í</w:t>
      </w:r>
      <w:r w:rsidR="000E00AA" w:rsidRPr="002B6FFC">
        <w:rPr>
          <w:rFonts w:cstheme="minorHAnsi"/>
        </w:rPr>
        <w:t xml:space="preserve"> část</w:t>
      </w:r>
      <w:r w:rsidR="00C72F7D" w:rsidRPr="002B6FFC">
        <w:rPr>
          <w:rFonts w:cstheme="minorHAnsi"/>
        </w:rPr>
        <w:t>í</w:t>
      </w:r>
      <w:r w:rsidR="000E00AA" w:rsidRPr="002B6FFC">
        <w:rPr>
          <w:rFonts w:cstheme="minorHAnsi"/>
        </w:rPr>
        <w:t xml:space="preserve">: </w:t>
      </w:r>
      <w:r w:rsidR="000E00AA" w:rsidRPr="002B6FFC">
        <w:rPr>
          <w:rFonts w:cstheme="minorHAnsi"/>
          <w:i/>
          <w:iCs/>
        </w:rPr>
        <w:t>Metamorfózy</w:t>
      </w:r>
      <w:r w:rsidR="000E00AA" w:rsidRPr="002B6FFC">
        <w:rPr>
          <w:rFonts w:cstheme="minorHAnsi"/>
        </w:rPr>
        <w:t xml:space="preserve">, </w:t>
      </w:r>
      <w:r w:rsidR="00C72F7D" w:rsidRPr="002B6FFC">
        <w:rPr>
          <w:rFonts w:cstheme="minorHAnsi"/>
        </w:rPr>
        <w:t>zachycující transformace</w:t>
      </w:r>
      <w:r w:rsidR="005203D9" w:rsidRPr="002B6FFC">
        <w:rPr>
          <w:rFonts w:cstheme="minorHAnsi"/>
        </w:rPr>
        <w:t xml:space="preserve"> v cyklech lidského </w:t>
      </w:r>
      <w:r w:rsidR="005F646B" w:rsidRPr="002B6FFC">
        <w:rPr>
          <w:rFonts w:cstheme="minorHAnsi"/>
        </w:rPr>
        <w:t xml:space="preserve">života </w:t>
      </w:r>
      <w:r w:rsidR="005203D9" w:rsidRPr="002B6FFC">
        <w:rPr>
          <w:rFonts w:cstheme="minorHAnsi"/>
        </w:rPr>
        <w:t xml:space="preserve">i v okolního světa, </w:t>
      </w:r>
      <w:r w:rsidR="000E00AA" w:rsidRPr="002B6FFC">
        <w:rPr>
          <w:rFonts w:cstheme="minorHAnsi"/>
          <w:i/>
          <w:iCs/>
        </w:rPr>
        <w:t>Na co nezapomínám</w:t>
      </w:r>
      <w:r w:rsidR="005203D9" w:rsidRPr="002B6FFC">
        <w:rPr>
          <w:rFonts w:cstheme="minorHAnsi"/>
        </w:rPr>
        <w:t xml:space="preserve">, obsahující básně s názvy nezapomenutých míst, </w:t>
      </w:r>
      <w:r w:rsidR="005F646B" w:rsidRPr="002B6FFC">
        <w:rPr>
          <w:rFonts w:cstheme="minorHAnsi"/>
        </w:rPr>
        <w:t>jejichž tituly</w:t>
      </w:r>
      <w:r w:rsidR="005203D9" w:rsidRPr="002B6FFC">
        <w:rPr>
          <w:rFonts w:cstheme="minorHAnsi"/>
        </w:rPr>
        <w:t xml:space="preserve"> jsou uspořád</w:t>
      </w:r>
      <w:r w:rsidR="002B6FFC">
        <w:rPr>
          <w:rFonts w:cstheme="minorHAnsi"/>
        </w:rPr>
        <w:t>ány</w:t>
      </w:r>
      <w:r w:rsidR="005203D9" w:rsidRPr="002B6FFC">
        <w:rPr>
          <w:rFonts w:cstheme="minorHAnsi"/>
        </w:rPr>
        <w:t xml:space="preserve"> do obrazců (obdélník, </w:t>
      </w:r>
      <w:r w:rsidR="00CD3C86" w:rsidRPr="002B6FFC">
        <w:rPr>
          <w:rFonts w:cstheme="minorHAnsi"/>
        </w:rPr>
        <w:t>trojúhelník, …</w:t>
      </w:r>
      <w:r w:rsidR="005203D9" w:rsidRPr="002B6FFC">
        <w:rPr>
          <w:rFonts w:cstheme="minorHAnsi"/>
        </w:rPr>
        <w:t>),</w:t>
      </w:r>
      <w:r w:rsidR="000E00AA" w:rsidRPr="002B6FFC">
        <w:rPr>
          <w:rFonts w:cstheme="minorHAnsi"/>
        </w:rPr>
        <w:t xml:space="preserve"> </w:t>
      </w:r>
      <w:r w:rsidR="005203D9" w:rsidRPr="002B6FFC">
        <w:rPr>
          <w:rFonts w:cstheme="minorHAnsi"/>
        </w:rPr>
        <w:t xml:space="preserve">a myšlenek s nimi spjatými, </w:t>
      </w:r>
      <w:r w:rsidR="000E00AA" w:rsidRPr="002B6FFC">
        <w:rPr>
          <w:rFonts w:cstheme="minorHAnsi"/>
        </w:rPr>
        <w:t xml:space="preserve">a </w:t>
      </w:r>
      <w:r w:rsidR="000E00AA" w:rsidRPr="002B6FFC">
        <w:rPr>
          <w:rFonts w:cstheme="minorHAnsi"/>
          <w:i/>
          <w:iCs/>
        </w:rPr>
        <w:t>Zření</w:t>
      </w:r>
      <w:r w:rsidR="005203D9" w:rsidRPr="002B6FFC">
        <w:rPr>
          <w:rFonts w:cstheme="minorHAnsi"/>
        </w:rPr>
        <w:t>, líčící výjevy</w:t>
      </w:r>
      <w:r w:rsidR="00F973FE" w:rsidRPr="002B6FFC">
        <w:rPr>
          <w:rFonts w:cstheme="minorHAnsi"/>
        </w:rPr>
        <w:t xml:space="preserve"> spojující přírodní a přirozené s uměleckým a umělým. Předmětem této eseje je b</w:t>
      </w:r>
      <w:r w:rsidR="00AF0AA9" w:rsidRPr="002B6FFC">
        <w:rPr>
          <w:rFonts w:cstheme="minorHAnsi"/>
        </w:rPr>
        <w:t>áseň zařazen</w:t>
      </w:r>
      <w:r w:rsidR="002B6FFC">
        <w:rPr>
          <w:rFonts w:cstheme="minorHAnsi"/>
        </w:rPr>
        <w:t>á</w:t>
      </w:r>
      <w:r w:rsidR="00AF0AA9" w:rsidRPr="002B6FFC">
        <w:rPr>
          <w:rFonts w:cstheme="minorHAnsi"/>
        </w:rPr>
        <w:t xml:space="preserve"> ve sbírce jako poslední, </w:t>
      </w:r>
      <w:r w:rsidR="00F973FE" w:rsidRPr="002B6FFC">
        <w:rPr>
          <w:rFonts w:cstheme="minorHAnsi"/>
        </w:rPr>
        <w:t>na konci</w:t>
      </w:r>
      <w:r w:rsidR="00AF0AA9" w:rsidRPr="002B6FFC">
        <w:rPr>
          <w:rFonts w:cstheme="minorHAnsi"/>
        </w:rPr>
        <w:t> poslední</w:t>
      </w:r>
      <w:r w:rsidR="00F973FE" w:rsidRPr="002B6FFC">
        <w:rPr>
          <w:rFonts w:cstheme="minorHAnsi"/>
        </w:rPr>
        <w:t>ho</w:t>
      </w:r>
      <w:r w:rsidR="00AF0AA9" w:rsidRPr="002B6FFC">
        <w:rPr>
          <w:rFonts w:cstheme="minorHAnsi"/>
        </w:rPr>
        <w:t xml:space="preserve"> oddílu</w:t>
      </w:r>
      <w:r w:rsidR="00C72F7D" w:rsidRPr="002B6FFC">
        <w:rPr>
          <w:rFonts w:cstheme="minorHAnsi"/>
        </w:rPr>
        <w:t xml:space="preserve"> </w:t>
      </w:r>
      <w:r w:rsidR="00C72F7D" w:rsidRPr="002B6FFC">
        <w:rPr>
          <w:rFonts w:cstheme="minorHAnsi"/>
          <w:i/>
          <w:iCs/>
        </w:rPr>
        <w:t>Zření</w:t>
      </w:r>
      <w:r w:rsidR="00C72F7D" w:rsidRPr="002B6FFC">
        <w:rPr>
          <w:rFonts w:cstheme="minorHAnsi"/>
        </w:rPr>
        <w:t>,</w:t>
      </w:r>
      <w:r w:rsidR="00AF0AA9" w:rsidRPr="002B6FFC">
        <w:rPr>
          <w:rFonts w:cstheme="minorHAnsi"/>
        </w:rPr>
        <w:t xml:space="preserve"> „Naučte se ovládat“</w:t>
      </w:r>
      <w:r w:rsidR="00F973FE" w:rsidRPr="002B6FFC">
        <w:rPr>
          <w:rFonts w:cstheme="minorHAnsi"/>
        </w:rPr>
        <w:t>, v</w:t>
      </w:r>
      <w:r w:rsidR="004C7C2F" w:rsidRPr="002B6FFC">
        <w:rPr>
          <w:rFonts w:cstheme="minorHAnsi"/>
        </w:rPr>
        <w:t> </w:t>
      </w:r>
      <w:r w:rsidR="00F973FE" w:rsidRPr="002B6FFC">
        <w:rPr>
          <w:rFonts w:cstheme="minorHAnsi"/>
        </w:rPr>
        <w:t>níž</w:t>
      </w:r>
      <w:r w:rsidR="004C7C2F" w:rsidRPr="002B6FFC">
        <w:rPr>
          <w:rFonts w:cstheme="minorHAnsi"/>
        </w:rPr>
        <w:t xml:space="preserve"> se</w:t>
      </w:r>
      <w:r w:rsidR="00F973FE" w:rsidRPr="002B6FFC">
        <w:rPr>
          <w:rFonts w:cstheme="minorHAnsi"/>
        </w:rPr>
        <w:t xml:space="preserve"> pomocí </w:t>
      </w:r>
      <w:r w:rsidR="006462D5" w:rsidRPr="002B6FFC">
        <w:rPr>
          <w:rFonts w:cstheme="minorHAnsi"/>
        </w:rPr>
        <w:t>intertextu</w:t>
      </w:r>
      <w:r w:rsidR="002B6FFC">
        <w:rPr>
          <w:rFonts w:cstheme="minorHAnsi"/>
        </w:rPr>
        <w:t>álních vazeb</w:t>
      </w:r>
      <w:r w:rsidR="004C7C2F" w:rsidRPr="002B6FFC">
        <w:rPr>
          <w:rFonts w:cstheme="minorHAnsi"/>
        </w:rPr>
        <w:t xml:space="preserve"> zhmotňuje</w:t>
      </w:r>
      <w:r w:rsidR="00F973FE" w:rsidRPr="002B6FFC">
        <w:rPr>
          <w:rFonts w:cstheme="minorHAnsi"/>
        </w:rPr>
        <w:t xml:space="preserve"> </w:t>
      </w:r>
      <w:proofErr w:type="spellStart"/>
      <w:r w:rsidR="004C7C2F" w:rsidRPr="002B6FFC">
        <w:rPr>
          <w:rFonts w:cstheme="minorHAnsi"/>
        </w:rPr>
        <w:t>zeitgeist</w:t>
      </w:r>
      <w:proofErr w:type="spellEnd"/>
      <w:r w:rsidR="004C7C2F" w:rsidRPr="002B6FFC">
        <w:rPr>
          <w:rFonts w:cstheme="minorHAnsi"/>
        </w:rPr>
        <w:t xml:space="preserve"> </w:t>
      </w:r>
      <w:r w:rsidR="00BC14D8" w:rsidRPr="002B6FFC">
        <w:rPr>
          <w:rFonts w:cstheme="minorHAnsi"/>
        </w:rPr>
        <w:t xml:space="preserve">světa </w:t>
      </w:r>
      <w:r w:rsidR="004C7C2F" w:rsidRPr="002B6FFC">
        <w:rPr>
          <w:rFonts w:cstheme="minorHAnsi"/>
        </w:rPr>
        <w:t>po druhé světové válce. Nabízí se srovnání s</w:t>
      </w:r>
      <w:r w:rsidR="005F646B" w:rsidRPr="002B6FFC">
        <w:rPr>
          <w:rFonts w:cstheme="minorHAnsi"/>
        </w:rPr>
        <w:t> T.</w:t>
      </w:r>
      <w:r w:rsidR="002B6FFC">
        <w:rPr>
          <w:rFonts w:cstheme="minorHAnsi"/>
        </w:rPr>
        <w:t xml:space="preserve"> </w:t>
      </w:r>
      <w:r w:rsidR="005F646B" w:rsidRPr="002B6FFC">
        <w:rPr>
          <w:rFonts w:cstheme="minorHAnsi"/>
        </w:rPr>
        <w:t xml:space="preserve">S. </w:t>
      </w:r>
      <w:r w:rsidR="003768C5" w:rsidRPr="002B6FFC">
        <w:rPr>
          <w:rFonts w:cstheme="minorHAnsi"/>
        </w:rPr>
        <w:t>Eliotov</w:t>
      </w:r>
      <w:r w:rsidR="004C7C2F" w:rsidRPr="002B6FFC">
        <w:rPr>
          <w:rFonts w:cstheme="minorHAnsi"/>
        </w:rPr>
        <w:t>ou</w:t>
      </w:r>
      <w:r w:rsidR="003768C5" w:rsidRPr="002B6FFC">
        <w:rPr>
          <w:rFonts w:cstheme="minorHAnsi"/>
        </w:rPr>
        <w:t xml:space="preserve"> </w:t>
      </w:r>
      <w:r w:rsidR="003A0B53" w:rsidRPr="002B6FFC">
        <w:rPr>
          <w:rFonts w:cstheme="minorHAnsi"/>
        </w:rPr>
        <w:t>„</w:t>
      </w:r>
      <w:r w:rsidR="003768C5" w:rsidRPr="002B6FFC">
        <w:rPr>
          <w:rFonts w:cstheme="minorHAnsi"/>
        </w:rPr>
        <w:t>Pustin</w:t>
      </w:r>
      <w:r w:rsidR="004C7C2F" w:rsidRPr="002B6FFC">
        <w:rPr>
          <w:rFonts w:cstheme="minorHAnsi"/>
        </w:rPr>
        <w:t>ou</w:t>
      </w:r>
      <w:r w:rsidR="003768C5" w:rsidRPr="002B6FFC">
        <w:rPr>
          <w:rFonts w:cstheme="minorHAnsi"/>
        </w:rPr>
        <w:t>/Pust</w:t>
      </w:r>
      <w:r w:rsidR="004C7C2F" w:rsidRPr="002B6FFC">
        <w:rPr>
          <w:rFonts w:cstheme="minorHAnsi"/>
        </w:rPr>
        <w:t>ou</w:t>
      </w:r>
      <w:r w:rsidR="003768C5" w:rsidRPr="002B6FFC">
        <w:rPr>
          <w:rFonts w:cstheme="minorHAnsi"/>
        </w:rPr>
        <w:t xml:space="preserve"> zem</w:t>
      </w:r>
      <w:r w:rsidR="004C7C2F" w:rsidRPr="002B6FFC">
        <w:rPr>
          <w:rFonts w:cstheme="minorHAnsi"/>
        </w:rPr>
        <w:t>í</w:t>
      </w:r>
      <w:r w:rsidR="003A0B53" w:rsidRPr="002B6FFC">
        <w:rPr>
          <w:rFonts w:cstheme="minorHAnsi"/>
        </w:rPr>
        <w:t>“</w:t>
      </w:r>
      <w:r w:rsidR="003768C5" w:rsidRPr="002B6FFC">
        <w:rPr>
          <w:rFonts w:cstheme="minorHAnsi"/>
        </w:rPr>
        <w:t xml:space="preserve"> (</w:t>
      </w:r>
      <w:r w:rsidR="003A0B53" w:rsidRPr="002B6FFC">
        <w:rPr>
          <w:rFonts w:cstheme="minorHAnsi"/>
        </w:rPr>
        <w:t>“</w:t>
      </w:r>
      <w:proofErr w:type="spellStart"/>
      <w:r w:rsidR="003768C5" w:rsidRPr="002B6FFC">
        <w:rPr>
          <w:rFonts w:cstheme="minorHAnsi"/>
        </w:rPr>
        <w:t>The</w:t>
      </w:r>
      <w:proofErr w:type="spellEnd"/>
      <w:r w:rsidR="003768C5" w:rsidRPr="002B6FFC">
        <w:rPr>
          <w:rFonts w:cstheme="minorHAnsi"/>
        </w:rPr>
        <w:t xml:space="preserve"> </w:t>
      </w:r>
      <w:proofErr w:type="spellStart"/>
      <w:r w:rsidR="003768C5" w:rsidRPr="002B6FFC">
        <w:rPr>
          <w:rFonts w:cstheme="minorHAnsi"/>
        </w:rPr>
        <w:t>Waste</w:t>
      </w:r>
      <w:proofErr w:type="spellEnd"/>
      <w:r w:rsidR="003768C5" w:rsidRPr="002B6FFC">
        <w:rPr>
          <w:rFonts w:cstheme="minorHAnsi"/>
        </w:rPr>
        <w:t xml:space="preserve"> Land</w:t>
      </w:r>
      <w:r w:rsidR="003A0B53" w:rsidRPr="002B6FFC">
        <w:rPr>
          <w:rFonts w:cstheme="minorHAnsi"/>
        </w:rPr>
        <w:t>”</w:t>
      </w:r>
      <w:r w:rsidR="00F973FE" w:rsidRPr="002B6FFC">
        <w:rPr>
          <w:rFonts w:cstheme="minorHAnsi"/>
        </w:rPr>
        <w:t xml:space="preserve">, kterou </w:t>
      </w:r>
      <w:r w:rsidR="004C7C2F" w:rsidRPr="002B6FFC">
        <w:rPr>
          <w:rFonts w:cstheme="minorHAnsi"/>
        </w:rPr>
        <w:t xml:space="preserve">mj. </w:t>
      </w:r>
      <w:r w:rsidR="00F973FE" w:rsidRPr="002B6FFC">
        <w:rPr>
          <w:rFonts w:cstheme="minorHAnsi"/>
        </w:rPr>
        <w:t>Hauková společně s J. Chalupeckým přeložila</w:t>
      </w:r>
      <w:r w:rsidR="003768C5" w:rsidRPr="002B6FFC">
        <w:rPr>
          <w:rFonts w:cstheme="minorHAnsi"/>
        </w:rPr>
        <w:t>)</w:t>
      </w:r>
      <w:r w:rsidR="004C7C2F" w:rsidRPr="002B6FFC">
        <w:rPr>
          <w:rFonts w:cstheme="minorHAnsi"/>
        </w:rPr>
        <w:t xml:space="preserve">, </w:t>
      </w:r>
      <w:r w:rsidR="004C2B0B" w:rsidRPr="002B6FFC">
        <w:rPr>
          <w:rFonts w:cstheme="minorHAnsi"/>
        </w:rPr>
        <w:t>jež</w:t>
      </w:r>
      <w:r w:rsidR="004C7C2F" w:rsidRPr="002B6FFC">
        <w:rPr>
          <w:rFonts w:cstheme="minorHAnsi"/>
        </w:rPr>
        <w:t xml:space="preserve"> rovněž</w:t>
      </w:r>
      <w:r w:rsidR="003768C5" w:rsidRPr="002B6FFC">
        <w:rPr>
          <w:rFonts w:cstheme="minorHAnsi"/>
        </w:rPr>
        <w:t xml:space="preserve"> obsahuje mnoho odkazů</w:t>
      </w:r>
      <w:r w:rsidR="00955754" w:rsidRPr="002B6FFC">
        <w:rPr>
          <w:rFonts w:cstheme="minorHAnsi"/>
        </w:rPr>
        <w:t xml:space="preserve"> </w:t>
      </w:r>
      <w:r w:rsidR="004C7C2F" w:rsidRPr="002B6FFC">
        <w:rPr>
          <w:rFonts w:cstheme="minorHAnsi"/>
        </w:rPr>
        <w:t>na jiná díla, také se vypořádává s poválečnou situací</w:t>
      </w:r>
      <w:r w:rsidR="00B96DF4" w:rsidRPr="002B6FFC">
        <w:rPr>
          <w:rFonts w:cstheme="minorHAnsi"/>
        </w:rPr>
        <w:t xml:space="preserve"> a </w:t>
      </w:r>
      <w:r w:rsidR="004C7C2F" w:rsidRPr="002B6FFC">
        <w:rPr>
          <w:rFonts w:cstheme="minorHAnsi"/>
        </w:rPr>
        <w:t>také</w:t>
      </w:r>
      <w:r w:rsidR="00BC14D8" w:rsidRPr="002B6FFC">
        <w:rPr>
          <w:rFonts w:cstheme="minorHAnsi"/>
        </w:rPr>
        <w:t xml:space="preserve"> do značné míry</w:t>
      </w:r>
      <w:r w:rsidR="004C7C2F" w:rsidRPr="002B6FFC">
        <w:rPr>
          <w:rFonts w:cstheme="minorHAnsi"/>
        </w:rPr>
        <w:t xml:space="preserve"> pracuje s motivem plodnosti.</w:t>
      </w:r>
      <w:r w:rsidR="007A4DE8" w:rsidRPr="002B6FFC">
        <w:rPr>
          <w:rFonts w:cstheme="minorHAnsi"/>
        </w:rPr>
        <w:t xml:space="preserve"> </w:t>
      </w:r>
      <w:r w:rsidR="003A0B53" w:rsidRPr="002B6FFC">
        <w:rPr>
          <w:rFonts w:cstheme="minorHAnsi"/>
        </w:rPr>
        <w:t>Podobně jako „Pustou zemi“ je možné chápat „Naučte se ovládat“ jako svědectví o lidstvu v bodě, kdy dosáhlo jistého dna, ale zároveň se posouvá a vyvíjí dál</w:t>
      </w:r>
      <w:r w:rsidR="000F1ECB" w:rsidRPr="002B6FFC">
        <w:rPr>
          <w:rFonts w:cstheme="minorHAnsi"/>
        </w:rPr>
        <w:t xml:space="preserve">, učí se </w:t>
      </w:r>
      <w:r w:rsidR="0097213A" w:rsidRPr="002B6FFC">
        <w:rPr>
          <w:rFonts w:cstheme="minorHAnsi"/>
        </w:rPr>
        <w:t>obnovit život</w:t>
      </w:r>
      <w:r w:rsidR="003A0B53" w:rsidRPr="002B6FFC">
        <w:rPr>
          <w:rFonts w:cstheme="minorHAnsi"/>
        </w:rPr>
        <w:t xml:space="preserve">. </w:t>
      </w:r>
      <w:r w:rsidR="00CF08C0" w:rsidRPr="002B6FFC">
        <w:rPr>
          <w:rFonts w:cstheme="minorHAnsi"/>
        </w:rPr>
        <w:t>Na rozdíl od T.</w:t>
      </w:r>
      <w:r w:rsidR="002B6FFC">
        <w:rPr>
          <w:rFonts w:cstheme="minorHAnsi"/>
        </w:rPr>
        <w:t xml:space="preserve"> </w:t>
      </w:r>
      <w:r w:rsidR="00CF08C0" w:rsidRPr="002B6FFC">
        <w:rPr>
          <w:rFonts w:cstheme="minorHAnsi"/>
        </w:rPr>
        <w:t xml:space="preserve">S. Eliota však Hauková ve svém psaní uplatňuje lyrický subjekt v první osobě, který mluví sám za sebe, a nesplývá s postavami, o nichž </w:t>
      </w:r>
      <w:r w:rsidR="00A4033B" w:rsidRPr="002B6FFC">
        <w:rPr>
          <w:rFonts w:cstheme="minorHAnsi"/>
        </w:rPr>
        <w:t>vypovídá – používá</w:t>
      </w:r>
      <w:r w:rsidR="00CF08C0" w:rsidRPr="002B6FFC">
        <w:rPr>
          <w:rFonts w:cstheme="minorHAnsi"/>
        </w:rPr>
        <w:t xml:space="preserve"> metodu nemálo podobnou</w:t>
      </w:r>
      <w:r w:rsidR="00A4033B" w:rsidRPr="002B6FFC">
        <w:rPr>
          <w:rFonts w:cstheme="minorHAnsi"/>
        </w:rPr>
        <w:t xml:space="preserve"> té užívané</w:t>
      </w:r>
      <w:r w:rsidR="00CF08C0" w:rsidRPr="002B6FFC">
        <w:rPr>
          <w:rFonts w:cstheme="minorHAnsi"/>
        </w:rPr>
        <w:t xml:space="preserve"> </w:t>
      </w:r>
      <w:r w:rsidR="000F1ECB" w:rsidRPr="002B6FFC">
        <w:rPr>
          <w:rFonts w:cstheme="minorHAnsi"/>
        </w:rPr>
        <w:t>v rámci</w:t>
      </w:r>
      <w:r w:rsidR="00CF08C0" w:rsidRPr="002B6FFC">
        <w:rPr>
          <w:rFonts w:cstheme="minorHAnsi"/>
        </w:rPr>
        <w:t xml:space="preserve"> „konfesionální poezie“.</w:t>
      </w:r>
      <w:r w:rsidR="00A4033B" w:rsidRPr="002B6FFC">
        <w:rPr>
          <w:rStyle w:val="Znakapoznpodarou"/>
          <w:rFonts w:cstheme="minorHAnsi"/>
        </w:rPr>
        <w:footnoteReference w:id="1"/>
      </w:r>
    </w:p>
    <w:p w14:paraId="04D90419" w14:textId="41CC136E" w:rsidR="004328E5" w:rsidRPr="002B6FFC" w:rsidRDefault="0097213A" w:rsidP="002B6FFC">
      <w:pPr>
        <w:spacing w:after="0" w:line="360" w:lineRule="auto"/>
        <w:ind w:firstLine="567"/>
        <w:jc w:val="both"/>
        <w:rPr>
          <w:rFonts w:cstheme="minorHAnsi"/>
        </w:rPr>
      </w:pPr>
      <w:r w:rsidRPr="002B6FFC">
        <w:rPr>
          <w:rFonts w:cstheme="minorHAnsi"/>
        </w:rPr>
        <w:t xml:space="preserve">Plodnost </w:t>
      </w:r>
      <w:r w:rsidR="00BC14D8" w:rsidRPr="002B6FFC">
        <w:rPr>
          <w:rFonts w:cstheme="minorHAnsi"/>
        </w:rPr>
        <w:t xml:space="preserve">zde </w:t>
      </w:r>
      <w:r w:rsidRPr="002B6FFC">
        <w:rPr>
          <w:rFonts w:cstheme="minorHAnsi"/>
        </w:rPr>
        <w:t xml:space="preserve">není </w:t>
      </w:r>
      <w:r w:rsidR="00BC14D8" w:rsidRPr="002B6FFC">
        <w:rPr>
          <w:rFonts w:cstheme="minorHAnsi"/>
        </w:rPr>
        <w:t xml:space="preserve">vyobrazena </w:t>
      </w:r>
      <w:r w:rsidRPr="002B6FFC">
        <w:rPr>
          <w:rFonts w:cstheme="minorHAnsi"/>
        </w:rPr>
        <w:t xml:space="preserve">pouze </w:t>
      </w:r>
      <w:r w:rsidR="00BC14D8" w:rsidRPr="002B6FFC">
        <w:rPr>
          <w:rFonts w:cstheme="minorHAnsi"/>
        </w:rPr>
        <w:t>v</w:t>
      </w:r>
      <w:r w:rsidRPr="002B6FFC">
        <w:rPr>
          <w:rFonts w:cstheme="minorHAnsi"/>
        </w:rPr>
        <w:t xml:space="preserve"> doslovn</w:t>
      </w:r>
      <w:r w:rsidR="00BC14D8" w:rsidRPr="002B6FFC">
        <w:rPr>
          <w:rFonts w:cstheme="minorHAnsi"/>
        </w:rPr>
        <w:t>ém</w:t>
      </w:r>
      <w:r w:rsidRPr="002B6FFC">
        <w:rPr>
          <w:rFonts w:cstheme="minorHAnsi"/>
        </w:rPr>
        <w:t>, pohlavní</w:t>
      </w:r>
      <w:r w:rsidR="00BC14D8" w:rsidRPr="002B6FFC">
        <w:rPr>
          <w:rFonts w:cstheme="minorHAnsi"/>
        </w:rPr>
        <w:t>m slova smyslu,</w:t>
      </w:r>
      <w:r w:rsidRPr="002B6FFC">
        <w:rPr>
          <w:rFonts w:cstheme="minorHAnsi"/>
        </w:rPr>
        <w:t xml:space="preserve"> ale především</w:t>
      </w:r>
      <w:r w:rsidR="00BC14D8" w:rsidRPr="002B6FFC">
        <w:rPr>
          <w:rFonts w:cstheme="minorHAnsi"/>
        </w:rPr>
        <w:t xml:space="preserve"> jako plodnost</w:t>
      </w:r>
      <w:r w:rsidRPr="002B6FFC">
        <w:rPr>
          <w:rFonts w:cstheme="minorHAnsi"/>
        </w:rPr>
        <w:t xml:space="preserve"> umělecká, schopnost tvořit. Již na začátku básně </w:t>
      </w:r>
      <w:r w:rsidR="00410612" w:rsidRPr="002B6FFC">
        <w:rPr>
          <w:rFonts w:cstheme="minorHAnsi"/>
        </w:rPr>
        <w:t>jsou představeny dvě umělkyně</w:t>
      </w:r>
      <w:r w:rsidR="000A54C6" w:rsidRPr="002B6FFC">
        <w:rPr>
          <w:rFonts w:cstheme="minorHAnsi"/>
        </w:rPr>
        <w:t>,</w:t>
      </w:r>
      <w:r w:rsidR="00410612" w:rsidRPr="002B6FFC">
        <w:rPr>
          <w:rFonts w:cstheme="minorHAnsi"/>
        </w:rPr>
        <w:t xml:space="preserve"> ž</w:t>
      </w:r>
      <w:r w:rsidR="00A4033B" w:rsidRPr="002B6FFC">
        <w:rPr>
          <w:rFonts w:cstheme="minorHAnsi"/>
        </w:rPr>
        <w:t xml:space="preserve">idovské sochařky </w:t>
      </w:r>
      <w:proofErr w:type="spellStart"/>
      <w:r w:rsidR="00A4033B" w:rsidRPr="002B6FFC">
        <w:rPr>
          <w:rFonts w:cstheme="minorHAnsi"/>
        </w:rPr>
        <w:t>Alina</w:t>
      </w:r>
      <w:proofErr w:type="spellEnd"/>
      <w:r w:rsidR="00A4033B" w:rsidRPr="002B6FFC">
        <w:rPr>
          <w:rFonts w:cstheme="minorHAnsi"/>
        </w:rPr>
        <w:t xml:space="preserve"> </w:t>
      </w:r>
      <w:proofErr w:type="spellStart"/>
      <w:r w:rsidR="00A4033B" w:rsidRPr="002B6FFC">
        <w:rPr>
          <w:rFonts w:cstheme="minorHAnsi"/>
        </w:rPr>
        <w:t>Szapocznikov</w:t>
      </w:r>
      <w:proofErr w:type="spellEnd"/>
      <w:r w:rsidR="00A4033B" w:rsidRPr="002B6FFC">
        <w:rPr>
          <w:rFonts w:cstheme="minorHAnsi"/>
        </w:rPr>
        <w:t xml:space="preserve"> a Eva Hesse, obě </w:t>
      </w:r>
      <w:r w:rsidR="00410612" w:rsidRPr="002B6FFC">
        <w:rPr>
          <w:rFonts w:cstheme="minorHAnsi"/>
        </w:rPr>
        <w:t>umírající na</w:t>
      </w:r>
      <w:r w:rsidR="00A4033B" w:rsidRPr="002B6FFC">
        <w:rPr>
          <w:rFonts w:cstheme="minorHAnsi"/>
        </w:rPr>
        <w:t xml:space="preserve"> rakovinu</w:t>
      </w:r>
      <w:r w:rsidR="00410612" w:rsidRPr="002B6FFC">
        <w:rPr>
          <w:rFonts w:cstheme="minorHAnsi"/>
        </w:rPr>
        <w:t xml:space="preserve">. </w:t>
      </w:r>
      <w:r w:rsidR="009A11AA" w:rsidRPr="002B6FFC">
        <w:rPr>
          <w:rFonts w:cstheme="minorHAnsi"/>
        </w:rPr>
        <w:t>Jejich obraz reflektuje</w:t>
      </w:r>
      <w:r w:rsidR="00062D11" w:rsidRPr="002B6FFC">
        <w:rPr>
          <w:rFonts w:cstheme="minorHAnsi"/>
        </w:rPr>
        <w:t xml:space="preserve"> svět, také trpící nádory, poznamenaný odpornostmi, kterým se však nezbývá než smát.</w:t>
      </w:r>
      <w:r w:rsidR="00542D9B" w:rsidRPr="002B6FFC">
        <w:rPr>
          <w:rFonts w:cstheme="minorHAnsi"/>
        </w:rPr>
        <w:t xml:space="preserve"> </w:t>
      </w:r>
      <w:r w:rsidR="002A09E6" w:rsidRPr="002B6FFC">
        <w:rPr>
          <w:rFonts w:cstheme="minorHAnsi"/>
        </w:rPr>
        <w:t xml:space="preserve">Strofa věnovaná </w:t>
      </w:r>
      <w:proofErr w:type="spellStart"/>
      <w:r w:rsidR="002A09E6" w:rsidRPr="002B6FFC">
        <w:rPr>
          <w:rFonts w:cstheme="minorHAnsi"/>
        </w:rPr>
        <w:t>Szapocznikov</w:t>
      </w:r>
      <w:proofErr w:type="spellEnd"/>
      <w:r w:rsidR="002A09E6" w:rsidRPr="002B6FFC">
        <w:rPr>
          <w:rFonts w:cstheme="minorHAnsi"/>
        </w:rPr>
        <w:t xml:space="preserve"> je proložena dvěma osobními vzpomínkami na přátele: jedna kontrastuje sbírání k</w:t>
      </w:r>
      <w:r w:rsidR="000F1ECB" w:rsidRPr="002B6FFC">
        <w:rPr>
          <w:rFonts w:cstheme="minorHAnsi"/>
        </w:rPr>
        <w:t>větin</w:t>
      </w:r>
      <w:r w:rsidR="00FB497B" w:rsidRPr="002B6FFC">
        <w:rPr>
          <w:rFonts w:cstheme="minorHAnsi"/>
        </w:rPr>
        <w:t xml:space="preserve"> do herbáře</w:t>
      </w:r>
      <w:r w:rsidR="002A09E6" w:rsidRPr="002B6FFC">
        <w:rPr>
          <w:rFonts w:cstheme="minorHAnsi"/>
        </w:rPr>
        <w:t xml:space="preserve"> s</w:t>
      </w:r>
      <w:r w:rsidR="00FB497B" w:rsidRPr="002B6FFC">
        <w:rPr>
          <w:rFonts w:cstheme="minorHAnsi"/>
        </w:rPr>
        <w:t>e zpotvořenými</w:t>
      </w:r>
      <w:r w:rsidR="002A09E6" w:rsidRPr="002B6FFC">
        <w:rPr>
          <w:rFonts w:cstheme="minorHAnsi"/>
        </w:rPr>
        <w:t xml:space="preserve"> sochami, </w:t>
      </w:r>
      <w:r w:rsidR="00FB497B" w:rsidRPr="002B6FFC">
        <w:rPr>
          <w:rFonts w:cstheme="minorHAnsi"/>
        </w:rPr>
        <w:t>implikovanými</w:t>
      </w:r>
      <w:r w:rsidR="002A09E6" w:rsidRPr="002B6FFC">
        <w:rPr>
          <w:rFonts w:cstheme="minorHAnsi"/>
        </w:rPr>
        <w:t xml:space="preserve"> lidskými těly</w:t>
      </w:r>
      <w:r w:rsidR="00FB497B" w:rsidRPr="002B6FFC">
        <w:rPr>
          <w:rFonts w:cstheme="minorHAnsi"/>
        </w:rPr>
        <w:t xml:space="preserve"> –</w:t>
      </w:r>
      <w:r w:rsidR="002A09E6" w:rsidRPr="002B6FFC">
        <w:rPr>
          <w:rFonts w:cstheme="minorHAnsi"/>
        </w:rPr>
        <w:t xml:space="preserve"> s</w:t>
      </w:r>
      <w:r w:rsidR="00FB497B" w:rsidRPr="002B6FFC">
        <w:rPr>
          <w:rFonts w:cstheme="minorHAnsi"/>
        </w:rPr>
        <w:t xml:space="preserve"> lidskými </w:t>
      </w:r>
      <w:r w:rsidR="002A09E6" w:rsidRPr="002B6FFC">
        <w:rPr>
          <w:rFonts w:cstheme="minorHAnsi"/>
        </w:rPr>
        <w:t xml:space="preserve">kostmi a stonky </w:t>
      </w:r>
      <w:r w:rsidR="00FB497B" w:rsidRPr="002B6FFC">
        <w:rPr>
          <w:rFonts w:cstheme="minorHAnsi"/>
        </w:rPr>
        <w:t xml:space="preserve">rostlin </w:t>
      </w:r>
      <w:r w:rsidR="002A09E6" w:rsidRPr="002B6FFC">
        <w:rPr>
          <w:rFonts w:cstheme="minorHAnsi"/>
        </w:rPr>
        <w:t>je možno obcovat podobně, lámat je, slisovat je; ve druhé je srovnáván s</w:t>
      </w:r>
      <w:r w:rsidR="00410612" w:rsidRPr="002B6FFC">
        <w:rPr>
          <w:rFonts w:cstheme="minorHAnsi"/>
        </w:rPr>
        <w:t>mích</w:t>
      </w:r>
      <w:r w:rsidR="00FB497B" w:rsidRPr="002B6FFC">
        <w:rPr>
          <w:rFonts w:cstheme="minorHAnsi"/>
        </w:rPr>
        <w:t xml:space="preserve"> hospitalizované</w:t>
      </w:r>
      <w:r w:rsidR="00410612" w:rsidRPr="002B6FFC">
        <w:rPr>
          <w:rFonts w:cstheme="minorHAnsi"/>
        </w:rPr>
        <w:t xml:space="preserve"> </w:t>
      </w:r>
      <w:proofErr w:type="spellStart"/>
      <w:r w:rsidR="00410612" w:rsidRPr="002B6FFC">
        <w:rPr>
          <w:rFonts w:cstheme="minorHAnsi"/>
        </w:rPr>
        <w:t>Szapocznikov</w:t>
      </w:r>
      <w:proofErr w:type="spellEnd"/>
      <w:r w:rsidR="00410612" w:rsidRPr="002B6FFC">
        <w:rPr>
          <w:rFonts w:cstheme="minorHAnsi"/>
        </w:rPr>
        <w:t xml:space="preserve"> a</w:t>
      </w:r>
      <w:r w:rsidR="001556E0" w:rsidRPr="002B6FFC">
        <w:rPr>
          <w:rFonts w:cstheme="minorHAnsi"/>
        </w:rPr>
        <w:t xml:space="preserve"> smích přítelkyně</w:t>
      </w:r>
      <w:r w:rsidR="00FB497B" w:rsidRPr="002B6FFC">
        <w:rPr>
          <w:rFonts w:cstheme="minorHAnsi"/>
        </w:rPr>
        <w:t>, které v důsledku obrny zkřehly kosti,</w:t>
      </w:r>
      <w:r w:rsidR="00697294" w:rsidRPr="002B6FFC">
        <w:rPr>
          <w:rFonts w:cstheme="minorHAnsi"/>
        </w:rPr>
        <w:t xml:space="preserve"> na</w:t>
      </w:r>
      <w:r w:rsidR="00FB497B" w:rsidRPr="002B6FFC">
        <w:rPr>
          <w:rFonts w:cstheme="minorHAnsi"/>
        </w:rPr>
        <w:t xml:space="preserve"> </w:t>
      </w:r>
      <w:r w:rsidR="00697294" w:rsidRPr="002B6FFC">
        <w:rPr>
          <w:rFonts w:cstheme="minorHAnsi"/>
        </w:rPr>
        <w:t>jejichž zlomení reagovala právě smíchem. Smích, zpravidla spojovaný s pozitivními emocemi, je zde reakcí na hrůzy, hrůzy velké jako holocaust</w:t>
      </w:r>
      <w:r w:rsidR="000A54C6" w:rsidRPr="002B6FFC">
        <w:rPr>
          <w:rFonts w:cstheme="minorHAnsi"/>
        </w:rPr>
        <w:t xml:space="preserve">, ale </w:t>
      </w:r>
      <w:r w:rsidR="005F646B" w:rsidRPr="002B6FFC">
        <w:rPr>
          <w:rFonts w:cstheme="minorHAnsi"/>
        </w:rPr>
        <w:t>i na</w:t>
      </w:r>
      <w:r w:rsidR="00697294" w:rsidRPr="002B6FFC">
        <w:rPr>
          <w:rFonts w:cstheme="minorHAnsi"/>
        </w:rPr>
        <w:t xml:space="preserve"> hrůzy „běžného života“, hrůzy našich přátel a známých, jimiž jsou postiženi všichni</w:t>
      </w:r>
      <w:r w:rsidR="000A54C6" w:rsidRPr="002B6FFC">
        <w:rPr>
          <w:rFonts w:cstheme="minorHAnsi"/>
        </w:rPr>
        <w:t>, jak</w:t>
      </w:r>
      <w:r w:rsidR="005F646B" w:rsidRPr="002B6FFC">
        <w:rPr>
          <w:rFonts w:cstheme="minorHAnsi"/>
        </w:rPr>
        <w:t>o</w:t>
      </w:r>
      <w:r w:rsidR="000A54C6" w:rsidRPr="002B6FFC">
        <w:rPr>
          <w:rFonts w:cstheme="minorHAnsi"/>
        </w:rPr>
        <w:t xml:space="preserve"> </w:t>
      </w:r>
      <w:r w:rsidR="005F646B" w:rsidRPr="002B6FFC">
        <w:rPr>
          <w:rFonts w:cstheme="minorHAnsi"/>
        </w:rPr>
        <w:t>může být</w:t>
      </w:r>
      <w:r w:rsidR="000A54C6" w:rsidRPr="002B6FFC">
        <w:rPr>
          <w:rFonts w:cstheme="minorHAnsi"/>
        </w:rPr>
        <w:t xml:space="preserve"> právě zlomená noha.</w:t>
      </w:r>
      <w:r w:rsidR="00321AEE" w:rsidRPr="002B6FFC">
        <w:rPr>
          <w:rFonts w:cstheme="minorHAnsi"/>
        </w:rPr>
        <w:t xml:space="preserve"> </w:t>
      </w:r>
      <w:r w:rsidR="00E422E6" w:rsidRPr="002B6FFC">
        <w:rPr>
          <w:rFonts w:cstheme="minorHAnsi"/>
        </w:rPr>
        <w:t>M</w:t>
      </w:r>
      <w:r w:rsidR="004328E5" w:rsidRPr="002B6FFC">
        <w:rPr>
          <w:rFonts w:cstheme="minorHAnsi"/>
        </w:rPr>
        <w:t xml:space="preserve">otiv </w:t>
      </w:r>
      <w:r w:rsidR="00321AEE" w:rsidRPr="002B6FFC">
        <w:rPr>
          <w:rFonts w:cstheme="minorHAnsi"/>
        </w:rPr>
        <w:t xml:space="preserve">příbuzný </w:t>
      </w:r>
      <w:r w:rsidR="004328E5" w:rsidRPr="002B6FFC">
        <w:rPr>
          <w:rFonts w:cstheme="minorHAnsi"/>
        </w:rPr>
        <w:t>sochařství</w:t>
      </w:r>
      <w:r w:rsidR="00E422E6" w:rsidRPr="002B6FFC">
        <w:rPr>
          <w:rFonts w:cstheme="minorHAnsi"/>
        </w:rPr>
        <w:t xml:space="preserve"> se </w:t>
      </w:r>
      <w:r w:rsidR="00B153A7" w:rsidRPr="002B6FFC">
        <w:rPr>
          <w:rFonts w:cstheme="minorHAnsi"/>
        </w:rPr>
        <w:t>dále</w:t>
      </w:r>
      <w:r w:rsidR="00E422E6" w:rsidRPr="002B6FFC">
        <w:rPr>
          <w:rFonts w:cstheme="minorHAnsi"/>
        </w:rPr>
        <w:t xml:space="preserve"> objevuje </w:t>
      </w:r>
      <w:r w:rsidR="00321AEE" w:rsidRPr="002B6FFC">
        <w:rPr>
          <w:rFonts w:cstheme="minorHAnsi"/>
        </w:rPr>
        <w:t>ve verších</w:t>
      </w:r>
      <w:r w:rsidR="00B153A7" w:rsidRPr="002B6FFC">
        <w:rPr>
          <w:rFonts w:cstheme="minorHAnsi"/>
        </w:rPr>
        <w:t xml:space="preserve"> o</w:t>
      </w:r>
      <w:r w:rsidR="00AE4D83" w:rsidRPr="002B6FFC">
        <w:rPr>
          <w:rFonts w:cstheme="minorHAnsi"/>
        </w:rPr>
        <w:t xml:space="preserve"> </w:t>
      </w:r>
      <w:r w:rsidR="00AE4D83" w:rsidRPr="002B6FFC">
        <w:rPr>
          <w:rFonts w:cstheme="minorHAnsi"/>
        </w:rPr>
        <w:lastRenderedPageBreak/>
        <w:t>babylonské nádob</w:t>
      </w:r>
      <w:r w:rsidR="00B153A7" w:rsidRPr="002B6FFC">
        <w:rPr>
          <w:rFonts w:cstheme="minorHAnsi"/>
        </w:rPr>
        <w:t>ě</w:t>
      </w:r>
      <w:r w:rsidR="00AE4D83" w:rsidRPr="002B6FFC">
        <w:rPr>
          <w:rFonts w:cstheme="minorHAnsi"/>
        </w:rPr>
        <w:t xml:space="preserve"> a alabastrové</w:t>
      </w:r>
      <w:r w:rsidR="00B153A7" w:rsidRPr="002B6FFC">
        <w:rPr>
          <w:rFonts w:cstheme="minorHAnsi"/>
        </w:rPr>
        <w:t>m</w:t>
      </w:r>
      <w:r w:rsidR="00AE4D83" w:rsidRPr="002B6FFC">
        <w:rPr>
          <w:rFonts w:cstheme="minorHAnsi"/>
        </w:rPr>
        <w:t xml:space="preserve"> falu, symbolizující</w:t>
      </w:r>
      <w:r w:rsidR="00321AEE" w:rsidRPr="002B6FFC">
        <w:rPr>
          <w:rFonts w:cstheme="minorHAnsi"/>
        </w:rPr>
        <w:t>m</w:t>
      </w:r>
      <w:r w:rsidR="00AE4D83" w:rsidRPr="002B6FFC">
        <w:rPr>
          <w:rFonts w:cstheme="minorHAnsi"/>
        </w:rPr>
        <w:t xml:space="preserve"> věčné plození.</w:t>
      </w:r>
      <w:r w:rsidR="00EB3C1E" w:rsidRPr="002B6FFC">
        <w:rPr>
          <w:rFonts w:cstheme="minorHAnsi"/>
        </w:rPr>
        <w:t xml:space="preserve"> Proti tomuto majestátnímu a památnému údu stojí</w:t>
      </w:r>
      <w:r w:rsidR="00AE4D83" w:rsidRPr="002B6FFC">
        <w:rPr>
          <w:rFonts w:cstheme="minorHAnsi"/>
        </w:rPr>
        <w:t xml:space="preserve"> penis Vita </w:t>
      </w:r>
      <w:proofErr w:type="spellStart"/>
      <w:r w:rsidR="00AE4D83" w:rsidRPr="002B6FFC">
        <w:rPr>
          <w:rFonts w:cstheme="minorHAnsi"/>
        </w:rPr>
        <w:t>Acconciho</w:t>
      </w:r>
      <w:proofErr w:type="spellEnd"/>
      <w:r w:rsidR="00AE4D83" w:rsidRPr="002B6FFC">
        <w:rPr>
          <w:rFonts w:cstheme="minorHAnsi"/>
        </w:rPr>
        <w:t xml:space="preserve">, sochaře a </w:t>
      </w:r>
      <w:proofErr w:type="spellStart"/>
      <w:r w:rsidR="00AE4D83" w:rsidRPr="002B6FFC">
        <w:rPr>
          <w:rFonts w:cstheme="minorHAnsi"/>
        </w:rPr>
        <w:t>performera</w:t>
      </w:r>
      <w:proofErr w:type="spellEnd"/>
      <w:r w:rsidR="00AE4D83" w:rsidRPr="002B6FFC">
        <w:rPr>
          <w:rFonts w:cstheme="minorHAnsi"/>
        </w:rPr>
        <w:t>, v šatech pro panenku</w:t>
      </w:r>
      <w:r w:rsidR="009A60B6" w:rsidRPr="002B6FFC">
        <w:rPr>
          <w:rFonts w:cstheme="minorHAnsi"/>
        </w:rPr>
        <w:t>,</w:t>
      </w:r>
      <w:r w:rsidR="00EB3C1E" w:rsidRPr="002B6FFC">
        <w:rPr>
          <w:rStyle w:val="Znakapoznpodarou"/>
          <w:rFonts w:cstheme="minorHAnsi"/>
        </w:rPr>
        <w:footnoteReference w:id="2"/>
      </w:r>
      <w:r w:rsidR="00AE4D83" w:rsidRPr="002B6FFC">
        <w:rPr>
          <w:rFonts w:cstheme="minorHAnsi"/>
        </w:rPr>
        <w:t xml:space="preserve"> jehož dílo je</w:t>
      </w:r>
      <w:r w:rsidR="00EB3C1E" w:rsidRPr="002B6FFC">
        <w:rPr>
          <w:rFonts w:cstheme="minorHAnsi"/>
        </w:rPr>
        <w:t xml:space="preserve"> zde</w:t>
      </w:r>
      <w:r w:rsidR="00AE4D83" w:rsidRPr="002B6FFC">
        <w:rPr>
          <w:rFonts w:cstheme="minorHAnsi"/>
        </w:rPr>
        <w:t xml:space="preserve"> lakonicky označeno jako „umění vepsí“ – tedy ne příliš </w:t>
      </w:r>
      <w:r w:rsidR="00B153A7" w:rsidRPr="002B6FFC">
        <w:rPr>
          <w:rFonts w:cstheme="minorHAnsi"/>
        </w:rPr>
        <w:t>kvalitní, místo plodnosti by tedy značil spíše impotenci</w:t>
      </w:r>
      <w:r w:rsidR="00EB3C1E" w:rsidRPr="002B6FFC">
        <w:rPr>
          <w:rFonts w:cstheme="minorHAnsi"/>
        </w:rPr>
        <w:t>, devalvaci onoho nástroje schopného tvo</w:t>
      </w:r>
      <w:r w:rsidR="009A60B6" w:rsidRPr="002B6FFC">
        <w:rPr>
          <w:rFonts w:cstheme="minorHAnsi"/>
        </w:rPr>
        <w:t>rby</w:t>
      </w:r>
      <w:r w:rsidR="00EB3C1E" w:rsidRPr="002B6FFC">
        <w:rPr>
          <w:rFonts w:cstheme="minorHAnsi"/>
        </w:rPr>
        <w:t>.</w:t>
      </w:r>
    </w:p>
    <w:p w14:paraId="0A5350C8" w14:textId="2EF301CE" w:rsidR="00B17992" w:rsidRPr="002B6FFC" w:rsidRDefault="00E653B7" w:rsidP="002B6FFC">
      <w:pPr>
        <w:spacing w:after="0" w:line="360" w:lineRule="auto"/>
        <w:ind w:firstLine="567"/>
        <w:jc w:val="both"/>
        <w:rPr>
          <w:rFonts w:cstheme="minorHAnsi"/>
        </w:rPr>
      </w:pPr>
      <w:r w:rsidRPr="002B6FFC">
        <w:rPr>
          <w:rFonts w:cstheme="minorHAnsi"/>
        </w:rPr>
        <w:t xml:space="preserve">Po strofě týkající se Evy Hesse a jejího nádoru přichází aluze </w:t>
      </w:r>
      <w:r w:rsidR="00D92A3B" w:rsidRPr="002B6FFC">
        <w:rPr>
          <w:rFonts w:cstheme="minorHAnsi"/>
        </w:rPr>
        <w:t>na bás</w:t>
      </w:r>
      <w:r w:rsidRPr="002B6FFC">
        <w:rPr>
          <w:rFonts w:cstheme="minorHAnsi"/>
        </w:rPr>
        <w:t>eň</w:t>
      </w:r>
      <w:r w:rsidR="00D92A3B" w:rsidRPr="002B6FFC">
        <w:rPr>
          <w:rFonts w:cstheme="minorHAnsi"/>
        </w:rPr>
        <w:t xml:space="preserve"> Karla Havlíčka Borovského</w:t>
      </w:r>
      <w:r w:rsidRPr="002B6FFC">
        <w:rPr>
          <w:rFonts w:cstheme="minorHAnsi"/>
        </w:rPr>
        <w:t xml:space="preserve"> „Píseň Čechů r. 1850“</w:t>
      </w:r>
      <w:r w:rsidR="004840CF" w:rsidRPr="002B6FFC">
        <w:rPr>
          <w:rFonts w:cstheme="minorHAnsi"/>
        </w:rPr>
        <w:t xml:space="preserve">, </w:t>
      </w:r>
      <w:r w:rsidR="00F051F9" w:rsidRPr="002B6FFC">
        <w:rPr>
          <w:rFonts w:cstheme="minorHAnsi"/>
        </w:rPr>
        <w:t>potažmo na původní lidovou „braniborskou“ verzi</w:t>
      </w:r>
      <w:r w:rsidRPr="002B6FFC">
        <w:rPr>
          <w:rFonts w:cstheme="minorHAnsi"/>
        </w:rPr>
        <w:t>: aktualizována, s </w:t>
      </w:r>
      <w:r w:rsidR="00F051F9" w:rsidRPr="002B6FFC">
        <w:rPr>
          <w:rFonts w:cstheme="minorHAnsi"/>
        </w:rPr>
        <w:t>novou</w:t>
      </w:r>
      <w:r w:rsidRPr="002B6FFC">
        <w:rPr>
          <w:rFonts w:cstheme="minorHAnsi"/>
        </w:rPr>
        <w:t xml:space="preserve"> představou o nebezpečí, ve světě po</w:t>
      </w:r>
      <w:r w:rsidR="00CC08A5" w:rsidRPr="002B6FFC">
        <w:rPr>
          <w:rFonts w:cstheme="minorHAnsi"/>
        </w:rPr>
        <w:t>znamenaném</w:t>
      </w:r>
      <w:r w:rsidRPr="002B6FFC">
        <w:rPr>
          <w:rFonts w:cstheme="minorHAnsi"/>
        </w:rPr>
        <w:t xml:space="preserve"> koncentrační</w:t>
      </w:r>
      <w:r w:rsidR="00CC08A5" w:rsidRPr="002B6FFC">
        <w:rPr>
          <w:rFonts w:cstheme="minorHAnsi"/>
        </w:rPr>
        <w:t>mi</w:t>
      </w:r>
      <w:r w:rsidRPr="002B6FFC">
        <w:rPr>
          <w:rFonts w:cstheme="minorHAnsi"/>
        </w:rPr>
        <w:t xml:space="preserve"> tábor</w:t>
      </w:r>
      <w:r w:rsidR="00CC08A5" w:rsidRPr="002B6FFC">
        <w:rPr>
          <w:rFonts w:cstheme="minorHAnsi"/>
        </w:rPr>
        <w:t>y</w:t>
      </w:r>
      <w:r w:rsidRPr="002B6FFC">
        <w:rPr>
          <w:rFonts w:cstheme="minorHAnsi"/>
        </w:rPr>
        <w:t xml:space="preserve"> a atomový</w:t>
      </w:r>
      <w:r w:rsidR="00CC08A5" w:rsidRPr="002B6FFC">
        <w:rPr>
          <w:rFonts w:cstheme="minorHAnsi"/>
        </w:rPr>
        <w:t>mi</w:t>
      </w:r>
      <w:r w:rsidRPr="002B6FFC">
        <w:rPr>
          <w:rFonts w:cstheme="minorHAnsi"/>
        </w:rPr>
        <w:t xml:space="preserve"> bomb</w:t>
      </w:r>
      <w:r w:rsidR="00CC08A5" w:rsidRPr="002B6FFC">
        <w:rPr>
          <w:rFonts w:cstheme="minorHAnsi"/>
        </w:rPr>
        <w:t>ami</w:t>
      </w:r>
      <w:r w:rsidRPr="002B6FFC">
        <w:rPr>
          <w:rFonts w:cstheme="minorHAnsi"/>
        </w:rPr>
        <w:t>.</w:t>
      </w:r>
      <w:r w:rsidR="008A1337" w:rsidRPr="002B6FFC">
        <w:rPr>
          <w:rFonts w:cstheme="minorHAnsi"/>
        </w:rPr>
        <w:t xml:space="preserve"> Ve světě, který ztratil iluzi, že by mohlo být lépe. </w:t>
      </w:r>
      <w:r w:rsidR="009A5D3D" w:rsidRPr="002B6FFC">
        <w:rPr>
          <w:rFonts w:cstheme="minorHAnsi"/>
        </w:rPr>
        <w:t>Další pasáž</w:t>
      </w:r>
      <w:r w:rsidR="00AE0B36" w:rsidRPr="002B6FFC">
        <w:rPr>
          <w:rFonts w:cstheme="minorHAnsi"/>
        </w:rPr>
        <w:t>e</w:t>
      </w:r>
      <w:r w:rsidR="00E71E7B" w:rsidRPr="002B6FFC">
        <w:rPr>
          <w:rFonts w:cstheme="minorHAnsi"/>
        </w:rPr>
        <w:t>, rozjímající o počátku babylonské civilizace,</w:t>
      </w:r>
      <w:r w:rsidR="009A5D3D" w:rsidRPr="002B6FFC">
        <w:rPr>
          <w:rFonts w:cstheme="minorHAnsi"/>
        </w:rPr>
        <w:t xml:space="preserve"> </w:t>
      </w:r>
      <w:r w:rsidR="00E71E7B" w:rsidRPr="002B6FFC">
        <w:rPr>
          <w:rFonts w:cstheme="minorHAnsi"/>
        </w:rPr>
        <w:t>obsahují odkazy</w:t>
      </w:r>
      <w:r w:rsidR="009A5D3D" w:rsidRPr="002B6FFC">
        <w:rPr>
          <w:rFonts w:cstheme="minorHAnsi"/>
        </w:rPr>
        <w:t xml:space="preserve"> na dílo jiného českého básníka</w:t>
      </w:r>
      <w:r w:rsidR="00E71E7B" w:rsidRPr="002B6FFC">
        <w:rPr>
          <w:rFonts w:cstheme="minorHAnsi"/>
        </w:rPr>
        <w:t>, a to sice na</w:t>
      </w:r>
      <w:r w:rsidR="00CC08A5" w:rsidRPr="002B6FFC">
        <w:rPr>
          <w:rFonts w:cstheme="minorHAnsi"/>
        </w:rPr>
        <w:t xml:space="preserve"> skladb</w:t>
      </w:r>
      <w:r w:rsidR="00E71E7B" w:rsidRPr="002B6FFC">
        <w:rPr>
          <w:rFonts w:cstheme="minorHAnsi"/>
        </w:rPr>
        <w:t>u</w:t>
      </w:r>
      <w:r w:rsidRPr="002B6FFC">
        <w:rPr>
          <w:rFonts w:cstheme="minorHAnsi"/>
        </w:rPr>
        <w:t xml:space="preserve"> </w:t>
      </w:r>
      <w:r w:rsidRPr="002B6FFC">
        <w:rPr>
          <w:rFonts w:cstheme="minorHAnsi"/>
          <w:i/>
          <w:iCs/>
        </w:rPr>
        <w:t>Mezopotámi</w:t>
      </w:r>
      <w:r w:rsidR="00AE0B36" w:rsidRPr="002B6FFC">
        <w:rPr>
          <w:rFonts w:cstheme="minorHAnsi"/>
          <w:i/>
          <w:iCs/>
        </w:rPr>
        <w:t>e</w:t>
      </w:r>
      <w:r w:rsidRPr="002B6FFC">
        <w:rPr>
          <w:rFonts w:cstheme="minorHAnsi"/>
        </w:rPr>
        <w:t xml:space="preserve"> Richarda </w:t>
      </w:r>
      <w:proofErr w:type="spellStart"/>
      <w:r w:rsidRPr="002B6FFC">
        <w:rPr>
          <w:rFonts w:cstheme="minorHAnsi"/>
        </w:rPr>
        <w:t>Weinera</w:t>
      </w:r>
      <w:proofErr w:type="spellEnd"/>
      <w:r w:rsidR="00AE0B36" w:rsidRPr="002B6FFC">
        <w:rPr>
          <w:rFonts w:cstheme="minorHAnsi"/>
        </w:rPr>
        <w:t>.</w:t>
      </w:r>
      <w:r w:rsidRPr="002B6FFC">
        <w:rPr>
          <w:rFonts w:cstheme="minorHAnsi"/>
        </w:rPr>
        <w:t xml:space="preserve"> </w:t>
      </w:r>
      <w:r w:rsidR="004B0801" w:rsidRPr="002B6FFC">
        <w:rPr>
          <w:rFonts w:cstheme="minorHAnsi"/>
        </w:rPr>
        <w:t>Tón</w:t>
      </w:r>
      <w:r w:rsidR="001C5124" w:rsidRPr="002B6FFC">
        <w:rPr>
          <w:rFonts w:cstheme="minorHAnsi"/>
        </w:rPr>
        <w:t xml:space="preserve"> </w:t>
      </w:r>
      <w:proofErr w:type="spellStart"/>
      <w:r w:rsidR="001C5124" w:rsidRPr="002B6FFC">
        <w:rPr>
          <w:rFonts w:cstheme="minorHAnsi"/>
        </w:rPr>
        <w:t>Weinerovy</w:t>
      </w:r>
      <w:proofErr w:type="spellEnd"/>
      <w:r w:rsidR="001C5124" w:rsidRPr="002B6FFC">
        <w:rPr>
          <w:rFonts w:cstheme="minorHAnsi"/>
        </w:rPr>
        <w:t xml:space="preserve"> básnické skladby </w:t>
      </w:r>
      <w:r w:rsidR="004B0801" w:rsidRPr="002B6FFC">
        <w:rPr>
          <w:rFonts w:cstheme="minorHAnsi"/>
        </w:rPr>
        <w:t xml:space="preserve">přináší </w:t>
      </w:r>
      <w:r w:rsidR="007B264B" w:rsidRPr="002B6FFC">
        <w:rPr>
          <w:rFonts w:cstheme="minorHAnsi"/>
        </w:rPr>
        <w:t>rozjímání o p</w:t>
      </w:r>
      <w:r w:rsidR="004B0801" w:rsidRPr="002B6FFC">
        <w:rPr>
          <w:rFonts w:cstheme="minorHAnsi"/>
        </w:rPr>
        <w:t>ůvod</w:t>
      </w:r>
      <w:r w:rsidR="00E71E7B" w:rsidRPr="002B6FFC">
        <w:rPr>
          <w:rFonts w:cstheme="minorHAnsi"/>
        </w:rPr>
        <w:t>u</w:t>
      </w:r>
      <w:r w:rsidR="007B264B" w:rsidRPr="002B6FFC">
        <w:rPr>
          <w:rFonts w:cstheme="minorHAnsi"/>
        </w:rPr>
        <w:t xml:space="preserve"> člověka</w:t>
      </w:r>
      <w:r w:rsidR="004B0801" w:rsidRPr="002B6FFC">
        <w:rPr>
          <w:rFonts w:cstheme="minorHAnsi"/>
        </w:rPr>
        <w:t>, zrození, v souladu s alabastrovým falem</w:t>
      </w:r>
      <w:r w:rsidR="007B264B" w:rsidRPr="002B6FFC">
        <w:rPr>
          <w:rFonts w:cstheme="minorHAnsi"/>
        </w:rPr>
        <w:t xml:space="preserve"> a jádrem</w:t>
      </w:r>
      <w:r w:rsidR="00E71E7B" w:rsidRPr="002B6FFC">
        <w:rPr>
          <w:rFonts w:cstheme="minorHAnsi"/>
        </w:rPr>
        <w:t xml:space="preserve"> počatého</w:t>
      </w:r>
      <w:r w:rsidR="007B264B" w:rsidRPr="002B6FFC">
        <w:rPr>
          <w:rFonts w:cstheme="minorHAnsi"/>
        </w:rPr>
        <w:t xml:space="preserve"> plodu.</w:t>
      </w:r>
      <w:r w:rsidR="00385918" w:rsidRPr="002B6FFC">
        <w:rPr>
          <w:rFonts w:cstheme="minorHAnsi"/>
        </w:rPr>
        <w:t xml:space="preserve"> Podoba zařazených úryvků je </w:t>
      </w:r>
      <w:r w:rsidR="002B6FFC">
        <w:rPr>
          <w:rFonts w:cstheme="minorHAnsi"/>
        </w:rPr>
        <w:t>jemně</w:t>
      </w:r>
      <w:r w:rsidR="00385918" w:rsidRPr="002B6FFC">
        <w:rPr>
          <w:rFonts w:cstheme="minorHAnsi"/>
        </w:rPr>
        <w:t xml:space="preserve"> m</w:t>
      </w:r>
      <w:r w:rsidR="001C5124" w:rsidRPr="002B6FFC">
        <w:rPr>
          <w:rFonts w:cstheme="minorHAnsi"/>
        </w:rPr>
        <w:t>odifik</w:t>
      </w:r>
      <w:r w:rsidR="00385918" w:rsidRPr="002B6FFC">
        <w:rPr>
          <w:rFonts w:cstheme="minorHAnsi"/>
        </w:rPr>
        <w:t>ována; například</w:t>
      </w:r>
      <w:r w:rsidR="00AE4D83" w:rsidRPr="002B6FFC">
        <w:rPr>
          <w:rFonts w:cstheme="minorHAnsi"/>
        </w:rPr>
        <w:t xml:space="preserve"> </w:t>
      </w:r>
      <w:r w:rsidR="00F051F9" w:rsidRPr="002B6FFC">
        <w:rPr>
          <w:rFonts w:cstheme="minorHAnsi"/>
        </w:rPr>
        <w:t>uvození dialogu a oslovování</w:t>
      </w:r>
      <w:r w:rsidR="00AE4D83" w:rsidRPr="002B6FFC">
        <w:rPr>
          <w:rFonts w:cstheme="minorHAnsi"/>
        </w:rPr>
        <w:t xml:space="preserve"> posměváčků</w:t>
      </w:r>
      <w:r w:rsidR="00385918" w:rsidRPr="002B6FFC">
        <w:rPr>
          <w:rFonts w:cstheme="minorHAnsi"/>
        </w:rPr>
        <w:t xml:space="preserve"> je zde vypuštěno. </w:t>
      </w:r>
      <w:r w:rsidR="00735345" w:rsidRPr="002B6FFC">
        <w:rPr>
          <w:rFonts w:cstheme="minorHAnsi"/>
        </w:rPr>
        <w:t>Obrazy Mezopotámie, řek T</w:t>
      </w:r>
      <w:r w:rsidR="00736883" w:rsidRPr="002B6FFC">
        <w:rPr>
          <w:rFonts w:cstheme="minorHAnsi"/>
        </w:rPr>
        <w:t>igrid</w:t>
      </w:r>
      <w:r w:rsidR="00735345" w:rsidRPr="002B6FFC">
        <w:rPr>
          <w:rFonts w:cstheme="minorHAnsi"/>
        </w:rPr>
        <w:t xml:space="preserve"> a</w:t>
      </w:r>
      <w:r w:rsidR="00736883" w:rsidRPr="002B6FFC">
        <w:rPr>
          <w:rFonts w:cstheme="minorHAnsi"/>
        </w:rPr>
        <w:t xml:space="preserve"> Eufrat</w:t>
      </w:r>
      <w:r w:rsidR="00D303E2" w:rsidRPr="002B6FFC">
        <w:rPr>
          <w:rFonts w:cstheme="minorHAnsi"/>
        </w:rPr>
        <w:t xml:space="preserve">, v rámci </w:t>
      </w:r>
      <w:proofErr w:type="spellStart"/>
      <w:r w:rsidR="00D303E2" w:rsidRPr="002B6FFC">
        <w:rPr>
          <w:rFonts w:cstheme="minorHAnsi"/>
        </w:rPr>
        <w:t>Weinerovy</w:t>
      </w:r>
      <w:proofErr w:type="spellEnd"/>
      <w:r w:rsidR="00D303E2" w:rsidRPr="002B6FFC">
        <w:rPr>
          <w:rFonts w:cstheme="minorHAnsi"/>
        </w:rPr>
        <w:t xml:space="preserve"> skladby představují </w:t>
      </w:r>
      <w:r w:rsidR="00735345" w:rsidRPr="002B6FFC">
        <w:rPr>
          <w:rFonts w:cstheme="minorHAnsi"/>
        </w:rPr>
        <w:t>ráj a absolutno</w:t>
      </w:r>
      <w:r w:rsidR="00D303E2" w:rsidRPr="002B6FFC">
        <w:rPr>
          <w:rFonts w:cstheme="minorHAnsi"/>
        </w:rPr>
        <w:t>,</w:t>
      </w:r>
      <w:r w:rsidR="00D303E2" w:rsidRPr="002B6FFC">
        <w:rPr>
          <w:rStyle w:val="Znakapoznpodarou"/>
          <w:rFonts w:cstheme="minorHAnsi"/>
        </w:rPr>
        <w:footnoteReference w:id="3"/>
      </w:r>
      <w:r w:rsidR="00D303E2" w:rsidRPr="002B6FFC">
        <w:rPr>
          <w:rFonts w:cstheme="minorHAnsi"/>
        </w:rPr>
        <w:t xml:space="preserve"> v kontextu „Naučte se ovládat“ je to odkaz k počátkům civilizace, stejně jako vybraná pasáž s </w:t>
      </w:r>
      <w:r w:rsidR="00FB30B4" w:rsidRPr="002B6FFC">
        <w:rPr>
          <w:rFonts w:cstheme="minorHAnsi"/>
        </w:rPr>
        <w:t>Adam</w:t>
      </w:r>
      <w:r w:rsidR="00D303E2" w:rsidRPr="002B6FFC">
        <w:rPr>
          <w:rFonts w:cstheme="minorHAnsi"/>
        </w:rPr>
        <w:t>em</w:t>
      </w:r>
      <w:r w:rsidR="00FB30B4" w:rsidRPr="002B6FFC">
        <w:rPr>
          <w:rFonts w:cstheme="minorHAnsi"/>
        </w:rPr>
        <w:t xml:space="preserve"> a Ev</w:t>
      </w:r>
      <w:r w:rsidR="00D303E2" w:rsidRPr="002B6FFC">
        <w:rPr>
          <w:rFonts w:cstheme="minorHAnsi"/>
        </w:rPr>
        <w:t>ou</w:t>
      </w:r>
      <w:r w:rsidR="009A60B6" w:rsidRPr="002B6FFC">
        <w:rPr>
          <w:rFonts w:cstheme="minorHAnsi"/>
        </w:rPr>
        <w:t>, první</w:t>
      </w:r>
      <w:r w:rsidR="00D303E2" w:rsidRPr="002B6FFC">
        <w:rPr>
          <w:rFonts w:cstheme="minorHAnsi"/>
        </w:rPr>
        <w:t>mi</w:t>
      </w:r>
      <w:r w:rsidR="009A60B6" w:rsidRPr="002B6FFC">
        <w:rPr>
          <w:rFonts w:cstheme="minorHAnsi"/>
        </w:rPr>
        <w:t xml:space="preserve"> lid</w:t>
      </w:r>
      <w:r w:rsidR="00D303E2" w:rsidRPr="002B6FFC">
        <w:rPr>
          <w:rFonts w:cstheme="minorHAnsi"/>
        </w:rPr>
        <w:t>mi</w:t>
      </w:r>
      <w:r w:rsidR="003E6593" w:rsidRPr="002B6FFC">
        <w:rPr>
          <w:rFonts w:cstheme="minorHAnsi"/>
        </w:rPr>
        <w:t xml:space="preserve">, </w:t>
      </w:r>
      <w:r w:rsidR="00D303E2" w:rsidRPr="002B6FFC">
        <w:rPr>
          <w:rFonts w:cstheme="minorHAnsi"/>
        </w:rPr>
        <w:t>proti kterým stojí termín</w:t>
      </w:r>
      <w:r w:rsidR="003E6593" w:rsidRPr="002B6FFC">
        <w:rPr>
          <w:rFonts w:cstheme="minorHAnsi"/>
        </w:rPr>
        <w:t xml:space="preserve"> homo </w:t>
      </w:r>
      <w:proofErr w:type="spellStart"/>
      <w:r w:rsidR="003E6593" w:rsidRPr="002B6FFC">
        <w:rPr>
          <w:rFonts w:cstheme="minorHAnsi"/>
        </w:rPr>
        <w:t>erectus</w:t>
      </w:r>
      <w:proofErr w:type="spellEnd"/>
      <w:r w:rsidR="00D303E2" w:rsidRPr="002B6FFC">
        <w:rPr>
          <w:rFonts w:cstheme="minorHAnsi"/>
        </w:rPr>
        <w:t xml:space="preserve"> a popis vzniku plodu – vznik lidstva a vznik člověka. Zatímco Mezopotámie připomíná vznik, zrození, její opak představuje poválečné </w:t>
      </w:r>
      <w:r w:rsidR="005331C3" w:rsidRPr="002B6FFC">
        <w:rPr>
          <w:rFonts w:cstheme="minorHAnsi"/>
        </w:rPr>
        <w:t>Japonsko</w:t>
      </w:r>
      <w:r w:rsidR="00B707AC" w:rsidRPr="002B6FFC">
        <w:rPr>
          <w:rFonts w:cstheme="minorHAnsi"/>
        </w:rPr>
        <w:t xml:space="preserve"> s výčtem problémů v dopise od známé.</w:t>
      </w:r>
      <w:r w:rsidR="00531943" w:rsidRPr="002B6FFC">
        <w:rPr>
          <w:rFonts w:cstheme="minorHAnsi"/>
        </w:rPr>
        <w:t xml:space="preserve"> </w:t>
      </w:r>
      <w:r w:rsidR="00F051F9" w:rsidRPr="002B6FFC">
        <w:rPr>
          <w:rFonts w:cstheme="minorHAnsi"/>
        </w:rPr>
        <w:t>Celý segment pak uzavírá</w:t>
      </w:r>
      <w:r w:rsidR="00531943" w:rsidRPr="002B6FFC">
        <w:rPr>
          <w:rFonts w:cstheme="minorHAnsi"/>
        </w:rPr>
        <w:t xml:space="preserve"> smířlivé</w:t>
      </w:r>
      <w:r w:rsidR="00C45759" w:rsidRPr="002B6FFC">
        <w:rPr>
          <w:rFonts w:cstheme="minorHAnsi"/>
        </w:rPr>
        <w:t xml:space="preserve"> </w:t>
      </w:r>
      <w:proofErr w:type="spellStart"/>
      <w:r w:rsidR="00C45759" w:rsidRPr="002B6FFC">
        <w:rPr>
          <w:rFonts w:cstheme="minorHAnsi"/>
        </w:rPr>
        <w:t>t</w:t>
      </w:r>
      <w:r w:rsidR="00F051F9" w:rsidRPr="002B6FFC">
        <w:rPr>
          <w:rFonts w:cstheme="minorHAnsi"/>
        </w:rPr>
        <w:t>ro</w:t>
      </w:r>
      <w:r w:rsidR="00C45759" w:rsidRPr="002B6FFC">
        <w:rPr>
          <w:rFonts w:cstheme="minorHAnsi"/>
        </w:rPr>
        <w:t>jverší</w:t>
      </w:r>
      <w:proofErr w:type="spellEnd"/>
      <w:r w:rsidR="00F051F9" w:rsidRPr="002B6FFC">
        <w:rPr>
          <w:rFonts w:cstheme="minorHAnsi"/>
        </w:rPr>
        <w:t>,</w:t>
      </w:r>
      <w:r w:rsidR="00531943" w:rsidRPr="002B6FFC">
        <w:rPr>
          <w:rFonts w:cstheme="minorHAnsi"/>
        </w:rPr>
        <w:t xml:space="preserve"> naznačující sounáležitost mezi lidm</w:t>
      </w:r>
      <w:r w:rsidR="00E71E7B" w:rsidRPr="002B6FFC">
        <w:rPr>
          <w:rFonts w:cstheme="minorHAnsi"/>
        </w:rPr>
        <w:t>i patřících do jedné řeky</w:t>
      </w:r>
      <w:r w:rsidR="00531943" w:rsidRPr="002B6FFC">
        <w:rPr>
          <w:rFonts w:cstheme="minorHAnsi"/>
        </w:rPr>
        <w:t xml:space="preserve">, ale i uvědomění si již zmíněného absolutna </w:t>
      </w:r>
      <w:r w:rsidR="009E766B" w:rsidRPr="002B6FFC">
        <w:rPr>
          <w:rFonts w:cstheme="minorHAnsi"/>
        </w:rPr>
        <w:t>„břehů“, které řeku limitují. Tyto verše se původně nachází</w:t>
      </w:r>
      <w:r w:rsidR="00F051F9" w:rsidRPr="002B6FFC">
        <w:rPr>
          <w:rFonts w:cstheme="minorHAnsi"/>
        </w:rPr>
        <w:t xml:space="preserve"> na konci básně</w:t>
      </w:r>
      <w:r w:rsidR="006429F6" w:rsidRPr="002B6FFC">
        <w:rPr>
          <w:rFonts w:cstheme="minorHAnsi"/>
        </w:rPr>
        <w:t xml:space="preserve"> </w:t>
      </w:r>
      <w:r w:rsidR="009E766B" w:rsidRPr="002B6FFC">
        <w:rPr>
          <w:rFonts w:cstheme="minorHAnsi"/>
        </w:rPr>
        <w:t>„</w:t>
      </w:r>
      <w:r w:rsidR="00F051F9" w:rsidRPr="002B6FFC">
        <w:rPr>
          <w:rFonts w:cstheme="minorHAnsi"/>
        </w:rPr>
        <w:t>Míč</w:t>
      </w:r>
      <w:r w:rsidR="009E766B" w:rsidRPr="002B6FFC">
        <w:rPr>
          <w:rFonts w:cstheme="minorHAnsi"/>
        </w:rPr>
        <w:t>“</w:t>
      </w:r>
      <w:r w:rsidR="00FA1E7F">
        <w:rPr>
          <w:rFonts w:cstheme="minorHAnsi"/>
        </w:rPr>
        <w:t>, která je</w:t>
      </w:r>
      <w:r w:rsidR="006429F6" w:rsidRPr="002B6FFC">
        <w:rPr>
          <w:rFonts w:cstheme="minorHAnsi"/>
        </w:rPr>
        <w:t xml:space="preserve"> zároveň </w:t>
      </w:r>
      <w:r w:rsidR="00FA1E7F">
        <w:rPr>
          <w:rFonts w:cstheme="minorHAnsi"/>
        </w:rPr>
        <w:t xml:space="preserve">závěrečnou básní autorovy poslední sbírky a </w:t>
      </w:r>
      <w:r w:rsidR="006429F6" w:rsidRPr="002B6FFC">
        <w:rPr>
          <w:rFonts w:cstheme="minorHAnsi"/>
        </w:rPr>
        <w:t xml:space="preserve">stojí </w:t>
      </w:r>
      <w:r w:rsidR="00FA1E7F">
        <w:rPr>
          <w:rFonts w:cstheme="minorHAnsi"/>
        </w:rPr>
        <w:t xml:space="preserve">tak </w:t>
      </w:r>
      <w:r w:rsidR="006429F6" w:rsidRPr="002B6FFC">
        <w:rPr>
          <w:rFonts w:cstheme="minorHAnsi"/>
        </w:rPr>
        <w:t>na k</w:t>
      </w:r>
      <w:r w:rsidR="00B17992" w:rsidRPr="002B6FFC">
        <w:rPr>
          <w:rFonts w:cstheme="minorHAnsi"/>
        </w:rPr>
        <w:t>on</w:t>
      </w:r>
      <w:r w:rsidR="006429F6" w:rsidRPr="002B6FFC">
        <w:rPr>
          <w:rFonts w:cstheme="minorHAnsi"/>
        </w:rPr>
        <w:t>ci</w:t>
      </w:r>
      <w:r w:rsidR="00B17992" w:rsidRPr="002B6FFC">
        <w:rPr>
          <w:rFonts w:cstheme="minorHAnsi"/>
        </w:rPr>
        <w:t xml:space="preserve"> celého </w:t>
      </w:r>
      <w:proofErr w:type="spellStart"/>
      <w:r w:rsidR="00B17992" w:rsidRPr="002B6FFC">
        <w:rPr>
          <w:rFonts w:cstheme="minorHAnsi"/>
        </w:rPr>
        <w:t>Weinerova</w:t>
      </w:r>
      <w:proofErr w:type="spellEnd"/>
      <w:r w:rsidR="00B17992" w:rsidRPr="002B6FFC">
        <w:rPr>
          <w:rFonts w:cstheme="minorHAnsi"/>
        </w:rPr>
        <w:t xml:space="preserve"> </w:t>
      </w:r>
      <w:r w:rsidR="00FA1E7F">
        <w:rPr>
          <w:rFonts w:cstheme="minorHAnsi"/>
        </w:rPr>
        <w:t xml:space="preserve">publikovaného </w:t>
      </w:r>
      <w:r w:rsidR="00B17992" w:rsidRPr="002B6FFC">
        <w:rPr>
          <w:rFonts w:cstheme="minorHAnsi"/>
        </w:rPr>
        <w:t>básnického díla</w:t>
      </w:r>
      <w:r w:rsidR="006429F6" w:rsidRPr="002B6FFC">
        <w:rPr>
          <w:rFonts w:cstheme="minorHAnsi"/>
        </w:rPr>
        <w:t>.</w:t>
      </w:r>
      <w:r w:rsidR="002B6FFC">
        <w:rPr>
          <w:rStyle w:val="Znakapoznpodarou"/>
          <w:rFonts w:cstheme="minorHAnsi"/>
        </w:rPr>
        <w:footnoteReference w:id="4"/>
      </w:r>
    </w:p>
    <w:p w14:paraId="67C8DD63" w14:textId="25F2D282" w:rsidR="00250792" w:rsidRDefault="006779B5" w:rsidP="002B6FFC">
      <w:pPr>
        <w:spacing w:after="0" w:line="360" w:lineRule="auto"/>
        <w:ind w:firstLine="567"/>
        <w:rPr>
          <w:rFonts w:cstheme="minorHAnsi"/>
        </w:rPr>
      </w:pPr>
      <w:r w:rsidRPr="002B6FFC">
        <w:rPr>
          <w:rFonts w:cstheme="minorHAnsi"/>
        </w:rPr>
        <w:t xml:space="preserve">Další </w:t>
      </w:r>
      <w:r w:rsidR="008F329C" w:rsidRPr="002B6FFC">
        <w:rPr>
          <w:rFonts w:cstheme="minorHAnsi"/>
        </w:rPr>
        <w:t>reference z oblasti poezie se skrývá v jednom verši</w:t>
      </w:r>
      <w:r w:rsidR="00C26596" w:rsidRPr="002B6FFC">
        <w:rPr>
          <w:rFonts w:cstheme="minorHAnsi"/>
        </w:rPr>
        <w:t xml:space="preserve"> poslední strofy</w:t>
      </w:r>
      <w:r w:rsidR="008F329C" w:rsidRPr="002B6FFC">
        <w:rPr>
          <w:rFonts w:cstheme="minorHAnsi"/>
        </w:rPr>
        <w:t>:</w:t>
      </w:r>
    </w:p>
    <w:p w14:paraId="6F828CB5" w14:textId="77777777" w:rsidR="002208B5" w:rsidRPr="002B6FFC" w:rsidRDefault="002208B5" w:rsidP="002B6FFC">
      <w:pPr>
        <w:spacing w:after="0" w:line="360" w:lineRule="auto"/>
        <w:ind w:firstLine="567"/>
        <w:rPr>
          <w:rFonts w:cstheme="minorHAnsi"/>
        </w:rPr>
      </w:pPr>
    </w:p>
    <w:p w14:paraId="55DF21A5" w14:textId="1C5C65C3" w:rsidR="00250792" w:rsidRPr="002B6FFC" w:rsidRDefault="00AD275A" w:rsidP="002B6FFC">
      <w:pPr>
        <w:spacing w:after="0" w:line="360" w:lineRule="auto"/>
        <w:ind w:firstLine="567"/>
        <w:rPr>
          <w:rFonts w:cstheme="minorHAnsi"/>
        </w:rPr>
      </w:pPr>
      <w:r w:rsidRPr="002B6FFC">
        <w:rPr>
          <w:rFonts w:cstheme="minorHAnsi"/>
        </w:rPr>
        <w:t xml:space="preserve"> </w:t>
      </w:r>
      <w:r w:rsidR="00250792" w:rsidRPr="002B6FFC">
        <w:rPr>
          <w:rFonts w:cstheme="minorHAnsi"/>
        </w:rPr>
        <w:t>„</w:t>
      </w:r>
      <w:proofErr w:type="spellStart"/>
      <w:r w:rsidR="00250792" w:rsidRPr="002B6FFC">
        <w:rPr>
          <w:rFonts w:cstheme="minorHAnsi"/>
        </w:rPr>
        <w:t>dying</w:t>
      </w:r>
      <w:proofErr w:type="spellEnd"/>
      <w:r w:rsidR="00250792" w:rsidRPr="002B6FFC">
        <w:rPr>
          <w:rFonts w:cstheme="minorHAnsi"/>
        </w:rPr>
        <w:t xml:space="preserve"> </w:t>
      </w:r>
      <w:proofErr w:type="spellStart"/>
      <w:r w:rsidR="00250792" w:rsidRPr="002B6FFC">
        <w:rPr>
          <w:rFonts w:cstheme="minorHAnsi"/>
        </w:rPr>
        <w:t>is</w:t>
      </w:r>
      <w:proofErr w:type="spellEnd"/>
      <w:r w:rsidR="00250792" w:rsidRPr="002B6FFC">
        <w:rPr>
          <w:rFonts w:cstheme="minorHAnsi"/>
        </w:rPr>
        <w:t xml:space="preserve"> </w:t>
      </w:r>
      <w:proofErr w:type="spellStart"/>
      <w:r w:rsidR="00250792" w:rsidRPr="002B6FFC">
        <w:rPr>
          <w:rFonts w:cstheme="minorHAnsi"/>
        </w:rPr>
        <w:t>an</w:t>
      </w:r>
      <w:proofErr w:type="spellEnd"/>
      <w:r w:rsidR="00250792" w:rsidRPr="002B6FFC">
        <w:rPr>
          <w:rFonts w:cstheme="minorHAnsi"/>
        </w:rPr>
        <w:t xml:space="preserve"> art“, jen to dokázat (</w:t>
      </w:r>
      <w:r w:rsidR="002208B5">
        <w:rPr>
          <w:rFonts w:cstheme="minorHAnsi"/>
        </w:rPr>
        <w:t xml:space="preserve">s. </w:t>
      </w:r>
      <w:r w:rsidR="00250792" w:rsidRPr="002B6FFC">
        <w:rPr>
          <w:rFonts w:cstheme="minorHAnsi"/>
        </w:rPr>
        <w:t>584)</w:t>
      </w:r>
      <w:r w:rsidR="002208B5">
        <w:rPr>
          <w:rFonts w:cstheme="minorHAnsi"/>
        </w:rPr>
        <w:t>.</w:t>
      </w:r>
    </w:p>
    <w:p w14:paraId="46C59BB2" w14:textId="77777777" w:rsidR="002208B5" w:rsidRDefault="002208B5" w:rsidP="002208B5">
      <w:pPr>
        <w:spacing w:after="0" w:line="360" w:lineRule="auto"/>
        <w:jc w:val="both"/>
        <w:rPr>
          <w:rFonts w:cstheme="minorHAnsi"/>
        </w:rPr>
      </w:pPr>
    </w:p>
    <w:p w14:paraId="128B2D7B" w14:textId="3327FFB0" w:rsidR="00A40D56" w:rsidRPr="002B6FFC" w:rsidRDefault="00A40D56" w:rsidP="002208B5">
      <w:pPr>
        <w:spacing w:after="0" w:line="360" w:lineRule="auto"/>
        <w:jc w:val="both"/>
        <w:rPr>
          <w:rFonts w:cstheme="minorHAnsi"/>
        </w:rPr>
      </w:pPr>
      <w:r w:rsidRPr="002B6FFC">
        <w:rPr>
          <w:rFonts w:cstheme="minorHAnsi"/>
        </w:rPr>
        <w:t>Odkazuje</w:t>
      </w:r>
      <w:r w:rsidR="008F329C" w:rsidRPr="002B6FFC">
        <w:rPr>
          <w:rFonts w:cstheme="minorHAnsi"/>
        </w:rPr>
        <w:t xml:space="preserve"> </w:t>
      </w:r>
      <w:r w:rsidR="00AD275A" w:rsidRPr="002B6FFC">
        <w:rPr>
          <w:rFonts w:cstheme="minorHAnsi"/>
        </w:rPr>
        <w:t xml:space="preserve">na báseň </w:t>
      </w:r>
      <w:r w:rsidR="00C26596" w:rsidRPr="002B6FFC">
        <w:rPr>
          <w:rFonts w:cstheme="minorHAnsi"/>
        </w:rPr>
        <w:t>„</w:t>
      </w:r>
      <w:r w:rsidR="00AD275A" w:rsidRPr="002B6FFC">
        <w:rPr>
          <w:rFonts w:cstheme="minorHAnsi"/>
        </w:rPr>
        <w:t xml:space="preserve">Lady </w:t>
      </w:r>
      <w:proofErr w:type="spellStart"/>
      <w:r w:rsidR="00AD275A" w:rsidRPr="002B6FFC">
        <w:rPr>
          <w:rFonts w:cstheme="minorHAnsi"/>
        </w:rPr>
        <w:t>Lazarus</w:t>
      </w:r>
      <w:proofErr w:type="spellEnd"/>
      <w:r w:rsidR="00C26596" w:rsidRPr="002B6FFC">
        <w:rPr>
          <w:rFonts w:cstheme="minorHAnsi"/>
        </w:rPr>
        <w:t>“</w:t>
      </w:r>
      <w:r w:rsidRPr="002B6FFC">
        <w:rPr>
          <w:rStyle w:val="Znakapoznpodarou"/>
          <w:rFonts w:cstheme="minorHAnsi"/>
        </w:rPr>
        <w:footnoteReference w:id="5"/>
      </w:r>
      <w:r w:rsidR="00C26596" w:rsidRPr="002B6FFC">
        <w:rPr>
          <w:rFonts w:cstheme="minorHAnsi"/>
        </w:rPr>
        <w:t xml:space="preserve"> ze sbírky </w:t>
      </w:r>
      <w:r w:rsidR="00C26596" w:rsidRPr="002B6FFC">
        <w:rPr>
          <w:rFonts w:cstheme="minorHAnsi"/>
          <w:i/>
          <w:iCs/>
        </w:rPr>
        <w:t>Ariel</w:t>
      </w:r>
      <w:r w:rsidR="00AD275A" w:rsidRPr="002B6FFC">
        <w:rPr>
          <w:rFonts w:cstheme="minorHAnsi"/>
        </w:rPr>
        <w:t xml:space="preserve"> americké básnířky Sylvie </w:t>
      </w:r>
      <w:proofErr w:type="spellStart"/>
      <w:r w:rsidR="00AD275A" w:rsidRPr="002B6FFC">
        <w:rPr>
          <w:rFonts w:cstheme="minorHAnsi"/>
        </w:rPr>
        <w:t>Plath</w:t>
      </w:r>
      <w:proofErr w:type="spellEnd"/>
      <w:r w:rsidR="00C26596" w:rsidRPr="002B6FFC">
        <w:rPr>
          <w:rFonts w:cstheme="minorHAnsi"/>
        </w:rPr>
        <w:t>.</w:t>
      </w:r>
      <w:r w:rsidR="00AD275A" w:rsidRPr="002B6FFC">
        <w:rPr>
          <w:rFonts w:cstheme="minorHAnsi"/>
        </w:rPr>
        <w:t xml:space="preserve"> </w:t>
      </w:r>
      <w:r w:rsidR="00C26596" w:rsidRPr="002B6FFC">
        <w:rPr>
          <w:rFonts w:cstheme="minorHAnsi"/>
        </w:rPr>
        <w:t>Čast</w:t>
      </w:r>
      <w:r w:rsidR="005E293D" w:rsidRPr="002B6FFC">
        <w:rPr>
          <w:rFonts w:cstheme="minorHAnsi"/>
        </w:rPr>
        <w:t xml:space="preserve">ými tématy a motivy </w:t>
      </w:r>
      <w:r w:rsidR="00C26596" w:rsidRPr="002B6FFC">
        <w:rPr>
          <w:rFonts w:cstheme="minorHAnsi"/>
        </w:rPr>
        <w:t>této sbír</w:t>
      </w:r>
      <w:r w:rsidR="005E293D" w:rsidRPr="002B6FFC">
        <w:rPr>
          <w:rFonts w:cstheme="minorHAnsi"/>
        </w:rPr>
        <w:t>ky</w:t>
      </w:r>
      <w:r w:rsidR="00C26596" w:rsidRPr="002B6FFC">
        <w:rPr>
          <w:rFonts w:cstheme="minorHAnsi"/>
        </w:rPr>
        <w:t xml:space="preserve"> jsou boj s </w:t>
      </w:r>
      <w:r w:rsidR="0097213A" w:rsidRPr="002B6FFC">
        <w:rPr>
          <w:rFonts w:cstheme="minorHAnsi"/>
        </w:rPr>
        <w:t>depres</w:t>
      </w:r>
      <w:r w:rsidR="00C26596" w:rsidRPr="002B6FFC">
        <w:rPr>
          <w:rFonts w:cstheme="minorHAnsi"/>
        </w:rPr>
        <w:t>í</w:t>
      </w:r>
      <w:r w:rsidR="0097213A" w:rsidRPr="002B6FFC">
        <w:rPr>
          <w:rFonts w:cstheme="minorHAnsi"/>
        </w:rPr>
        <w:t>, sebepoškozování, pokus</w:t>
      </w:r>
      <w:r w:rsidRPr="002B6FFC">
        <w:rPr>
          <w:rFonts w:cstheme="minorHAnsi"/>
        </w:rPr>
        <w:t>y</w:t>
      </w:r>
      <w:r w:rsidR="0097213A" w:rsidRPr="002B6FFC">
        <w:rPr>
          <w:rFonts w:cstheme="minorHAnsi"/>
        </w:rPr>
        <w:t xml:space="preserve"> o sebevraždu, smrt otce </w:t>
      </w:r>
      <w:r w:rsidRPr="002B6FFC">
        <w:rPr>
          <w:rFonts w:cstheme="minorHAnsi"/>
        </w:rPr>
        <w:t>nebo</w:t>
      </w:r>
      <w:r w:rsidR="0097213A" w:rsidRPr="002B6FFC">
        <w:rPr>
          <w:rFonts w:cstheme="minorHAnsi"/>
        </w:rPr>
        <w:t xml:space="preserve"> trauma holokaustu „z druhé ruky“, jak jej prožívají děti těch, kteří přežili koncentrační tábor</w:t>
      </w:r>
      <w:r w:rsidR="00250792" w:rsidRPr="002B6FFC">
        <w:rPr>
          <w:rFonts w:cstheme="minorHAnsi"/>
        </w:rPr>
        <w:t xml:space="preserve">. Lyrický subjekt „Naučte se ovládat“ nemá ze smrti strach, zrovna tak jej nemá ten v básni </w:t>
      </w:r>
      <w:proofErr w:type="spellStart"/>
      <w:r w:rsidR="00250792" w:rsidRPr="002B6FFC">
        <w:rPr>
          <w:rFonts w:cstheme="minorHAnsi"/>
        </w:rPr>
        <w:t>Plath</w:t>
      </w:r>
      <w:proofErr w:type="spellEnd"/>
      <w:r w:rsidRPr="002B6FFC">
        <w:rPr>
          <w:rFonts w:cstheme="minorHAnsi"/>
        </w:rPr>
        <w:t>, jež se naopak smrti snaží jít naproti a zažívá frustraci z</w:t>
      </w:r>
      <w:r w:rsidR="002208B5">
        <w:rPr>
          <w:rFonts w:cstheme="minorHAnsi"/>
        </w:rPr>
        <w:t> </w:t>
      </w:r>
      <w:r w:rsidRPr="002B6FFC">
        <w:rPr>
          <w:rFonts w:cstheme="minorHAnsi"/>
        </w:rPr>
        <w:t>o</w:t>
      </w:r>
      <w:r w:rsidR="002208B5">
        <w:rPr>
          <w:rFonts w:cstheme="minorHAnsi"/>
        </w:rPr>
        <w:t>pakovaných neúspěšných pokusů</w:t>
      </w:r>
      <w:r w:rsidRPr="002B6FFC">
        <w:rPr>
          <w:rFonts w:cstheme="minorHAnsi"/>
        </w:rPr>
        <w:t>.</w:t>
      </w:r>
      <w:r w:rsidR="005002A8" w:rsidRPr="002B6FFC">
        <w:rPr>
          <w:rFonts w:cstheme="minorHAnsi"/>
        </w:rPr>
        <w:t xml:space="preserve"> A o to také jde – dokázat umřít.</w:t>
      </w:r>
    </w:p>
    <w:p w14:paraId="5A27060C" w14:textId="2088D91B" w:rsidR="005031DE" w:rsidRDefault="005002A8" w:rsidP="002B6FFC">
      <w:pPr>
        <w:spacing w:after="0" w:line="360" w:lineRule="auto"/>
        <w:ind w:firstLine="567"/>
        <w:jc w:val="both"/>
        <w:rPr>
          <w:rFonts w:cstheme="minorHAnsi"/>
        </w:rPr>
      </w:pPr>
      <w:r w:rsidRPr="002B6FFC">
        <w:rPr>
          <w:rFonts w:cstheme="minorHAnsi"/>
        </w:rPr>
        <w:lastRenderedPageBreak/>
        <w:t xml:space="preserve">Po „mezopotámské“ sekvenci vyvstává </w:t>
      </w:r>
      <w:r w:rsidR="00833301" w:rsidRPr="002B6FFC">
        <w:rPr>
          <w:rFonts w:cstheme="minorHAnsi"/>
        </w:rPr>
        <w:t>výrazný motiv prolínající se strofami následujícími</w:t>
      </w:r>
      <w:r w:rsidRPr="002B6FFC">
        <w:rPr>
          <w:rFonts w:cstheme="minorHAnsi"/>
        </w:rPr>
        <w:t>: drama,</w:t>
      </w:r>
      <w:r w:rsidR="00833301" w:rsidRPr="002B6FFC">
        <w:rPr>
          <w:rFonts w:cstheme="minorHAnsi"/>
        </w:rPr>
        <w:t xml:space="preserve"> divadl</w:t>
      </w:r>
      <w:r w:rsidRPr="002B6FFC">
        <w:rPr>
          <w:rFonts w:cstheme="minorHAnsi"/>
        </w:rPr>
        <w:t>o</w:t>
      </w:r>
      <w:r w:rsidR="00833301" w:rsidRPr="002B6FFC">
        <w:rPr>
          <w:rFonts w:cstheme="minorHAnsi"/>
        </w:rPr>
        <w:t>, hr</w:t>
      </w:r>
      <w:r w:rsidRPr="002B6FFC">
        <w:rPr>
          <w:rFonts w:cstheme="minorHAnsi"/>
        </w:rPr>
        <w:t>a, hraní</w:t>
      </w:r>
      <w:r w:rsidR="00833301" w:rsidRPr="002B6FFC">
        <w:rPr>
          <w:rFonts w:cstheme="minorHAnsi"/>
        </w:rPr>
        <w:t>. Prostřednictvím klauna</w:t>
      </w:r>
      <w:r w:rsidR="00A71014" w:rsidRPr="002B6FFC">
        <w:rPr>
          <w:rFonts w:cstheme="minorHAnsi"/>
        </w:rPr>
        <w:t xml:space="preserve"> ze </w:t>
      </w:r>
      <w:r w:rsidR="00AD275A" w:rsidRPr="002B6FFC">
        <w:rPr>
          <w:rFonts w:cstheme="minorHAnsi"/>
        </w:rPr>
        <w:t>San Francisc</w:t>
      </w:r>
      <w:r w:rsidR="00A71014" w:rsidRPr="002B6FFC">
        <w:rPr>
          <w:rFonts w:cstheme="minorHAnsi"/>
        </w:rPr>
        <w:t xml:space="preserve">a </w:t>
      </w:r>
      <w:r w:rsidR="000B424F" w:rsidRPr="002B6FFC">
        <w:rPr>
          <w:rFonts w:cstheme="minorHAnsi"/>
        </w:rPr>
        <w:t>se směřuje pozornost d</w:t>
      </w:r>
      <w:r w:rsidR="00833301" w:rsidRPr="002B6FFC">
        <w:rPr>
          <w:rFonts w:cstheme="minorHAnsi"/>
        </w:rPr>
        <w:t>o oblasti lidských emocí</w:t>
      </w:r>
      <w:r w:rsidR="000B424F" w:rsidRPr="002B6FFC">
        <w:rPr>
          <w:rFonts w:cstheme="minorHAnsi"/>
        </w:rPr>
        <w:t xml:space="preserve"> a do odkrývání jejich pravosti. Co je doopravdy, co </w:t>
      </w:r>
      <w:r w:rsidR="005031DE" w:rsidRPr="002B6FFC">
        <w:rPr>
          <w:rFonts w:cstheme="minorHAnsi"/>
        </w:rPr>
        <w:t>„jen jako“</w:t>
      </w:r>
      <w:r w:rsidR="000B424F" w:rsidRPr="002B6FFC">
        <w:rPr>
          <w:rFonts w:cstheme="minorHAnsi"/>
        </w:rPr>
        <w:t>, neschopnost rozlišit tak zdánlivě snadné jevy. Rozpor mezi míněným a zobrazovaným nevyhnutelně vede ke krizi identity.</w:t>
      </w:r>
    </w:p>
    <w:p w14:paraId="3CFDB64D" w14:textId="77777777" w:rsidR="002208B5" w:rsidRPr="002B6FFC" w:rsidRDefault="002208B5" w:rsidP="002B6FFC">
      <w:pPr>
        <w:spacing w:after="0" w:line="360" w:lineRule="auto"/>
        <w:ind w:firstLine="567"/>
        <w:jc w:val="both"/>
        <w:rPr>
          <w:rFonts w:cstheme="minorHAnsi"/>
        </w:rPr>
      </w:pPr>
    </w:p>
    <w:p w14:paraId="2917E9B4" w14:textId="77777777" w:rsidR="002208B5" w:rsidRDefault="00AD275A" w:rsidP="002B6FFC">
      <w:pPr>
        <w:spacing w:after="0" w:line="360" w:lineRule="auto"/>
        <w:ind w:firstLine="567"/>
        <w:rPr>
          <w:rFonts w:cstheme="minorHAnsi"/>
        </w:rPr>
      </w:pPr>
      <w:r w:rsidRPr="002B6FFC">
        <w:rPr>
          <w:rFonts w:cstheme="minorHAnsi"/>
        </w:rPr>
        <w:t>V neznabožství st</w:t>
      </w:r>
      <w:r w:rsidR="00BC14D8" w:rsidRPr="002B6FFC">
        <w:rPr>
          <w:rFonts w:cstheme="minorHAnsi"/>
        </w:rPr>
        <w:t>a</w:t>
      </w:r>
      <w:r w:rsidRPr="002B6FFC">
        <w:rPr>
          <w:rFonts w:cstheme="minorHAnsi"/>
        </w:rPr>
        <w:t>rých mýtů</w:t>
      </w:r>
    </w:p>
    <w:p w14:paraId="6FBF744F" w14:textId="77777777" w:rsidR="002208B5" w:rsidRDefault="00AD275A" w:rsidP="002B6FFC">
      <w:pPr>
        <w:spacing w:after="0" w:line="360" w:lineRule="auto"/>
        <w:ind w:firstLine="567"/>
        <w:rPr>
          <w:rFonts w:cstheme="minorHAnsi"/>
        </w:rPr>
      </w:pPr>
      <w:r w:rsidRPr="002B6FFC">
        <w:rPr>
          <w:rFonts w:cstheme="minorHAnsi"/>
        </w:rPr>
        <w:t xml:space="preserve">je </w:t>
      </w:r>
      <w:proofErr w:type="spellStart"/>
      <w:r w:rsidRPr="002B6FFC">
        <w:rPr>
          <w:rFonts w:cstheme="minorHAnsi"/>
        </w:rPr>
        <w:t>Aischylova</w:t>
      </w:r>
      <w:proofErr w:type="spellEnd"/>
      <w:r w:rsidRPr="002B6FFC">
        <w:rPr>
          <w:rFonts w:cstheme="minorHAnsi"/>
        </w:rPr>
        <w:t xml:space="preserve"> </w:t>
      </w:r>
      <w:r w:rsidR="002208B5">
        <w:rPr>
          <w:rFonts w:cstheme="minorHAnsi"/>
        </w:rPr>
        <w:t xml:space="preserve">Oresteia </w:t>
      </w:r>
      <w:proofErr w:type="spellStart"/>
      <w:r w:rsidR="002208B5">
        <w:rPr>
          <w:rFonts w:cstheme="minorHAnsi"/>
        </w:rPr>
        <w:t>záručím</w:t>
      </w:r>
      <w:proofErr w:type="spellEnd"/>
    </w:p>
    <w:p w14:paraId="579E19C5" w14:textId="05A0189C" w:rsidR="00AD275A" w:rsidRPr="002B6FFC" w:rsidRDefault="00AD275A" w:rsidP="002208B5">
      <w:pPr>
        <w:spacing w:after="0" w:line="360" w:lineRule="auto"/>
        <w:ind w:left="708" w:firstLine="708"/>
        <w:rPr>
          <w:rFonts w:cstheme="minorHAnsi"/>
        </w:rPr>
      </w:pPr>
      <w:r w:rsidRPr="002B6FFC">
        <w:rPr>
          <w:rFonts w:cstheme="minorHAnsi"/>
        </w:rPr>
        <w:t>všech příštích dramat</w:t>
      </w:r>
      <w:r w:rsidR="000B424F" w:rsidRPr="002B6FFC">
        <w:rPr>
          <w:rFonts w:cstheme="minorHAnsi"/>
        </w:rPr>
        <w:t xml:space="preserve"> (</w:t>
      </w:r>
      <w:r w:rsidR="002208B5">
        <w:rPr>
          <w:rFonts w:cstheme="minorHAnsi"/>
        </w:rPr>
        <w:t xml:space="preserve">s. </w:t>
      </w:r>
      <w:r w:rsidR="000B424F" w:rsidRPr="002B6FFC">
        <w:rPr>
          <w:rFonts w:cstheme="minorHAnsi"/>
        </w:rPr>
        <w:t>583)</w:t>
      </w:r>
      <w:r w:rsidR="002208B5">
        <w:rPr>
          <w:rFonts w:cstheme="minorHAnsi"/>
        </w:rPr>
        <w:t>.</w:t>
      </w:r>
    </w:p>
    <w:p w14:paraId="592001FD" w14:textId="77777777" w:rsidR="002208B5" w:rsidRDefault="002208B5" w:rsidP="002208B5">
      <w:pPr>
        <w:spacing w:after="0" w:line="360" w:lineRule="auto"/>
        <w:jc w:val="both"/>
        <w:rPr>
          <w:rFonts w:cstheme="minorHAnsi"/>
        </w:rPr>
      </w:pPr>
    </w:p>
    <w:p w14:paraId="2733E6EE" w14:textId="45A61CEE" w:rsidR="00AD275A" w:rsidRPr="002B6FFC" w:rsidRDefault="000B424F" w:rsidP="002208B5">
      <w:pPr>
        <w:spacing w:after="0" w:line="360" w:lineRule="auto"/>
        <w:jc w:val="both"/>
        <w:rPr>
          <w:rFonts w:cstheme="minorHAnsi"/>
        </w:rPr>
      </w:pPr>
      <w:r w:rsidRPr="002B6FFC">
        <w:rPr>
          <w:rFonts w:cstheme="minorHAnsi"/>
        </w:rPr>
        <w:t xml:space="preserve">Je dost možné, že se na světě neděje něco, co by se již nestalo, ale lidská paměť mívá tendenci selhat. Pokud ne omylem, tak záměrně – jako synovec, </w:t>
      </w:r>
      <w:r w:rsidR="002208B5">
        <w:rPr>
          <w:rFonts w:cstheme="minorHAnsi"/>
        </w:rPr>
        <w:t>který</w:t>
      </w:r>
      <w:r w:rsidRPr="002B6FFC">
        <w:rPr>
          <w:rFonts w:cstheme="minorHAnsi"/>
        </w:rPr>
        <w:t xml:space="preserve"> se raději chce stát hercem pro lidi a zanechat svůj </w:t>
      </w:r>
      <w:r w:rsidR="002208B5">
        <w:rPr>
          <w:rFonts w:cstheme="minorHAnsi"/>
        </w:rPr>
        <w:t>„</w:t>
      </w:r>
      <w:r w:rsidRPr="002B6FFC">
        <w:rPr>
          <w:rFonts w:cstheme="minorHAnsi"/>
        </w:rPr>
        <w:t>herbář</w:t>
      </w:r>
      <w:r w:rsidR="002208B5">
        <w:rPr>
          <w:rFonts w:cstheme="minorHAnsi"/>
        </w:rPr>
        <w:t>“</w:t>
      </w:r>
      <w:r w:rsidRPr="002B6FFC">
        <w:rPr>
          <w:rFonts w:cstheme="minorHAnsi"/>
        </w:rPr>
        <w:t xml:space="preserve"> v minulosti.</w:t>
      </w:r>
      <w:r w:rsidR="00183154" w:rsidRPr="002B6FFC">
        <w:rPr>
          <w:rFonts w:cstheme="minorHAnsi"/>
        </w:rPr>
        <w:t xml:space="preserve"> Dalším příkladem</w:t>
      </w:r>
      <w:r w:rsidR="00C279FB" w:rsidRPr="002B6FFC">
        <w:rPr>
          <w:rFonts w:cstheme="minorHAnsi"/>
        </w:rPr>
        <w:t xml:space="preserve"> dramatické</w:t>
      </w:r>
      <w:r w:rsidR="00183154" w:rsidRPr="002B6FFC">
        <w:rPr>
          <w:rFonts w:cstheme="minorHAnsi"/>
        </w:rPr>
        <w:t xml:space="preserve"> intertextovosti je </w:t>
      </w:r>
      <w:r w:rsidR="00441C26" w:rsidRPr="002B6FFC">
        <w:rPr>
          <w:rFonts w:cstheme="minorHAnsi"/>
        </w:rPr>
        <w:t xml:space="preserve">explicitní </w:t>
      </w:r>
      <w:r w:rsidR="00183154" w:rsidRPr="002B6FFC">
        <w:rPr>
          <w:rFonts w:cstheme="minorHAnsi"/>
        </w:rPr>
        <w:t xml:space="preserve">odkaz na </w:t>
      </w:r>
      <w:r w:rsidR="00AD275A" w:rsidRPr="002B6FFC">
        <w:rPr>
          <w:rFonts w:cstheme="minorHAnsi"/>
        </w:rPr>
        <w:t xml:space="preserve">Shakespearovy hry </w:t>
      </w:r>
      <w:r w:rsidR="00AD275A" w:rsidRPr="002B6FFC">
        <w:rPr>
          <w:rFonts w:cstheme="minorHAnsi"/>
          <w:i/>
          <w:iCs/>
        </w:rPr>
        <w:t>Král Lear</w:t>
      </w:r>
      <w:r w:rsidR="00AD275A" w:rsidRPr="002B6FFC">
        <w:rPr>
          <w:rFonts w:cstheme="minorHAnsi"/>
        </w:rPr>
        <w:t xml:space="preserve"> a </w:t>
      </w:r>
      <w:r w:rsidR="00AD275A" w:rsidRPr="002B6FFC">
        <w:rPr>
          <w:rFonts w:cstheme="minorHAnsi"/>
          <w:i/>
          <w:iCs/>
        </w:rPr>
        <w:t>Hamlet</w:t>
      </w:r>
      <w:r w:rsidR="0097213A" w:rsidRPr="002B6FFC">
        <w:rPr>
          <w:rFonts w:cstheme="minorHAnsi"/>
        </w:rPr>
        <w:t xml:space="preserve"> (</w:t>
      </w:r>
      <w:r w:rsidR="00183154" w:rsidRPr="002B6FFC">
        <w:rPr>
          <w:rFonts w:cstheme="minorHAnsi"/>
        </w:rPr>
        <w:t xml:space="preserve">přičemž </w:t>
      </w:r>
      <w:r w:rsidR="002208B5">
        <w:rPr>
          <w:rFonts w:cstheme="minorHAnsi"/>
        </w:rPr>
        <w:t>k</w:t>
      </w:r>
      <w:r w:rsidR="00183154" w:rsidRPr="002B6FFC">
        <w:rPr>
          <w:rFonts w:cstheme="minorHAnsi"/>
        </w:rPr>
        <w:t xml:space="preserve"> </w:t>
      </w:r>
      <w:r w:rsidR="00183154" w:rsidRPr="002B6FFC">
        <w:rPr>
          <w:rFonts w:cstheme="minorHAnsi"/>
          <w:i/>
          <w:iCs/>
        </w:rPr>
        <w:t>Hamlet</w:t>
      </w:r>
      <w:r w:rsidR="002208B5">
        <w:rPr>
          <w:rFonts w:cstheme="minorHAnsi"/>
          <w:i/>
          <w:iCs/>
        </w:rPr>
        <w:t>ovi</w:t>
      </w:r>
      <w:r w:rsidR="00B84FEF" w:rsidRPr="002B6FFC">
        <w:rPr>
          <w:rFonts w:cstheme="minorHAnsi"/>
        </w:rPr>
        <w:t xml:space="preserve"> </w:t>
      </w:r>
      <w:r w:rsidR="002208B5">
        <w:rPr>
          <w:rFonts w:cstheme="minorHAnsi"/>
        </w:rPr>
        <w:t>odkaz</w:t>
      </w:r>
      <w:r w:rsidR="00B84FEF" w:rsidRPr="002B6FFC">
        <w:rPr>
          <w:rFonts w:cstheme="minorHAnsi"/>
        </w:rPr>
        <w:t>uje již zmíněný T.</w:t>
      </w:r>
      <w:r w:rsidR="000C6850">
        <w:rPr>
          <w:rFonts w:cstheme="minorHAnsi"/>
        </w:rPr>
        <w:t xml:space="preserve"> </w:t>
      </w:r>
      <w:r w:rsidR="00B84FEF" w:rsidRPr="002B6FFC">
        <w:rPr>
          <w:rFonts w:cstheme="minorHAnsi"/>
        </w:rPr>
        <w:t xml:space="preserve">S. </w:t>
      </w:r>
      <w:proofErr w:type="spellStart"/>
      <w:r w:rsidR="00B84FEF" w:rsidRPr="002B6FFC">
        <w:rPr>
          <w:rFonts w:cstheme="minorHAnsi"/>
        </w:rPr>
        <w:t>Eliot</w:t>
      </w:r>
      <w:proofErr w:type="spellEnd"/>
      <w:r w:rsidR="00B84FEF" w:rsidRPr="002B6FFC">
        <w:rPr>
          <w:rFonts w:cstheme="minorHAnsi"/>
        </w:rPr>
        <w:t xml:space="preserve"> v </w:t>
      </w:r>
      <w:r w:rsidR="005E293D" w:rsidRPr="002B6FFC">
        <w:rPr>
          <w:rFonts w:cstheme="minorHAnsi"/>
        </w:rPr>
        <w:t>„</w:t>
      </w:r>
      <w:r w:rsidR="00B84FEF" w:rsidRPr="002B6FFC">
        <w:rPr>
          <w:rFonts w:cstheme="minorHAnsi"/>
        </w:rPr>
        <w:t>Pusté zemi</w:t>
      </w:r>
      <w:r w:rsidR="005E293D" w:rsidRPr="002B6FFC">
        <w:rPr>
          <w:rFonts w:cstheme="minorHAnsi"/>
        </w:rPr>
        <w:t>“</w:t>
      </w:r>
      <w:r w:rsidR="00327C4C" w:rsidRPr="002B6FFC">
        <w:rPr>
          <w:rFonts w:cstheme="minorHAnsi"/>
        </w:rPr>
        <w:t>)</w:t>
      </w:r>
      <w:r w:rsidR="0033245C" w:rsidRPr="002B6FFC">
        <w:rPr>
          <w:rFonts w:cstheme="minorHAnsi"/>
        </w:rPr>
        <w:t xml:space="preserve">, </w:t>
      </w:r>
      <w:r w:rsidR="00441C26" w:rsidRPr="002B6FFC">
        <w:rPr>
          <w:rFonts w:cstheme="minorHAnsi"/>
        </w:rPr>
        <w:t>tragédie relevantní v moderním světě svými výpověďmi o lidské povaze</w:t>
      </w:r>
      <w:r w:rsidR="00C279FB" w:rsidRPr="002B6FFC">
        <w:rPr>
          <w:rFonts w:cstheme="minorHAnsi"/>
        </w:rPr>
        <w:t>, o zradě, o šílenství, které</w:t>
      </w:r>
      <w:r w:rsidR="005E293D" w:rsidRPr="002B6FFC">
        <w:rPr>
          <w:rFonts w:cstheme="minorHAnsi"/>
        </w:rPr>
        <w:t>mu</w:t>
      </w:r>
      <w:r w:rsidR="00C279FB" w:rsidRPr="002B6FFC">
        <w:rPr>
          <w:rFonts w:cstheme="minorHAnsi"/>
        </w:rPr>
        <w:t xml:space="preserve"> lze velmi snadno propadnout. Ve všech zmíněných hrách dochází k mnoha vraždám, což značně koresponduje i se životem reálným; </w:t>
      </w:r>
      <w:r w:rsidR="005E293D" w:rsidRPr="002B6FFC">
        <w:rPr>
          <w:rFonts w:cstheme="minorHAnsi"/>
        </w:rPr>
        <w:t>metafora světa jako divadla stále platí</w:t>
      </w:r>
      <w:r w:rsidR="00C279FB" w:rsidRPr="002B6FFC">
        <w:rPr>
          <w:rFonts w:cstheme="minorHAnsi"/>
        </w:rPr>
        <w:t>.</w:t>
      </w:r>
    </w:p>
    <w:p w14:paraId="0F3E5EF5" w14:textId="6A600224" w:rsidR="00AD275A" w:rsidRPr="002B6FFC" w:rsidRDefault="005E293D" w:rsidP="002B6FFC">
      <w:pPr>
        <w:spacing w:after="0" w:line="360" w:lineRule="auto"/>
        <w:ind w:firstLine="567"/>
        <w:jc w:val="both"/>
        <w:rPr>
          <w:rFonts w:cstheme="minorHAnsi"/>
        </w:rPr>
      </w:pPr>
      <w:r w:rsidRPr="002B6FFC">
        <w:rPr>
          <w:rFonts w:cstheme="minorHAnsi"/>
        </w:rPr>
        <w:t>Všemi výše diskutovanými motivy</w:t>
      </w:r>
      <w:r w:rsidR="00581090" w:rsidRPr="002B6FFC">
        <w:rPr>
          <w:rFonts w:cstheme="minorHAnsi"/>
        </w:rPr>
        <w:t xml:space="preserve"> rezon</w:t>
      </w:r>
      <w:r w:rsidRPr="002B6FFC">
        <w:rPr>
          <w:rFonts w:cstheme="minorHAnsi"/>
        </w:rPr>
        <w:t>uj</w:t>
      </w:r>
      <w:r w:rsidR="007F278D" w:rsidRPr="002B6FFC">
        <w:rPr>
          <w:rFonts w:cstheme="minorHAnsi"/>
        </w:rPr>
        <w:t>í</w:t>
      </w:r>
      <w:r w:rsidRPr="002B6FFC">
        <w:rPr>
          <w:rFonts w:cstheme="minorHAnsi"/>
        </w:rPr>
        <w:t xml:space="preserve"> téma</w:t>
      </w:r>
      <w:r w:rsidR="007F278D" w:rsidRPr="002B6FFC">
        <w:rPr>
          <w:rFonts w:cstheme="minorHAnsi"/>
        </w:rPr>
        <w:t>ta</w:t>
      </w:r>
      <w:r w:rsidRPr="002B6FFC">
        <w:rPr>
          <w:rFonts w:cstheme="minorHAnsi"/>
        </w:rPr>
        <w:t>: plodnost,</w:t>
      </w:r>
      <w:r w:rsidR="005002A8" w:rsidRPr="002B6FFC">
        <w:rPr>
          <w:rFonts w:cstheme="minorHAnsi"/>
        </w:rPr>
        <w:t xml:space="preserve"> zrod, vznik a zánik.</w:t>
      </w:r>
      <w:r w:rsidR="00BA16C2" w:rsidRPr="002B6FFC">
        <w:rPr>
          <w:rFonts w:cstheme="minorHAnsi"/>
        </w:rPr>
        <w:t xml:space="preserve"> S nimi souvisí též frekventované </w:t>
      </w:r>
      <w:r w:rsidR="00B707AC" w:rsidRPr="002B6FFC">
        <w:rPr>
          <w:rFonts w:cstheme="minorHAnsi"/>
        </w:rPr>
        <w:t>přežití a přežívání</w:t>
      </w:r>
      <w:r w:rsidR="004B6489" w:rsidRPr="002B6FFC">
        <w:rPr>
          <w:rFonts w:cstheme="minorHAnsi"/>
        </w:rPr>
        <w:t xml:space="preserve">, různé módy </w:t>
      </w:r>
      <w:r w:rsidR="00C62AA0" w:rsidRPr="002B6FFC">
        <w:rPr>
          <w:rFonts w:cstheme="minorHAnsi"/>
        </w:rPr>
        <w:t xml:space="preserve">individuální </w:t>
      </w:r>
      <w:r w:rsidR="004B6489" w:rsidRPr="002B6FFC">
        <w:rPr>
          <w:rFonts w:cstheme="minorHAnsi"/>
        </w:rPr>
        <w:t xml:space="preserve">lidské existence, ale i lidstva jako takového. Celou básní se prolíná kontrast začátků a konců – rakovina a druhá světová válka, babylonská civilizace, zplození člověka a smrt všeho na planetě Zemi. </w:t>
      </w:r>
      <w:r w:rsidRPr="002B6FFC">
        <w:rPr>
          <w:rFonts w:cstheme="minorHAnsi"/>
        </w:rPr>
        <w:t>Také</w:t>
      </w:r>
      <w:r w:rsidR="00016897" w:rsidRPr="002B6FFC">
        <w:rPr>
          <w:rFonts w:cstheme="minorHAnsi"/>
        </w:rPr>
        <w:t xml:space="preserve"> </w:t>
      </w:r>
      <w:r w:rsidRPr="002B6FFC">
        <w:rPr>
          <w:rFonts w:cstheme="minorHAnsi"/>
        </w:rPr>
        <w:t>d</w:t>
      </w:r>
      <w:r w:rsidR="004B6489" w:rsidRPr="002B6FFC">
        <w:rPr>
          <w:rFonts w:cstheme="minorHAnsi"/>
        </w:rPr>
        <w:t>atace p</w:t>
      </w:r>
      <w:r w:rsidR="00542D9B" w:rsidRPr="002B6FFC">
        <w:rPr>
          <w:rFonts w:cstheme="minorHAnsi"/>
        </w:rPr>
        <w:t>řed Kristem</w:t>
      </w:r>
      <w:r w:rsidR="00C62AA0" w:rsidRPr="002B6FFC">
        <w:rPr>
          <w:rFonts w:cstheme="minorHAnsi"/>
        </w:rPr>
        <w:t xml:space="preserve"> uvedené u mezopotámských artefaktů odkazují k dávným počátkům</w:t>
      </w:r>
      <w:r w:rsidR="0033245C" w:rsidRPr="002B6FFC">
        <w:rPr>
          <w:rFonts w:cstheme="minorHAnsi"/>
        </w:rPr>
        <w:t>, před příchod spasitele, který neuchránil svět před všemi hrůzami</w:t>
      </w:r>
      <w:r w:rsidR="004B6489" w:rsidRPr="002B6FFC">
        <w:rPr>
          <w:rFonts w:cstheme="minorHAnsi"/>
        </w:rPr>
        <w:t xml:space="preserve">, </w:t>
      </w:r>
      <w:r w:rsidR="00016897" w:rsidRPr="002B6FFC">
        <w:rPr>
          <w:rFonts w:cstheme="minorHAnsi"/>
        </w:rPr>
        <w:t>připomínají, jak dlouho již svět existuje a jaký soubor pravidel se k němu vztahuje</w:t>
      </w:r>
      <w:r w:rsidR="004B6489" w:rsidRPr="002B6FFC">
        <w:rPr>
          <w:rFonts w:cstheme="minorHAnsi"/>
        </w:rPr>
        <w:t>.</w:t>
      </w:r>
      <w:r w:rsidR="00016897" w:rsidRPr="002B6FFC">
        <w:rPr>
          <w:rFonts w:cstheme="minorHAnsi"/>
        </w:rPr>
        <w:t xml:space="preserve"> </w:t>
      </w:r>
      <w:r w:rsidR="009263FC" w:rsidRPr="002B6FFC">
        <w:rPr>
          <w:rFonts w:cstheme="minorHAnsi"/>
        </w:rPr>
        <w:t xml:space="preserve">Podobně jako v mnoha jiných básních </w:t>
      </w:r>
      <w:r w:rsidR="00CD3C86" w:rsidRPr="002B6FFC">
        <w:rPr>
          <w:rFonts w:cstheme="minorHAnsi"/>
        </w:rPr>
        <w:t xml:space="preserve">této </w:t>
      </w:r>
      <w:r w:rsidR="009263FC" w:rsidRPr="002B6FFC">
        <w:rPr>
          <w:rFonts w:cstheme="minorHAnsi"/>
        </w:rPr>
        <w:t>sbírky</w:t>
      </w:r>
      <w:r w:rsidR="00016897" w:rsidRPr="002B6FFC">
        <w:rPr>
          <w:rFonts w:cstheme="minorHAnsi"/>
        </w:rPr>
        <w:t xml:space="preserve"> hrají i zde roli</w:t>
      </w:r>
      <w:r w:rsidR="009263FC" w:rsidRPr="002B6FFC">
        <w:rPr>
          <w:rFonts w:cstheme="minorHAnsi"/>
        </w:rPr>
        <w:t xml:space="preserve"> barvy,</w:t>
      </w:r>
      <w:r w:rsidR="00016897" w:rsidRPr="002B6FFC">
        <w:rPr>
          <w:rFonts w:cstheme="minorHAnsi"/>
        </w:rPr>
        <w:t xml:space="preserve"> tentokrát barvy zářivých</w:t>
      </w:r>
      <w:r w:rsidR="009263FC" w:rsidRPr="002B6FFC">
        <w:rPr>
          <w:rFonts w:cstheme="minorHAnsi"/>
        </w:rPr>
        <w:t xml:space="preserve"> drahokam</w:t>
      </w:r>
      <w:r w:rsidR="00016897" w:rsidRPr="002B6FFC">
        <w:rPr>
          <w:rFonts w:cstheme="minorHAnsi"/>
        </w:rPr>
        <w:t>ů</w:t>
      </w:r>
      <w:r w:rsidR="00416835" w:rsidRPr="002B6FFC">
        <w:rPr>
          <w:rFonts w:cstheme="minorHAnsi"/>
        </w:rPr>
        <w:t>,</w:t>
      </w:r>
      <w:r w:rsidR="00016897" w:rsidRPr="002B6FFC">
        <w:rPr>
          <w:rFonts w:cstheme="minorHAnsi"/>
        </w:rPr>
        <w:t xml:space="preserve"> lesklých</w:t>
      </w:r>
      <w:r w:rsidR="00416835" w:rsidRPr="002B6FFC">
        <w:rPr>
          <w:rFonts w:cstheme="minorHAnsi"/>
        </w:rPr>
        <w:t xml:space="preserve"> šperk</w:t>
      </w:r>
      <w:r w:rsidR="00016897" w:rsidRPr="002B6FFC">
        <w:rPr>
          <w:rFonts w:cstheme="minorHAnsi"/>
        </w:rPr>
        <w:t>ů</w:t>
      </w:r>
      <w:r w:rsidR="0033245C" w:rsidRPr="002B6FFC">
        <w:rPr>
          <w:rFonts w:cstheme="minorHAnsi"/>
        </w:rPr>
        <w:t>,</w:t>
      </w:r>
      <w:r w:rsidR="00016897" w:rsidRPr="002B6FFC">
        <w:rPr>
          <w:rFonts w:cstheme="minorHAnsi"/>
        </w:rPr>
        <w:t xml:space="preserve"> symbolizujících</w:t>
      </w:r>
      <w:r w:rsidR="0033245C" w:rsidRPr="002B6FFC">
        <w:rPr>
          <w:rFonts w:cstheme="minorHAnsi"/>
        </w:rPr>
        <w:t xml:space="preserve"> poklady a výdobytky civilizace, kter</w:t>
      </w:r>
      <w:r w:rsidR="00016897" w:rsidRPr="002B6FFC">
        <w:rPr>
          <w:rFonts w:cstheme="minorHAnsi"/>
        </w:rPr>
        <w:t>á mizí</w:t>
      </w:r>
      <w:r w:rsidR="004B6489" w:rsidRPr="002B6FFC">
        <w:rPr>
          <w:rFonts w:cstheme="minorHAnsi"/>
        </w:rPr>
        <w:t>, jako kdyby na nich nikdy nezáleželo.</w:t>
      </w:r>
      <w:r w:rsidR="00C62AA0" w:rsidRPr="002B6FFC">
        <w:rPr>
          <w:rFonts w:cstheme="minorHAnsi"/>
        </w:rPr>
        <w:t xml:space="preserve"> Jako svědek</w:t>
      </w:r>
      <w:r w:rsidR="00016897" w:rsidRPr="002B6FFC">
        <w:rPr>
          <w:rFonts w:cstheme="minorHAnsi"/>
        </w:rPr>
        <w:t>, který lidstvo přežije, přilétá</w:t>
      </w:r>
      <w:r w:rsidR="007C1893" w:rsidRPr="002B6FFC">
        <w:rPr>
          <w:rFonts w:cstheme="minorHAnsi"/>
        </w:rPr>
        <w:t xml:space="preserve"> </w:t>
      </w:r>
      <w:r w:rsidR="00416835" w:rsidRPr="002B6FFC">
        <w:rPr>
          <w:rFonts w:cstheme="minorHAnsi"/>
        </w:rPr>
        <w:t>Kohoutkova kometa</w:t>
      </w:r>
      <w:r w:rsidR="00142AF6" w:rsidRPr="002B6FFC">
        <w:rPr>
          <w:rFonts w:cstheme="minorHAnsi"/>
        </w:rPr>
        <w:t>, vr</w:t>
      </w:r>
      <w:r w:rsidR="00016897" w:rsidRPr="002B6FFC">
        <w:rPr>
          <w:rFonts w:cstheme="minorHAnsi"/>
        </w:rPr>
        <w:t>acejíc</w:t>
      </w:r>
      <w:r w:rsidR="00142AF6" w:rsidRPr="002B6FFC">
        <w:rPr>
          <w:rFonts w:cstheme="minorHAnsi"/>
        </w:rPr>
        <w:t xml:space="preserve">í se až </w:t>
      </w:r>
      <w:r w:rsidR="00C62AA0" w:rsidRPr="002B6FFC">
        <w:rPr>
          <w:rFonts w:cstheme="minorHAnsi"/>
        </w:rPr>
        <w:t>tisíce let po</w:t>
      </w:r>
      <w:r w:rsidR="00142AF6" w:rsidRPr="002B6FFC">
        <w:rPr>
          <w:rFonts w:cstheme="minorHAnsi"/>
        </w:rPr>
        <w:t xml:space="preserve"> </w:t>
      </w:r>
      <w:r w:rsidR="00D07874" w:rsidRPr="002B6FFC">
        <w:rPr>
          <w:rFonts w:cstheme="minorHAnsi"/>
        </w:rPr>
        <w:t>jeho zániku</w:t>
      </w:r>
      <w:r w:rsidR="00016897" w:rsidRPr="002B6FFC">
        <w:rPr>
          <w:rFonts w:cstheme="minorHAnsi"/>
        </w:rPr>
        <w:t>.</w:t>
      </w:r>
      <w:r w:rsidR="00C62AA0" w:rsidRPr="002B6FFC">
        <w:rPr>
          <w:rFonts w:cstheme="minorHAnsi"/>
        </w:rPr>
        <w:t xml:space="preserve"> Ačkoli zmizí vše živé, zmizí s ním právě i ta zvěrstva, jichž se lidé dopouštěli. Jakmile proběhne poslední soud, bude se moci zapečetit osud planety, jejíž ostatky splynou s vesmírem.</w:t>
      </w:r>
    </w:p>
    <w:p w14:paraId="16110FF5" w14:textId="2C183DD0" w:rsidR="00C62AA0" w:rsidRPr="002B6FFC" w:rsidRDefault="0091060F" w:rsidP="002B6FFC">
      <w:pPr>
        <w:spacing w:after="0" w:line="360" w:lineRule="auto"/>
        <w:ind w:firstLine="567"/>
        <w:jc w:val="both"/>
        <w:rPr>
          <w:rStyle w:val="Hypertextovodkaz"/>
          <w:rFonts w:cstheme="minorHAnsi"/>
          <w:color w:val="auto"/>
          <w:u w:val="none"/>
        </w:rPr>
      </w:pPr>
      <w:r w:rsidRPr="002B6FFC">
        <w:rPr>
          <w:rStyle w:val="Hypertextovodkaz"/>
          <w:rFonts w:cstheme="minorHAnsi"/>
          <w:color w:val="auto"/>
          <w:u w:val="none"/>
        </w:rPr>
        <w:t xml:space="preserve">Báseň uzavírající sbírku </w:t>
      </w:r>
      <w:r w:rsidRPr="002B6FFC">
        <w:rPr>
          <w:rStyle w:val="Hypertextovodkaz"/>
          <w:rFonts w:cstheme="minorHAnsi"/>
          <w:i/>
          <w:iCs/>
          <w:color w:val="auto"/>
          <w:u w:val="none"/>
        </w:rPr>
        <w:t>Motýl a smrt</w:t>
      </w:r>
      <w:r w:rsidRPr="002B6FFC">
        <w:rPr>
          <w:rStyle w:val="Hypertextovodkaz"/>
          <w:rFonts w:cstheme="minorHAnsi"/>
          <w:color w:val="auto"/>
          <w:u w:val="none"/>
        </w:rPr>
        <w:t xml:space="preserve"> </w:t>
      </w:r>
      <w:r w:rsidR="002208B5">
        <w:rPr>
          <w:rStyle w:val="Hypertextovodkaz"/>
          <w:rFonts w:cstheme="minorHAnsi"/>
          <w:color w:val="auto"/>
          <w:u w:val="none"/>
        </w:rPr>
        <w:t xml:space="preserve">snad </w:t>
      </w:r>
      <w:r w:rsidRPr="002B6FFC">
        <w:rPr>
          <w:rStyle w:val="Hypertextovodkaz"/>
          <w:rFonts w:cstheme="minorHAnsi"/>
          <w:color w:val="auto"/>
          <w:u w:val="none"/>
        </w:rPr>
        <w:t>o</w:t>
      </w:r>
      <w:r w:rsidR="009A5D3D" w:rsidRPr="002B6FFC">
        <w:rPr>
          <w:rStyle w:val="Hypertextovodkaz"/>
          <w:rFonts w:cstheme="minorHAnsi"/>
          <w:color w:val="auto"/>
          <w:u w:val="none"/>
        </w:rPr>
        <w:t>pravdu zachycuje ducha doby</w:t>
      </w:r>
      <w:r w:rsidR="007C1893" w:rsidRPr="002B6FFC">
        <w:rPr>
          <w:rStyle w:val="Hypertextovodkaz"/>
          <w:rFonts w:cstheme="minorHAnsi"/>
          <w:color w:val="auto"/>
          <w:u w:val="none"/>
        </w:rPr>
        <w:t>: v</w:t>
      </w:r>
      <w:r w:rsidR="009A5D3D" w:rsidRPr="002B6FFC">
        <w:rPr>
          <w:rStyle w:val="Hypertextovodkaz"/>
          <w:rFonts w:cstheme="minorHAnsi"/>
          <w:color w:val="auto"/>
          <w:u w:val="none"/>
        </w:rPr>
        <w:t>yprahlého, unaveného</w:t>
      </w:r>
      <w:r w:rsidR="007C1893" w:rsidRPr="002B6FFC">
        <w:rPr>
          <w:rStyle w:val="Hypertextovodkaz"/>
          <w:rFonts w:cstheme="minorHAnsi"/>
          <w:color w:val="auto"/>
          <w:u w:val="none"/>
        </w:rPr>
        <w:t xml:space="preserve">, </w:t>
      </w:r>
      <w:r w:rsidR="000116D3" w:rsidRPr="002B6FFC">
        <w:rPr>
          <w:rStyle w:val="Hypertextovodkaz"/>
          <w:rFonts w:cstheme="minorHAnsi"/>
          <w:color w:val="auto"/>
          <w:u w:val="none"/>
        </w:rPr>
        <w:t xml:space="preserve">zdevastovaného. </w:t>
      </w:r>
      <w:r w:rsidR="002208B5">
        <w:rPr>
          <w:rStyle w:val="Hypertextovodkaz"/>
          <w:rFonts w:cstheme="minorHAnsi"/>
          <w:color w:val="auto"/>
          <w:u w:val="none"/>
        </w:rPr>
        <w:t>L</w:t>
      </w:r>
      <w:r w:rsidR="00C62AA0" w:rsidRPr="002B6FFC">
        <w:rPr>
          <w:rStyle w:val="Hypertextovodkaz"/>
          <w:rFonts w:cstheme="minorHAnsi"/>
          <w:color w:val="auto"/>
          <w:u w:val="none"/>
        </w:rPr>
        <w:t>íčí</w:t>
      </w:r>
      <w:r w:rsidR="00AA3009" w:rsidRPr="002B6FFC">
        <w:rPr>
          <w:rStyle w:val="Hypertextovodkaz"/>
          <w:rFonts w:cstheme="minorHAnsi"/>
          <w:color w:val="auto"/>
          <w:u w:val="none"/>
        </w:rPr>
        <w:t xml:space="preserve"> protiklady a rozporuplnost světa</w:t>
      </w:r>
      <w:r w:rsidR="000116D3" w:rsidRPr="002B6FFC">
        <w:rPr>
          <w:rStyle w:val="Hypertextovodkaz"/>
          <w:rFonts w:cstheme="minorHAnsi"/>
          <w:color w:val="auto"/>
          <w:u w:val="none"/>
        </w:rPr>
        <w:t xml:space="preserve"> druhé poloviny 20. století, konfrontovány se svými počátky a krásami, některé z nich existují dodnes, a přesto nemohou vymazat přítomnost těch brutálních skutečností. </w:t>
      </w:r>
      <w:r w:rsidR="007C1893" w:rsidRPr="002B6FFC">
        <w:rPr>
          <w:rStyle w:val="Hypertextovodkaz"/>
          <w:rFonts w:cstheme="minorHAnsi"/>
          <w:color w:val="auto"/>
          <w:u w:val="none"/>
        </w:rPr>
        <w:t>Ale na konci</w:t>
      </w:r>
      <w:r w:rsidR="000116D3" w:rsidRPr="002B6FFC">
        <w:rPr>
          <w:rStyle w:val="Hypertextovodkaz"/>
          <w:rFonts w:cstheme="minorHAnsi"/>
          <w:color w:val="auto"/>
          <w:u w:val="none"/>
        </w:rPr>
        <w:t xml:space="preserve"> Země</w:t>
      </w:r>
      <w:r w:rsidR="007C1893" w:rsidRPr="002B6FFC">
        <w:rPr>
          <w:rStyle w:val="Hypertextovodkaz"/>
          <w:rFonts w:cstheme="minorHAnsi"/>
          <w:color w:val="auto"/>
          <w:u w:val="none"/>
        </w:rPr>
        <w:t xml:space="preserve"> přeci </w:t>
      </w:r>
      <w:r w:rsidR="000116D3" w:rsidRPr="002B6FFC">
        <w:rPr>
          <w:rStyle w:val="Hypertextovodkaz"/>
          <w:rFonts w:cstheme="minorHAnsi"/>
          <w:color w:val="auto"/>
          <w:u w:val="none"/>
        </w:rPr>
        <w:t xml:space="preserve">jen </w:t>
      </w:r>
      <w:r w:rsidR="007C1893" w:rsidRPr="002B6FFC">
        <w:rPr>
          <w:rStyle w:val="Hypertextovodkaz"/>
          <w:rFonts w:cstheme="minorHAnsi"/>
          <w:color w:val="auto"/>
          <w:u w:val="none"/>
        </w:rPr>
        <w:t>do</w:t>
      </w:r>
      <w:r w:rsidR="00C62AA0" w:rsidRPr="002B6FFC">
        <w:rPr>
          <w:rStyle w:val="Hypertextovodkaz"/>
          <w:rFonts w:cstheme="minorHAnsi"/>
          <w:color w:val="auto"/>
          <w:u w:val="none"/>
        </w:rPr>
        <w:t>sáhne</w:t>
      </w:r>
      <w:r w:rsidR="007C1893" w:rsidRPr="002B6FFC">
        <w:rPr>
          <w:rStyle w:val="Hypertextovodkaz"/>
          <w:rFonts w:cstheme="minorHAnsi"/>
          <w:color w:val="auto"/>
          <w:u w:val="none"/>
        </w:rPr>
        <w:t xml:space="preserve"> rozhřešení</w:t>
      </w:r>
      <w:r w:rsidR="000116D3" w:rsidRPr="002B6FFC">
        <w:rPr>
          <w:rStyle w:val="Hypertextovodkaz"/>
          <w:rFonts w:cstheme="minorHAnsi"/>
          <w:color w:val="auto"/>
          <w:u w:val="none"/>
        </w:rPr>
        <w:t>, bude jí snad i odpuštěno.</w:t>
      </w:r>
      <w:r w:rsidR="00333D2D" w:rsidRPr="002B6FFC">
        <w:rPr>
          <w:rStyle w:val="Hypertextovodkaz"/>
          <w:rFonts w:cstheme="minorHAnsi"/>
          <w:color w:val="auto"/>
          <w:u w:val="none"/>
        </w:rPr>
        <w:t xml:space="preserve"> Celá sbírka </w:t>
      </w:r>
      <w:r w:rsidR="002E2752" w:rsidRPr="002B6FFC">
        <w:rPr>
          <w:rStyle w:val="Hypertextovodkaz"/>
          <w:rFonts w:cstheme="minorHAnsi"/>
          <w:color w:val="auto"/>
          <w:u w:val="none"/>
        </w:rPr>
        <w:t>se vší citlivosti proniká do lidské duše, do vzpomínek a kolektivního vědomí. V případě „Naučte se ovládat“ navíc d</w:t>
      </w:r>
      <w:r w:rsidR="00C62AA0" w:rsidRPr="002B6FFC">
        <w:rPr>
          <w:rStyle w:val="Hypertextovodkaz"/>
          <w:rFonts w:cstheme="minorHAnsi"/>
          <w:color w:val="auto"/>
          <w:u w:val="none"/>
        </w:rPr>
        <w:t xml:space="preserve">íky </w:t>
      </w:r>
      <w:proofErr w:type="spellStart"/>
      <w:r w:rsidR="002208B5">
        <w:rPr>
          <w:rStyle w:val="Hypertextovodkaz"/>
          <w:rFonts w:cstheme="minorHAnsi"/>
          <w:color w:val="auto"/>
          <w:u w:val="none"/>
        </w:rPr>
        <w:t>mezitextovým</w:t>
      </w:r>
      <w:proofErr w:type="spellEnd"/>
      <w:r w:rsidR="002208B5">
        <w:rPr>
          <w:rStyle w:val="Hypertextovodkaz"/>
          <w:rFonts w:cstheme="minorHAnsi"/>
          <w:color w:val="auto"/>
          <w:u w:val="none"/>
        </w:rPr>
        <w:t xml:space="preserve"> relacím</w:t>
      </w:r>
      <w:r w:rsidR="00C62AA0" w:rsidRPr="002B6FFC">
        <w:rPr>
          <w:rStyle w:val="Hypertextovodkaz"/>
          <w:rFonts w:cstheme="minorHAnsi"/>
          <w:color w:val="auto"/>
          <w:u w:val="none"/>
        </w:rPr>
        <w:t xml:space="preserve"> vzniká obraz čerpající z různých úhlů pohledu na tutéž skutečnost</w:t>
      </w:r>
      <w:r w:rsidR="002E2752" w:rsidRPr="002B6FFC">
        <w:rPr>
          <w:rStyle w:val="Hypertextovodkaz"/>
          <w:rFonts w:cstheme="minorHAnsi"/>
          <w:color w:val="auto"/>
          <w:u w:val="none"/>
        </w:rPr>
        <w:t>. Zůstává otázka, na co odkazuje</w:t>
      </w:r>
      <w:r w:rsidR="002208B5" w:rsidRPr="002208B5">
        <w:rPr>
          <w:rStyle w:val="Hypertextovodkaz"/>
          <w:rFonts w:cstheme="minorHAnsi"/>
          <w:color w:val="auto"/>
          <w:u w:val="none"/>
        </w:rPr>
        <w:t xml:space="preserve"> </w:t>
      </w:r>
      <w:r w:rsidR="002208B5" w:rsidRPr="002B6FFC">
        <w:rPr>
          <w:rStyle w:val="Hypertextovodkaz"/>
          <w:rFonts w:cstheme="minorHAnsi"/>
          <w:color w:val="auto"/>
          <w:u w:val="none"/>
        </w:rPr>
        <w:t>název</w:t>
      </w:r>
      <w:r w:rsidR="002208B5">
        <w:rPr>
          <w:rStyle w:val="Hypertextovodkaz"/>
          <w:rFonts w:cstheme="minorHAnsi"/>
          <w:color w:val="auto"/>
          <w:u w:val="none"/>
        </w:rPr>
        <w:t xml:space="preserve"> básně</w:t>
      </w:r>
      <w:r w:rsidR="002E2752" w:rsidRPr="002B6FFC">
        <w:rPr>
          <w:rStyle w:val="Hypertextovodkaz"/>
          <w:rFonts w:cstheme="minorHAnsi"/>
          <w:color w:val="auto"/>
          <w:u w:val="none"/>
        </w:rPr>
        <w:t xml:space="preserve">, pokud </w:t>
      </w:r>
      <w:r w:rsidR="002208B5">
        <w:rPr>
          <w:rStyle w:val="Hypertextovodkaz"/>
          <w:rFonts w:cstheme="minorHAnsi"/>
          <w:color w:val="auto"/>
          <w:u w:val="none"/>
        </w:rPr>
        <w:t xml:space="preserve">tedy k něčemu </w:t>
      </w:r>
      <w:r w:rsidR="002E2752" w:rsidRPr="002B6FFC">
        <w:rPr>
          <w:rStyle w:val="Hypertextovodkaz"/>
          <w:rFonts w:cstheme="minorHAnsi"/>
          <w:color w:val="auto"/>
          <w:u w:val="none"/>
        </w:rPr>
        <w:lastRenderedPageBreak/>
        <w:t>odkazuje. Naučte se ovládat. Je možné jej chápat jako vzkaz všem lidem; kolika konfliktům by bylo možno předejít, pokud by se lidé naučili ovládat.</w:t>
      </w:r>
    </w:p>
    <w:p w14:paraId="3E926665" w14:textId="0EC4F310" w:rsidR="009A60B6" w:rsidRDefault="009A60B6" w:rsidP="002B6FFC">
      <w:pPr>
        <w:spacing w:after="0" w:line="360" w:lineRule="auto"/>
        <w:ind w:firstLine="567"/>
        <w:rPr>
          <w:rFonts w:cstheme="minorHAnsi"/>
        </w:rPr>
      </w:pPr>
    </w:p>
    <w:p w14:paraId="34AD6ED3" w14:textId="77777777" w:rsidR="002208B5" w:rsidRPr="002B6FFC" w:rsidRDefault="002208B5" w:rsidP="002B6FFC">
      <w:pPr>
        <w:spacing w:after="0" w:line="360" w:lineRule="auto"/>
        <w:ind w:firstLine="567"/>
        <w:rPr>
          <w:rFonts w:cstheme="minorHAnsi"/>
        </w:rPr>
      </w:pPr>
    </w:p>
    <w:p w14:paraId="737595E1" w14:textId="76703007" w:rsidR="00CC08A5" w:rsidRPr="002B6FFC" w:rsidRDefault="00CC08A5" w:rsidP="002B6FFC">
      <w:pPr>
        <w:spacing w:after="0" w:line="360" w:lineRule="auto"/>
        <w:rPr>
          <w:rFonts w:cstheme="minorHAnsi"/>
          <w:b/>
          <w:bCs/>
        </w:rPr>
      </w:pPr>
      <w:r w:rsidRPr="002B6FFC">
        <w:rPr>
          <w:rFonts w:cstheme="minorHAnsi"/>
          <w:b/>
          <w:bCs/>
        </w:rPr>
        <w:t>Bibliografie</w:t>
      </w:r>
    </w:p>
    <w:p w14:paraId="42C1B91A" w14:textId="44F7A6B0" w:rsidR="00CC08A5" w:rsidRPr="002B6FFC" w:rsidRDefault="002208B5" w:rsidP="002B6FFC">
      <w:pPr>
        <w:spacing w:after="0" w:line="360" w:lineRule="auto"/>
        <w:rPr>
          <w:rFonts w:cstheme="minorHAnsi"/>
        </w:rPr>
      </w:pPr>
      <w:r>
        <w:rPr>
          <w:rFonts w:cstheme="minorHAnsi"/>
        </w:rPr>
        <w:t>Prameny</w:t>
      </w:r>
    </w:p>
    <w:p w14:paraId="6175EE06" w14:textId="7F677262" w:rsidR="00142AF6" w:rsidRPr="002B6FFC" w:rsidRDefault="00142AF6" w:rsidP="002B6FFC">
      <w:pPr>
        <w:spacing w:after="0" w:line="360" w:lineRule="auto"/>
        <w:rPr>
          <w:rFonts w:cstheme="minorHAnsi"/>
        </w:rPr>
      </w:pPr>
      <w:r w:rsidRPr="002B6FFC">
        <w:rPr>
          <w:rFonts w:cstheme="minorHAnsi"/>
        </w:rPr>
        <w:t xml:space="preserve">Hauková, Jiřina. </w:t>
      </w:r>
      <w:r w:rsidRPr="002B6FFC">
        <w:rPr>
          <w:rFonts w:cstheme="minorHAnsi"/>
          <w:i/>
          <w:iCs/>
        </w:rPr>
        <w:t>Básně</w:t>
      </w:r>
      <w:r w:rsidRPr="002B6FFC">
        <w:rPr>
          <w:rFonts w:cstheme="minorHAnsi"/>
        </w:rPr>
        <w:t xml:space="preserve">. </w:t>
      </w:r>
      <w:r w:rsidR="002208B5">
        <w:rPr>
          <w:rFonts w:cstheme="minorHAnsi"/>
        </w:rPr>
        <w:t xml:space="preserve">Ed. </w:t>
      </w:r>
      <w:r w:rsidRPr="002B6FFC">
        <w:rPr>
          <w:rFonts w:cstheme="minorHAnsi"/>
        </w:rPr>
        <w:t xml:space="preserve">Michael </w:t>
      </w:r>
      <w:proofErr w:type="spellStart"/>
      <w:r w:rsidRPr="002B6FFC">
        <w:rPr>
          <w:rFonts w:cstheme="minorHAnsi"/>
        </w:rPr>
        <w:t>Špirit</w:t>
      </w:r>
      <w:proofErr w:type="spellEnd"/>
      <w:r w:rsidRPr="002B6FFC">
        <w:rPr>
          <w:rFonts w:cstheme="minorHAnsi"/>
        </w:rPr>
        <w:t>.</w:t>
      </w:r>
      <w:r w:rsidR="0032694E" w:rsidRPr="002B6FFC">
        <w:rPr>
          <w:rFonts w:cstheme="minorHAnsi"/>
        </w:rPr>
        <w:t xml:space="preserve"> </w:t>
      </w:r>
      <w:r w:rsidR="002208B5">
        <w:rPr>
          <w:rFonts w:cstheme="minorHAnsi"/>
        </w:rPr>
        <w:t>Praha</w:t>
      </w:r>
      <w:r w:rsidR="0032694E" w:rsidRPr="002B6FFC">
        <w:rPr>
          <w:rFonts w:cstheme="minorHAnsi"/>
        </w:rPr>
        <w:t xml:space="preserve">: </w:t>
      </w:r>
      <w:proofErr w:type="spellStart"/>
      <w:r w:rsidR="0032694E" w:rsidRPr="002B6FFC">
        <w:rPr>
          <w:rFonts w:cstheme="minorHAnsi"/>
        </w:rPr>
        <w:t>Torst</w:t>
      </w:r>
      <w:proofErr w:type="spellEnd"/>
      <w:r w:rsidR="0032694E" w:rsidRPr="002B6FFC">
        <w:rPr>
          <w:rFonts w:cstheme="minorHAnsi"/>
        </w:rPr>
        <w:t xml:space="preserve">, </w:t>
      </w:r>
      <w:r w:rsidR="00333D2D" w:rsidRPr="002B6FFC">
        <w:rPr>
          <w:rFonts w:cstheme="minorHAnsi"/>
        </w:rPr>
        <w:t>2000.</w:t>
      </w:r>
    </w:p>
    <w:p w14:paraId="0C9E07C4" w14:textId="77777777" w:rsidR="002208B5" w:rsidRDefault="002208B5" w:rsidP="002B6FFC">
      <w:pPr>
        <w:spacing w:after="0" w:line="360" w:lineRule="auto"/>
        <w:rPr>
          <w:rFonts w:cstheme="minorHAnsi"/>
        </w:rPr>
      </w:pPr>
    </w:p>
    <w:p w14:paraId="704BE900" w14:textId="4FA6255F" w:rsidR="005562F9" w:rsidRPr="002B6FFC" w:rsidRDefault="00CC08A5" w:rsidP="002B6FFC">
      <w:pPr>
        <w:spacing w:after="0" w:line="360" w:lineRule="auto"/>
        <w:rPr>
          <w:rFonts w:cstheme="minorHAnsi"/>
        </w:rPr>
      </w:pPr>
      <w:r w:rsidRPr="002B6FFC">
        <w:rPr>
          <w:rFonts w:cstheme="minorHAnsi"/>
        </w:rPr>
        <w:t xml:space="preserve">Sekundární </w:t>
      </w:r>
      <w:r w:rsidR="002208B5">
        <w:rPr>
          <w:rFonts w:cstheme="minorHAnsi"/>
        </w:rPr>
        <w:t>literatura</w:t>
      </w:r>
      <w:r w:rsidR="00333D2D" w:rsidRPr="002B6FFC">
        <w:rPr>
          <w:rFonts w:cstheme="minorHAnsi"/>
        </w:rPr>
        <w:t>:</w:t>
      </w:r>
    </w:p>
    <w:p w14:paraId="27F1F671" w14:textId="6AEC8199" w:rsidR="005562F9" w:rsidRPr="002B6FFC" w:rsidRDefault="00A90DC6" w:rsidP="002B6FFC">
      <w:pPr>
        <w:spacing w:after="0" w:line="360" w:lineRule="auto"/>
        <w:rPr>
          <w:rFonts w:cstheme="minorHAnsi"/>
        </w:rPr>
      </w:pPr>
      <w:r w:rsidRPr="002B6FFC">
        <w:rPr>
          <w:rFonts w:cstheme="minorHAnsi"/>
        </w:rPr>
        <w:t xml:space="preserve">Červenka, Miroslav, Macura, Vladimír, Med, Jaroslav, </w:t>
      </w:r>
      <w:proofErr w:type="spellStart"/>
      <w:r w:rsidRPr="002B6FFC">
        <w:rPr>
          <w:rFonts w:cstheme="minorHAnsi"/>
        </w:rPr>
        <w:t>Pešat</w:t>
      </w:r>
      <w:proofErr w:type="spellEnd"/>
      <w:r w:rsidRPr="002B6FFC">
        <w:rPr>
          <w:rFonts w:cstheme="minorHAnsi"/>
        </w:rPr>
        <w:t xml:space="preserve">, Zdeněk. </w:t>
      </w:r>
      <w:r w:rsidR="005562F9" w:rsidRPr="002B6FFC">
        <w:rPr>
          <w:rFonts w:cstheme="minorHAnsi"/>
          <w:i/>
          <w:iCs/>
        </w:rPr>
        <w:t>Slovník básnických knih</w:t>
      </w:r>
      <w:r w:rsidR="003C1B13" w:rsidRPr="002B6FFC">
        <w:rPr>
          <w:rFonts w:cstheme="minorHAnsi"/>
        </w:rPr>
        <w:t>. Praha: Československý spisovatel, 1990.</w:t>
      </w:r>
    </w:p>
    <w:p w14:paraId="533BD458" w14:textId="59A80EDA" w:rsidR="000B424F" w:rsidRPr="002B6FFC" w:rsidRDefault="00E236BE" w:rsidP="002B6FFC">
      <w:pPr>
        <w:spacing w:after="0" w:line="360" w:lineRule="auto"/>
        <w:rPr>
          <w:rStyle w:val="Hypertextovodkaz"/>
          <w:rFonts w:cstheme="minorHAnsi"/>
        </w:rPr>
      </w:pPr>
      <w:proofErr w:type="spellStart"/>
      <w:r w:rsidRPr="002B6FFC">
        <w:rPr>
          <w:rFonts w:cstheme="minorHAnsi"/>
        </w:rPr>
        <w:t>Acconci</w:t>
      </w:r>
      <w:proofErr w:type="spellEnd"/>
      <w:r w:rsidRPr="002B6FFC">
        <w:rPr>
          <w:rFonts w:cstheme="minorHAnsi"/>
        </w:rPr>
        <w:t>, Vito. „</w:t>
      </w:r>
      <w:proofErr w:type="spellStart"/>
      <w:r w:rsidRPr="002B6FFC">
        <w:rPr>
          <w:rFonts w:cstheme="minorHAnsi"/>
        </w:rPr>
        <w:t>Trappings</w:t>
      </w:r>
      <w:proofErr w:type="spellEnd"/>
      <w:r w:rsidRPr="002B6FFC">
        <w:rPr>
          <w:rFonts w:cstheme="minorHAnsi"/>
        </w:rPr>
        <w:t xml:space="preserve">“. </w:t>
      </w:r>
      <w:hyperlink r:id="rId7" w:history="1">
        <w:r w:rsidRPr="002B6FFC">
          <w:rPr>
            <w:rStyle w:val="Hypertextovodkaz"/>
            <w:rFonts w:cstheme="minorHAnsi"/>
          </w:rPr>
          <w:t>https://www.eai.org/titles/trappings</w:t>
        </w:r>
      </w:hyperlink>
    </w:p>
    <w:p w14:paraId="61D9E35C" w14:textId="180FCBED" w:rsidR="00333D2D" w:rsidRPr="002B6FFC" w:rsidRDefault="00333D2D" w:rsidP="002B6FFC">
      <w:pPr>
        <w:spacing w:after="0" w:line="360" w:lineRule="auto"/>
        <w:rPr>
          <w:rFonts w:cstheme="minorHAnsi"/>
        </w:rPr>
      </w:pPr>
      <w:proofErr w:type="spellStart"/>
      <w:r w:rsidRPr="002B6FFC">
        <w:rPr>
          <w:rStyle w:val="Hypertextovodkaz"/>
          <w:rFonts w:cstheme="minorHAnsi"/>
          <w:color w:val="auto"/>
          <w:u w:val="none"/>
        </w:rPr>
        <w:t>Plath</w:t>
      </w:r>
      <w:proofErr w:type="spellEnd"/>
      <w:r w:rsidRPr="002B6FFC">
        <w:rPr>
          <w:rStyle w:val="Hypertextovodkaz"/>
          <w:rFonts w:cstheme="minorHAnsi"/>
          <w:color w:val="auto"/>
          <w:u w:val="none"/>
        </w:rPr>
        <w:t xml:space="preserve">, Sylvia. </w:t>
      </w:r>
      <w:r w:rsidR="00E236BE" w:rsidRPr="002B6FFC">
        <w:rPr>
          <w:rStyle w:val="Hypertextovodkaz"/>
          <w:rFonts w:cstheme="minorHAnsi"/>
          <w:color w:val="auto"/>
          <w:u w:val="none"/>
        </w:rPr>
        <w:t xml:space="preserve">„Lady </w:t>
      </w:r>
      <w:proofErr w:type="spellStart"/>
      <w:r w:rsidR="00E236BE" w:rsidRPr="002B6FFC">
        <w:rPr>
          <w:rStyle w:val="Hypertextovodkaz"/>
          <w:rFonts w:cstheme="minorHAnsi"/>
          <w:color w:val="auto"/>
          <w:u w:val="none"/>
        </w:rPr>
        <w:t>Lazarus</w:t>
      </w:r>
      <w:proofErr w:type="spellEnd"/>
      <w:r w:rsidR="00E236BE" w:rsidRPr="002B6FFC">
        <w:rPr>
          <w:rStyle w:val="Hypertextovodkaz"/>
          <w:rFonts w:cstheme="minorHAnsi"/>
          <w:color w:val="auto"/>
          <w:u w:val="none"/>
        </w:rPr>
        <w:t xml:space="preserve">“. </w:t>
      </w:r>
      <w:proofErr w:type="spellStart"/>
      <w:r w:rsidR="00E236BE" w:rsidRPr="002B6FFC">
        <w:rPr>
          <w:rStyle w:val="Hypertextovodkaz"/>
          <w:rFonts w:cstheme="minorHAnsi"/>
          <w:i/>
          <w:iCs/>
          <w:color w:val="auto"/>
          <w:u w:val="none"/>
        </w:rPr>
        <w:t>Poetry</w:t>
      </w:r>
      <w:proofErr w:type="spellEnd"/>
      <w:r w:rsidR="00E236BE" w:rsidRPr="002B6FFC">
        <w:rPr>
          <w:rStyle w:val="Hypertextovodkaz"/>
          <w:rFonts w:cstheme="minorHAnsi"/>
          <w:i/>
          <w:iCs/>
          <w:color w:val="auto"/>
          <w:u w:val="none"/>
        </w:rPr>
        <w:t xml:space="preserve"> </w:t>
      </w:r>
      <w:proofErr w:type="spellStart"/>
      <w:r w:rsidR="00E236BE" w:rsidRPr="002B6FFC">
        <w:rPr>
          <w:rStyle w:val="Hypertextovodkaz"/>
          <w:rFonts w:cstheme="minorHAnsi"/>
          <w:i/>
          <w:iCs/>
          <w:color w:val="auto"/>
          <w:u w:val="none"/>
        </w:rPr>
        <w:t>Foundation</w:t>
      </w:r>
      <w:proofErr w:type="spellEnd"/>
      <w:r w:rsidR="00E236BE" w:rsidRPr="002B6FFC">
        <w:rPr>
          <w:rStyle w:val="Hypertextovodkaz"/>
          <w:rFonts w:cstheme="minorHAnsi"/>
          <w:color w:val="auto"/>
          <w:u w:val="none"/>
        </w:rPr>
        <w:t xml:space="preserve">. </w:t>
      </w:r>
      <w:hyperlink r:id="rId8" w:history="1">
        <w:r w:rsidR="00E236BE" w:rsidRPr="002B6FFC">
          <w:rPr>
            <w:rStyle w:val="Hypertextovodkaz"/>
            <w:rFonts w:cstheme="minorHAnsi"/>
          </w:rPr>
          <w:t>https://www.poetryfoundation.org/poems/49000/lady-lazarus</w:t>
        </w:r>
      </w:hyperlink>
    </w:p>
    <w:sectPr w:rsidR="00333D2D" w:rsidRPr="002B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8A6E" w14:textId="77777777" w:rsidR="007315E8" w:rsidRDefault="007315E8" w:rsidP="00A4033B">
      <w:pPr>
        <w:spacing w:after="0" w:line="240" w:lineRule="auto"/>
      </w:pPr>
      <w:r>
        <w:separator/>
      </w:r>
    </w:p>
  </w:endnote>
  <w:endnote w:type="continuationSeparator" w:id="0">
    <w:p w14:paraId="7331EFBB" w14:textId="77777777" w:rsidR="007315E8" w:rsidRDefault="007315E8" w:rsidP="00A4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79A0" w14:textId="77777777" w:rsidR="007315E8" w:rsidRDefault="007315E8" w:rsidP="00A4033B">
      <w:pPr>
        <w:spacing w:after="0" w:line="240" w:lineRule="auto"/>
      </w:pPr>
      <w:r>
        <w:separator/>
      </w:r>
    </w:p>
  </w:footnote>
  <w:footnote w:type="continuationSeparator" w:id="0">
    <w:p w14:paraId="04769E75" w14:textId="77777777" w:rsidR="007315E8" w:rsidRDefault="007315E8" w:rsidP="00A4033B">
      <w:pPr>
        <w:spacing w:after="0" w:line="240" w:lineRule="auto"/>
      </w:pPr>
      <w:r>
        <w:continuationSeparator/>
      </w:r>
    </w:p>
  </w:footnote>
  <w:footnote w:id="1">
    <w:p w14:paraId="230CFB61" w14:textId="5714BD16" w:rsidR="00A4033B" w:rsidRDefault="00A4033B" w:rsidP="00B1799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„</w:t>
      </w:r>
      <w:proofErr w:type="spellStart"/>
      <w:r>
        <w:t>Confessional</w:t>
      </w:r>
      <w:proofErr w:type="spellEnd"/>
      <w:r>
        <w:t xml:space="preserve"> </w:t>
      </w:r>
      <w:proofErr w:type="spellStart"/>
      <w:r>
        <w:t>poetry</w:t>
      </w:r>
      <w:proofErr w:type="spellEnd"/>
      <w:r>
        <w:t>“</w:t>
      </w:r>
      <w:r w:rsidR="00CD3C86">
        <w:t>, tedy poezie</w:t>
      </w:r>
      <w:r w:rsidR="000D3A35">
        <w:t xml:space="preserve"> vyjadřující</w:t>
      </w:r>
      <w:r w:rsidR="00CD3C86">
        <w:t xml:space="preserve"> extrémn</w:t>
      </w:r>
      <w:r w:rsidR="000D3A35">
        <w:t>ě</w:t>
      </w:r>
      <w:r w:rsidR="00CD3C86">
        <w:t xml:space="preserve"> osobní prožit</w:t>
      </w:r>
      <w:r w:rsidR="000D3A35">
        <w:t>e</w:t>
      </w:r>
      <w:r w:rsidR="00CD3C86">
        <w:t>k, vyznávání</w:t>
      </w:r>
      <w:r w:rsidR="000D3A35">
        <w:t xml:space="preserve"> osobních zkušeností, </w:t>
      </w:r>
      <w:r w:rsidR="00B17992">
        <w:t>častými tématy jsou</w:t>
      </w:r>
      <w:r w:rsidR="000D3A35">
        <w:t xml:space="preserve"> mentální problém</w:t>
      </w:r>
      <w:r w:rsidR="00B17992">
        <w:t>y</w:t>
      </w:r>
      <w:r w:rsidR="000D3A35">
        <w:t xml:space="preserve"> či myšlenk</w:t>
      </w:r>
      <w:r w:rsidR="00B17992">
        <w:t>y</w:t>
      </w:r>
      <w:r w:rsidR="000D3A35">
        <w:t xml:space="preserve"> na smrt</w:t>
      </w:r>
      <w:r w:rsidR="00230CB5">
        <w:t>; v české literatuře se tento termín nepoužívá, patří především do kontextu americké poezie</w:t>
      </w:r>
      <w:r w:rsidR="00B17992">
        <w:t>;</w:t>
      </w:r>
      <w:r w:rsidR="00230CB5">
        <w:t xml:space="preserve"> </w:t>
      </w:r>
      <w:r w:rsidR="0097213A">
        <w:t>jeho představiteli pak</w:t>
      </w:r>
      <w:r w:rsidR="00230CB5">
        <w:t xml:space="preserve"> jsou Sylvia </w:t>
      </w:r>
      <w:proofErr w:type="spellStart"/>
      <w:r w:rsidR="00230CB5">
        <w:t>Plath</w:t>
      </w:r>
      <w:proofErr w:type="spellEnd"/>
      <w:r w:rsidR="00230CB5">
        <w:t xml:space="preserve">, Anne </w:t>
      </w:r>
      <w:proofErr w:type="spellStart"/>
      <w:r w:rsidR="00230CB5">
        <w:t>Sexton</w:t>
      </w:r>
      <w:proofErr w:type="spellEnd"/>
      <w:r w:rsidR="00230CB5">
        <w:t xml:space="preserve">, Robert </w:t>
      </w:r>
      <w:proofErr w:type="spellStart"/>
      <w:r w:rsidR="00230CB5">
        <w:t>Lowell</w:t>
      </w:r>
      <w:proofErr w:type="spellEnd"/>
      <w:r w:rsidR="00CD3C86">
        <w:t xml:space="preserve"> </w:t>
      </w:r>
      <w:r w:rsidR="00230CB5">
        <w:t xml:space="preserve">nebo John </w:t>
      </w:r>
      <w:proofErr w:type="spellStart"/>
      <w:r w:rsidR="00230CB5">
        <w:t>Ashbery</w:t>
      </w:r>
      <w:proofErr w:type="spellEnd"/>
      <w:r w:rsidR="00230CB5">
        <w:t>.</w:t>
      </w:r>
    </w:p>
  </w:footnote>
  <w:footnote w:id="2">
    <w:p w14:paraId="4C88CEAB" w14:textId="590631C9" w:rsidR="00EB3C1E" w:rsidRDefault="00EB3C1E" w:rsidP="00B1799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Vito </w:t>
      </w:r>
      <w:proofErr w:type="spellStart"/>
      <w:r>
        <w:t>Acconci</w:t>
      </w:r>
      <w:proofErr w:type="spellEnd"/>
      <w:r>
        <w:t xml:space="preserve">, </w:t>
      </w:r>
      <w:r w:rsidR="000B424F">
        <w:t>„</w:t>
      </w:r>
      <w:proofErr w:type="spellStart"/>
      <w:r>
        <w:t>Trapping</w:t>
      </w:r>
      <w:proofErr w:type="spellEnd"/>
      <w:r w:rsidR="000B424F">
        <w:t>“</w:t>
      </w:r>
      <w:r>
        <w:t xml:space="preserve">: </w:t>
      </w:r>
      <w:r w:rsidRPr="00EB3C1E">
        <w:t xml:space="preserve">A </w:t>
      </w:r>
      <w:proofErr w:type="spellStart"/>
      <w:r w:rsidRPr="00EB3C1E">
        <w:t>corridor</w:t>
      </w:r>
      <w:proofErr w:type="spellEnd"/>
      <w:r w:rsidRPr="00EB3C1E">
        <w:t xml:space="preserve"> </w:t>
      </w:r>
      <w:proofErr w:type="spellStart"/>
      <w:r w:rsidRPr="00EB3C1E">
        <w:t>of</w:t>
      </w:r>
      <w:proofErr w:type="spellEnd"/>
      <w:r w:rsidRPr="00EB3C1E">
        <w:t xml:space="preserve"> </w:t>
      </w:r>
      <w:proofErr w:type="spellStart"/>
      <w:r w:rsidRPr="00EB3C1E">
        <w:t>closet</w:t>
      </w:r>
      <w:proofErr w:type="spellEnd"/>
      <w:r w:rsidRPr="00EB3C1E">
        <w:t xml:space="preserve"> </w:t>
      </w:r>
      <w:proofErr w:type="spellStart"/>
      <w:r w:rsidRPr="00EB3C1E">
        <w:t>spaces</w:t>
      </w:r>
      <w:proofErr w:type="spellEnd"/>
      <w:r w:rsidRPr="00EB3C1E">
        <w:t xml:space="preserve"> in </w:t>
      </w:r>
      <w:proofErr w:type="spellStart"/>
      <w:r w:rsidRPr="00EB3C1E">
        <w:t>an</w:t>
      </w:r>
      <w:proofErr w:type="spellEnd"/>
      <w:r w:rsidRPr="00EB3C1E">
        <w:t xml:space="preserve"> </w:t>
      </w:r>
      <w:proofErr w:type="spellStart"/>
      <w:r w:rsidRPr="00EB3C1E">
        <w:t>industrial</w:t>
      </w:r>
      <w:proofErr w:type="spellEnd"/>
      <w:r w:rsidRPr="00EB3C1E">
        <w:t xml:space="preserve"> </w:t>
      </w:r>
      <w:proofErr w:type="spellStart"/>
      <w:r w:rsidRPr="00EB3C1E">
        <w:t>warehouse</w:t>
      </w:r>
      <w:proofErr w:type="spellEnd"/>
      <w:r w:rsidRPr="00EB3C1E">
        <w:t xml:space="preserve"> </w:t>
      </w:r>
      <w:proofErr w:type="spellStart"/>
      <w:r w:rsidRPr="00EB3C1E">
        <w:t>at</w:t>
      </w:r>
      <w:proofErr w:type="spellEnd"/>
      <w:r w:rsidRPr="00EB3C1E">
        <w:t xml:space="preserve"> </w:t>
      </w:r>
      <w:proofErr w:type="spellStart"/>
      <w:r w:rsidRPr="00EB3C1E">
        <w:t>the</w:t>
      </w:r>
      <w:proofErr w:type="spellEnd"/>
      <w:r w:rsidRPr="00EB3C1E">
        <w:t xml:space="preserve"> </w:t>
      </w:r>
      <w:proofErr w:type="spellStart"/>
      <w:r w:rsidRPr="00EB3C1E">
        <w:t>Städisches</w:t>
      </w:r>
      <w:proofErr w:type="spellEnd"/>
      <w:r w:rsidRPr="00EB3C1E">
        <w:t xml:space="preserve"> Museum </w:t>
      </w:r>
      <w:proofErr w:type="spellStart"/>
      <w:r w:rsidRPr="00EB3C1E">
        <w:t>Abteiberg</w:t>
      </w:r>
      <w:proofErr w:type="spellEnd"/>
      <w:r w:rsidRPr="00EB3C1E">
        <w:t xml:space="preserve"> in </w:t>
      </w:r>
      <w:proofErr w:type="spellStart"/>
      <w:r w:rsidRPr="00EB3C1E">
        <w:t>Mönchengladbach</w:t>
      </w:r>
      <w:proofErr w:type="spellEnd"/>
      <w:r w:rsidRPr="00EB3C1E">
        <w:t xml:space="preserve">, </w:t>
      </w:r>
      <w:proofErr w:type="spellStart"/>
      <w:r w:rsidRPr="00EB3C1E">
        <w:t>Germany</w:t>
      </w:r>
      <w:proofErr w:type="spellEnd"/>
      <w:r w:rsidRPr="00EB3C1E">
        <w:t xml:space="preserve">. In </w:t>
      </w:r>
      <w:proofErr w:type="spellStart"/>
      <w:r w:rsidRPr="00EB3C1E">
        <w:t>one</w:t>
      </w:r>
      <w:proofErr w:type="spellEnd"/>
      <w:r w:rsidRPr="00EB3C1E">
        <w:t xml:space="preserve"> </w:t>
      </w:r>
      <w:proofErr w:type="spellStart"/>
      <w:r w:rsidRPr="00EB3C1E">
        <w:t>of</w:t>
      </w:r>
      <w:proofErr w:type="spellEnd"/>
      <w:r w:rsidRPr="00EB3C1E">
        <w:t xml:space="preserve"> these </w:t>
      </w:r>
      <w:proofErr w:type="spellStart"/>
      <w:r w:rsidRPr="00EB3C1E">
        <w:t>closets</w:t>
      </w:r>
      <w:proofErr w:type="spellEnd"/>
      <w:r w:rsidRPr="00EB3C1E">
        <w:t xml:space="preserve">, </w:t>
      </w:r>
      <w:proofErr w:type="spellStart"/>
      <w:r w:rsidRPr="00EB3C1E">
        <w:t>the</w:t>
      </w:r>
      <w:proofErr w:type="spellEnd"/>
      <w:r w:rsidRPr="00EB3C1E">
        <w:t xml:space="preserve"> </w:t>
      </w:r>
      <w:proofErr w:type="spellStart"/>
      <w:r w:rsidRPr="00EB3C1E">
        <w:t>artist</w:t>
      </w:r>
      <w:proofErr w:type="spellEnd"/>
      <w:r w:rsidRPr="00EB3C1E">
        <w:t xml:space="preserve"> </w:t>
      </w:r>
      <w:proofErr w:type="spellStart"/>
      <w:r w:rsidRPr="00EB3C1E">
        <w:t>crouches</w:t>
      </w:r>
      <w:proofErr w:type="spellEnd"/>
      <w:r w:rsidRPr="00EB3C1E">
        <w:t xml:space="preserve">, </w:t>
      </w:r>
      <w:proofErr w:type="spellStart"/>
      <w:r w:rsidRPr="00EB3C1E">
        <w:t>naked</w:t>
      </w:r>
      <w:proofErr w:type="spellEnd"/>
      <w:r w:rsidRPr="00EB3C1E">
        <w:t xml:space="preserve">, on a </w:t>
      </w:r>
      <w:proofErr w:type="spellStart"/>
      <w:r w:rsidRPr="00EB3C1E">
        <w:t>floor</w:t>
      </w:r>
      <w:proofErr w:type="spellEnd"/>
      <w:r w:rsidRPr="00EB3C1E">
        <w:t xml:space="preserve"> </w:t>
      </w:r>
      <w:proofErr w:type="spellStart"/>
      <w:r w:rsidRPr="00EB3C1E">
        <w:t>of</w:t>
      </w:r>
      <w:proofErr w:type="spellEnd"/>
      <w:r w:rsidRPr="00EB3C1E">
        <w:t xml:space="preserve"> </w:t>
      </w:r>
      <w:proofErr w:type="spellStart"/>
      <w:r w:rsidRPr="00EB3C1E">
        <w:t>toys</w:t>
      </w:r>
      <w:proofErr w:type="spellEnd"/>
      <w:r w:rsidRPr="00EB3C1E">
        <w:t xml:space="preserve"> and </w:t>
      </w:r>
      <w:proofErr w:type="spellStart"/>
      <w:r w:rsidRPr="00EB3C1E">
        <w:t>fabrics</w:t>
      </w:r>
      <w:proofErr w:type="spellEnd"/>
      <w:r w:rsidRPr="00EB3C1E">
        <w:t xml:space="preserve"> and </w:t>
      </w:r>
      <w:proofErr w:type="spellStart"/>
      <w:r w:rsidRPr="00EB3C1E">
        <w:t>plastics</w:t>
      </w:r>
      <w:proofErr w:type="spellEnd"/>
      <w:r w:rsidRPr="00EB3C1E">
        <w:t xml:space="preserve">, detritus </w:t>
      </w:r>
      <w:proofErr w:type="spellStart"/>
      <w:r w:rsidRPr="00EB3C1E">
        <w:t>from</w:t>
      </w:r>
      <w:proofErr w:type="spellEnd"/>
      <w:r w:rsidRPr="00EB3C1E">
        <w:t xml:space="preserve"> a </w:t>
      </w:r>
      <w:proofErr w:type="spellStart"/>
      <w:r w:rsidRPr="00EB3C1E">
        <w:t>child's</w:t>
      </w:r>
      <w:proofErr w:type="spellEnd"/>
      <w:r w:rsidRPr="00EB3C1E">
        <w:t xml:space="preserve"> </w:t>
      </w:r>
      <w:proofErr w:type="spellStart"/>
      <w:r w:rsidRPr="00EB3C1E">
        <w:t>room</w:t>
      </w:r>
      <w:proofErr w:type="spellEnd"/>
      <w:r w:rsidRPr="00EB3C1E">
        <w:t xml:space="preserve">. He </w:t>
      </w:r>
      <w:proofErr w:type="spellStart"/>
      <w:r w:rsidRPr="00EB3C1E">
        <w:t>talks</w:t>
      </w:r>
      <w:proofErr w:type="spellEnd"/>
      <w:r w:rsidRPr="00EB3C1E">
        <w:t xml:space="preserve"> to his penis, </w:t>
      </w:r>
      <w:proofErr w:type="spellStart"/>
      <w:r w:rsidRPr="00EB3C1E">
        <w:t>addressing</w:t>
      </w:r>
      <w:proofErr w:type="spellEnd"/>
      <w:r w:rsidRPr="00EB3C1E">
        <w:t xml:space="preserve"> </w:t>
      </w:r>
      <w:proofErr w:type="spellStart"/>
      <w:r w:rsidRPr="00EB3C1E">
        <w:t>it</w:t>
      </w:r>
      <w:proofErr w:type="spellEnd"/>
      <w:r w:rsidRPr="00EB3C1E">
        <w:t xml:space="preserve"> as </w:t>
      </w:r>
      <w:proofErr w:type="spellStart"/>
      <w:r w:rsidRPr="00EB3C1E">
        <w:t>another</w:t>
      </w:r>
      <w:proofErr w:type="spellEnd"/>
      <w:r w:rsidRPr="00EB3C1E">
        <w:t xml:space="preserve"> person; he </w:t>
      </w:r>
      <w:proofErr w:type="spellStart"/>
      <w:r w:rsidRPr="00EB3C1E">
        <w:t>dresses</w:t>
      </w:r>
      <w:proofErr w:type="spellEnd"/>
      <w:r w:rsidRPr="00EB3C1E">
        <w:t xml:space="preserve"> his penis in </w:t>
      </w:r>
      <w:proofErr w:type="spellStart"/>
      <w:r w:rsidRPr="00EB3C1E">
        <w:t>doll's</w:t>
      </w:r>
      <w:proofErr w:type="spellEnd"/>
      <w:r w:rsidRPr="00EB3C1E">
        <w:t xml:space="preserve"> </w:t>
      </w:r>
      <w:proofErr w:type="spellStart"/>
      <w:r w:rsidRPr="00EB3C1E">
        <w:t>clothes</w:t>
      </w:r>
      <w:proofErr w:type="spellEnd"/>
      <w:r w:rsidRPr="00EB3C1E">
        <w:t>.</w:t>
      </w:r>
      <w:r w:rsidR="000B424F">
        <w:t xml:space="preserve"> </w:t>
      </w:r>
      <w:r w:rsidR="000B424F" w:rsidRPr="000B424F">
        <w:t xml:space="preserve">1971, 8 min, </w:t>
      </w:r>
      <w:proofErr w:type="spellStart"/>
      <w:r w:rsidR="000B424F" w:rsidRPr="000B424F">
        <w:t>color</w:t>
      </w:r>
      <w:proofErr w:type="spellEnd"/>
      <w:r w:rsidR="000B424F" w:rsidRPr="000B424F">
        <w:t xml:space="preserve">, </w:t>
      </w:r>
      <w:proofErr w:type="spellStart"/>
      <w:r w:rsidR="000B424F" w:rsidRPr="000B424F">
        <w:t>silent</w:t>
      </w:r>
      <w:proofErr w:type="spellEnd"/>
      <w:r w:rsidR="000B424F" w:rsidRPr="000B424F">
        <w:t>, Super 8mm film on video</w:t>
      </w:r>
      <w:r w:rsidR="000B424F">
        <w:t xml:space="preserve">. </w:t>
      </w:r>
      <w:proofErr w:type="spellStart"/>
      <w:r w:rsidR="000B424F">
        <w:t>Electronic</w:t>
      </w:r>
      <w:proofErr w:type="spellEnd"/>
      <w:r w:rsidR="000B424F">
        <w:t xml:space="preserve"> </w:t>
      </w:r>
      <w:proofErr w:type="spellStart"/>
      <w:r w:rsidR="000B424F">
        <w:t>Arts</w:t>
      </w:r>
      <w:proofErr w:type="spellEnd"/>
      <w:r w:rsidR="000B424F">
        <w:t xml:space="preserve"> </w:t>
      </w:r>
      <w:proofErr w:type="spellStart"/>
      <w:r w:rsidR="000B424F">
        <w:t>Intermix</w:t>
      </w:r>
      <w:proofErr w:type="spellEnd"/>
      <w:r w:rsidR="000B424F">
        <w:t>.</w:t>
      </w:r>
    </w:p>
  </w:footnote>
  <w:footnote w:id="3">
    <w:p w14:paraId="19480AED" w14:textId="5A676374" w:rsidR="00D303E2" w:rsidRDefault="00D303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42A13">
        <w:t xml:space="preserve">Zdeněk </w:t>
      </w:r>
      <w:proofErr w:type="spellStart"/>
      <w:r w:rsidR="00942A13">
        <w:t>Pešat</w:t>
      </w:r>
      <w:proofErr w:type="spellEnd"/>
      <w:r w:rsidR="00A90DC6">
        <w:t>, „Mezopotámie“, i</w:t>
      </w:r>
      <w:r w:rsidR="00942A13">
        <w:t xml:space="preserve">n </w:t>
      </w:r>
      <w:r w:rsidR="00942A13" w:rsidRPr="00A90DC6">
        <w:rPr>
          <w:i/>
          <w:iCs/>
        </w:rPr>
        <w:t>Slovník básnických knih</w:t>
      </w:r>
      <w:r w:rsidR="00942A13">
        <w:t>.</w:t>
      </w:r>
      <w:r w:rsidR="00A90DC6">
        <w:t xml:space="preserve"> Praha</w:t>
      </w:r>
      <w:r w:rsidR="00E236BE">
        <w:t>: Československý spisovatel, 1990. str.</w:t>
      </w:r>
      <w:r w:rsidR="00942A13">
        <w:t xml:space="preserve"> </w:t>
      </w:r>
      <w:r>
        <w:t>156</w:t>
      </w:r>
    </w:p>
  </w:footnote>
  <w:footnote w:id="4">
    <w:p w14:paraId="04A85676" w14:textId="7AA7B483" w:rsidR="002B6FFC" w:rsidRDefault="002B6FFC">
      <w:pPr>
        <w:pStyle w:val="Textpoznpodarou"/>
      </w:pPr>
      <w:r>
        <w:rPr>
          <w:rStyle w:val="Znakapoznpodarou"/>
        </w:rPr>
        <w:footnoteRef/>
      </w:r>
      <w:r>
        <w:t xml:space="preserve"> Richard </w:t>
      </w:r>
      <w:proofErr w:type="spellStart"/>
      <w:r>
        <w:t>Weiner</w:t>
      </w:r>
      <w:proofErr w:type="spellEnd"/>
      <w:r>
        <w:t xml:space="preserve">: </w:t>
      </w:r>
      <w:r w:rsidRPr="002208B5">
        <w:rPr>
          <w:i/>
        </w:rPr>
        <w:t>Básně</w:t>
      </w:r>
      <w:r w:rsidR="002208B5">
        <w:t xml:space="preserve">, </w:t>
      </w:r>
      <w:proofErr w:type="spellStart"/>
      <w:r w:rsidR="002208B5">
        <w:t>ed</w:t>
      </w:r>
      <w:proofErr w:type="spellEnd"/>
      <w:r w:rsidR="002208B5">
        <w:t xml:space="preserve">. Zina Trochová. Praha: </w:t>
      </w:r>
      <w:proofErr w:type="spellStart"/>
      <w:r w:rsidR="002208B5">
        <w:t>Torst</w:t>
      </w:r>
      <w:proofErr w:type="spellEnd"/>
      <w:r w:rsidR="002208B5">
        <w:t>, 1997, str. 403.</w:t>
      </w:r>
    </w:p>
  </w:footnote>
  <w:footnote w:id="5">
    <w:p w14:paraId="7C2C4C7A" w14:textId="368D3D35" w:rsidR="00A40D56" w:rsidRDefault="00A40D56">
      <w:pPr>
        <w:pStyle w:val="Textpoznpodarou"/>
      </w:pPr>
      <w:r>
        <w:rPr>
          <w:rStyle w:val="Znakapoznpodarou"/>
        </w:rPr>
        <w:footnoteRef/>
      </w:r>
      <w:r>
        <w:t xml:space="preserve"> Sylvia </w:t>
      </w:r>
      <w:proofErr w:type="spellStart"/>
      <w:r>
        <w:t>Plath</w:t>
      </w:r>
      <w:proofErr w:type="spellEnd"/>
      <w:r>
        <w:t xml:space="preserve">, </w:t>
      </w:r>
      <w:r w:rsidR="00E236BE">
        <w:t>„</w:t>
      </w:r>
      <w:r>
        <w:t xml:space="preserve">Lady </w:t>
      </w:r>
      <w:proofErr w:type="spellStart"/>
      <w:r>
        <w:t>Lazaru</w:t>
      </w:r>
      <w:r w:rsidR="00E236BE">
        <w:t>s</w:t>
      </w:r>
      <w:proofErr w:type="spellEnd"/>
      <w:r w:rsidR="00E236BE">
        <w:t>“</w:t>
      </w:r>
      <w:r>
        <w:t xml:space="preserve">, </w:t>
      </w:r>
      <w:proofErr w:type="spellStart"/>
      <w:r w:rsidRPr="00E236BE">
        <w:rPr>
          <w:i/>
          <w:iCs/>
        </w:rPr>
        <w:t>Poetry</w:t>
      </w:r>
      <w:proofErr w:type="spellEnd"/>
      <w:r w:rsidRPr="00E236BE">
        <w:rPr>
          <w:i/>
          <w:iCs/>
        </w:rPr>
        <w:t xml:space="preserve"> </w:t>
      </w:r>
      <w:proofErr w:type="spellStart"/>
      <w:r w:rsidRPr="00E236BE">
        <w:rPr>
          <w:i/>
          <w:iCs/>
        </w:rPr>
        <w:t>Foundation</w:t>
      </w:r>
      <w:proofErr w:type="spellEnd"/>
      <w:r w:rsidR="00E236BE">
        <w:rPr>
          <w:i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E9"/>
    <w:rsid w:val="000116D3"/>
    <w:rsid w:val="00016897"/>
    <w:rsid w:val="00062D11"/>
    <w:rsid w:val="000A54C6"/>
    <w:rsid w:val="000B424F"/>
    <w:rsid w:val="000C436A"/>
    <w:rsid w:val="000C644A"/>
    <w:rsid w:val="000C6850"/>
    <w:rsid w:val="000D3A35"/>
    <w:rsid w:val="000E00AA"/>
    <w:rsid w:val="000F1ECB"/>
    <w:rsid w:val="00142AF6"/>
    <w:rsid w:val="001556E0"/>
    <w:rsid w:val="00160890"/>
    <w:rsid w:val="00183154"/>
    <w:rsid w:val="001B4585"/>
    <w:rsid w:val="001C5124"/>
    <w:rsid w:val="002208B5"/>
    <w:rsid w:val="00230CB5"/>
    <w:rsid w:val="00250792"/>
    <w:rsid w:val="00286948"/>
    <w:rsid w:val="00295C28"/>
    <w:rsid w:val="002A09E6"/>
    <w:rsid w:val="002B6FFC"/>
    <w:rsid w:val="002D34E9"/>
    <w:rsid w:val="002E2752"/>
    <w:rsid w:val="00321AEE"/>
    <w:rsid w:val="0032694E"/>
    <w:rsid w:val="00327C4C"/>
    <w:rsid w:val="0033245C"/>
    <w:rsid w:val="00333D2D"/>
    <w:rsid w:val="003768C5"/>
    <w:rsid w:val="00385918"/>
    <w:rsid w:val="003A0B53"/>
    <w:rsid w:val="003C1B13"/>
    <w:rsid w:val="003E6593"/>
    <w:rsid w:val="00410612"/>
    <w:rsid w:val="00416835"/>
    <w:rsid w:val="004328E5"/>
    <w:rsid w:val="00441C26"/>
    <w:rsid w:val="004840CF"/>
    <w:rsid w:val="004A3201"/>
    <w:rsid w:val="004B0801"/>
    <w:rsid w:val="004B6489"/>
    <w:rsid w:val="004C2B0B"/>
    <w:rsid w:val="004C7C2F"/>
    <w:rsid w:val="005002A8"/>
    <w:rsid w:val="005031DE"/>
    <w:rsid w:val="005203D9"/>
    <w:rsid w:val="00531943"/>
    <w:rsid w:val="005331C3"/>
    <w:rsid w:val="00542D9B"/>
    <w:rsid w:val="005562F9"/>
    <w:rsid w:val="00574AD7"/>
    <w:rsid w:val="00581090"/>
    <w:rsid w:val="00596C6B"/>
    <w:rsid w:val="005D0C0B"/>
    <w:rsid w:val="005D5BBC"/>
    <w:rsid w:val="005E293D"/>
    <w:rsid w:val="005F646B"/>
    <w:rsid w:val="006322B3"/>
    <w:rsid w:val="006429F6"/>
    <w:rsid w:val="006462D5"/>
    <w:rsid w:val="00674388"/>
    <w:rsid w:val="006779B5"/>
    <w:rsid w:val="00697294"/>
    <w:rsid w:val="006B6C34"/>
    <w:rsid w:val="006C613A"/>
    <w:rsid w:val="006F6E7A"/>
    <w:rsid w:val="007315E8"/>
    <w:rsid w:val="00735345"/>
    <w:rsid w:val="00736883"/>
    <w:rsid w:val="007453F3"/>
    <w:rsid w:val="007A4DE8"/>
    <w:rsid w:val="007A5D26"/>
    <w:rsid w:val="007B264B"/>
    <w:rsid w:val="007C1893"/>
    <w:rsid w:val="007F278D"/>
    <w:rsid w:val="00833301"/>
    <w:rsid w:val="008A02A5"/>
    <w:rsid w:val="008A1337"/>
    <w:rsid w:val="008A2925"/>
    <w:rsid w:val="008F329C"/>
    <w:rsid w:val="0091060F"/>
    <w:rsid w:val="009263FC"/>
    <w:rsid w:val="00942A13"/>
    <w:rsid w:val="00955754"/>
    <w:rsid w:val="0097213A"/>
    <w:rsid w:val="009A11AA"/>
    <w:rsid w:val="009A2858"/>
    <w:rsid w:val="009A5D3D"/>
    <w:rsid w:val="009A60B6"/>
    <w:rsid w:val="009E766B"/>
    <w:rsid w:val="00A4033B"/>
    <w:rsid w:val="00A40D56"/>
    <w:rsid w:val="00A63C20"/>
    <w:rsid w:val="00A71014"/>
    <w:rsid w:val="00A90DC6"/>
    <w:rsid w:val="00AA3009"/>
    <w:rsid w:val="00AD275A"/>
    <w:rsid w:val="00AE0B36"/>
    <w:rsid w:val="00AE4D83"/>
    <w:rsid w:val="00AF0AA9"/>
    <w:rsid w:val="00B153A7"/>
    <w:rsid w:val="00B17992"/>
    <w:rsid w:val="00B707AC"/>
    <w:rsid w:val="00B84FEF"/>
    <w:rsid w:val="00B96DF4"/>
    <w:rsid w:val="00BA16C2"/>
    <w:rsid w:val="00BC14D8"/>
    <w:rsid w:val="00BC1F20"/>
    <w:rsid w:val="00BF6BD1"/>
    <w:rsid w:val="00C26596"/>
    <w:rsid w:val="00C279FB"/>
    <w:rsid w:val="00C45759"/>
    <w:rsid w:val="00C62AA0"/>
    <w:rsid w:val="00C72F7D"/>
    <w:rsid w:val="00C94C18"/>
    <w:rsid w:val="00CC08A5"/>
    <w:rsid w:val="00CD3C86"/>
    <w:rsid w:val="00CF08C0"/>
    <w:rsid w:val="00D07874"/>
    <w:rsid w:val="00D16CB5"/>
    <w:rsid w:val="00D303E2"/>
    <w:rsid w:val="00D92A3B"/>
    <w:rsid w:val="00DB7900"/>
    <w:rsid w:val="00E236BE"/>
    <w:rsid w:val="00E30857"/>
    <w:rsid w:val="00E422E6"/>
    <w:rsid w:val="00E653B7"/>
    <w:rsid w:val="00E66C47"/>
    <w:rsid w:val="00E71E7B"/>
    <w:rsid w:val="00E94ECF"/>
    <w:rsid w:val="00EA54C5"/>
    <w:rsid w:val="00EB3C1E"/>
    <w:rsid w:val="00F00A15"/>
    <w:rsid w:val="00F051F9"/>
    <w:rsid w:val="00F14314"/>
    <w:rsid w:val="00F2015A"/>
    <w:rsid w:val="00F5156F"/>
    <w:rsid w:val="00F973FE"/>
    <w:rsid w:val="00FA1E7F"/>
    <w:rsid w:val="00FB30B4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ED23"/>
  <w15:chartTrackingRefBased/>
  <w15:docId w15:val="{EFC36EE1-F9C1-4C46-9EB0-818C5E6E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2A3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03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03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033B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49000/lady-laza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i.org/titles/trapping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D093-4468-4528-9B26-BFCFFB6E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4</Pages>
  <Words>1268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 Veverka</dc:creator>
  <cp:keywords/>
  <dc:description/>
  <cp:lastModifiedBy>FFUK</cp:lastModifiedBy>
  <cp:revision>92</cp:revision>
  <dcterms:created xsi:type="dcterms:W3CDTF">2020-03-29T13:03:00Z</dcterms:created>
  <dcterms:modified xsi:type="dcterms:W3CDTF">2020-04-20T11:10:00Z</dcterms:modified>
</cp:coreProperties>
</file>