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424AD" w14:textId="29601715" w:rsidR="005632B6" w:rsidRPr="00792EE2" w:rsidRDefault="00CD19DF" w:rsidP="00AE08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32B6" w:rsidRPr="00792EE2">
        <w:rPr>
          <w:rFonts w:ascii="Times New Roman" w:hAnsi="Times New Roman" w:cs="Times New Roman"/>
          <w:sz w:val="24"/>
          <w:szCs w:val="24"/>
        </w:rPr>
        <w:t xml:space="preserve">Druhá vyučovací hodina, která by následovala po teoretické části, by se odehrávala v přírodě. Aktivita, kterou jsme si pro žáky </w:t>
      </w:r>
      <w:r w:rsidR="00A12661" w:rsidRPr="00792EE2">
        <w:rPr>
          <w:rFonts w:ascii="Times New Roman" w:hAnsi="Times New Roman" w:cs="Times New Roman"/>
          <w:sz w:val="24"/>
          <w:szCs w:val="24"/>
        </w:rPr>
        <w:t>zvolily,</w:t>
      </w:r>
      <w:r w:rsidR="005632B6" w:rsidRPr="00792EE2">
        <w:rPr>
          <w:rFonts w:ascii="Times New Roman" w:hAnsi="Times New Roman" w:cs="Times New Roman"/>
          <w:sz w:val="24"/>
          <w:szCs w:val="24"/>
        </w:rPr>
        <w:t xml:space="preserve"> je zaměřena na pochopení pojmu environmentální chování, ochranu životního prostředí a přírody a environmentální psychologii. Žáci absolvují kvíz v přírodě. Předem rozmístíme v lese v blízkosti obce/školy</w:t>
      </w:r>
      <w:r w:rsidR="00BC179D" w:rsidRPr="00792EE2">
        <w:rPr>
          <w:rFonts w:ascii="Times New Roman" w:hAnsi="Times New Roman" w:cs="Times New Roman"/>
          <w:sz w:val="24"/>
          <w:szCs w:val="24"/>
        </w:rPr>
        <w:t xml:space="preserve"> dvě identické</w:t>
      </w:r>
      <w:r w:rsidR="009B7F3C" w:rsidRPr="00792EE2">
        <w:rPr>
          <w:rFonts w:ascii="Times New Roman" w:hAnsi="Times New Roman" w:cs="Times New Roman"/>
          <w:sz w:val="24"/>
          <w:szCs w:val="24"/>
        </w:rPr>
        <w:t xml:space="preserve"> trasy,</w:t>
      </w:r>
      <w:r w:rsidR="005632B6" w:rsidRPr="00792EE2">
        <w:rPr>
          <w:rFonts w:ascii="Times New Roman" w:hAnsi="Times New Roman" w:cs="Times New Roman"/>
          <w:sz w:val="24"/>
          <w:szCs w:val="24"/>
        </w:rPr>
        <w:t xml:space="preserve"> na kterých budou připraveny následující otázky</w:t>
      </w:r>
      <w:r w:rsidR="009B7F3C" w:rsidRPr="00792EE2">
        <w:rPr>
          <w:rFonts w:ascii="Times New Roman" w:hAnsi="Times New Roman" w:cs="Times New Roman"/>
          <w:sz w:val="24"/>
          <w:szCs w:val="24"/>
        </w:rPr>
        <w:t>,</w:t>
      </w:r>
      <w:r w:rsidR="00BC179D" w:rsidRPr="00792EE2">
        <w:rPr>
          <w:rFonts w:ascii="Times New Roman" w:hAnsi="Times New Roman" w:cs="Times New Roman"/>
          <w:sz w:val="24"/>
          <w:szCs w:val="24"/>
        </w:rPr>
        <w:t xml:space="preserve"> a které budou končit na stejném místě, ovšem každá povede jinou cestou. Žáky rozdělíme na dvě skupiny</w:t>
      </w:r>
      <w:r w:rsidR="00C111D0" w:rsidRPr="00792EE2">
        <w:rPr>
          <w:rFonts w:ascii="Times New Roman" w:hAnsi="Times New Roman" w:cs="Times New Roman"/>
          <w:sz w:val="24"/>
          <w:szCs w:val="24"/>
        </w:rPr>
        <w:t xml:space="preserve">. Každý žák by měl odpovídat sám za sebe, není to primárně skupinová práce. Zároveň každá skupina dostane pytel na odpadky, aby mohli mezi jednotlivými otázkami sebrat nalezený odpad. </w:t>
      </w:r>
      <w:r w:rsidR="009B7F3C" w:rsidRPr="00792EE2">
        <w:rPr>
          <w:rFonts w:ascii="Times New Roman" w:hAnsi="Times New Roman" w:cs="Times New Roman"/>
          <w:sz w:val="24"/>
          <w:szCs w:val="24"/>
        </w:rPr>
        <w:t>Po setkání obou skupin bychom rozvinul</w:t>
      </w:r>
      <w:r w:rsidR="00EA364C" w:rsidRPr="00792EE2">
        <w:rPr>
          <w:rFonts w:ascii="Times New Roman" w:hAnsi="Times New Roman" w:cs="Times New Roman"/>
          <w:sz w:val="24"/>
          <w:szCs w:val="24"/>
        </w:rPr>
        <w:t xml:space="preserve">i </w:t>
      </w:r>
      <w:r w:rsidR="009B7F3C" w:rsidRPr="00792EE2">
        <w:rPr>
          <w:rFonts w:ascii="Times New Roman" w:hAnsi="Times New Roman" w:cs="Times New Roman"/>
          <w:sz w:val="24"/>
          <w:szCs w:val="24"/>
        </w:rPr>
        <w:t xml:space="preserve">diskusi, která by zahrnovala </w:t>
      </w:r>
      <w:r w:rsidR="009538F3">
        <w:rPr>
          <w:rFonts w:ascii="Times New Roman" w:hAnsi="Times New Roman" w:cs="Times New Roman"/>
          <w:sz w:val="24"/>
          <w:szCs w:val="24"/>
        </w:rPr>
        <w:t xml:space="preserve">odpovědi na </w:t>
      </w:r>
      <w:r w:rsidR="009B7F3C" w:rsidRPr="00792EE2">
        <w:rPr>
          <w:rFonts w:ascii="Times New Roman" w:hAnsi="Times New Roman" w:cs="Times New Roman"/>
          <w:sz w:val="24"/>
          <w:szCs w:val="24"/>
        </w:rPr>
        <w:t>níže napsané otázky</w:t>
      </w:r>
      <w:r w:rsidR="009538F3">
        <w:rPr>
          <w:rFonts w:ascii="Times New Roman" w:hAnsi="Times New Roman" w:cs="Times New Roman"/>
          <w:sz w:val="24"/>
          <w:szCs w:val="24"/>
        </w:rPr>
        <w:t xml:space="preserve"> a jejich zdůvodnění</w:t>
      </w:r>
      <w:r w:rsidR="009B7F3C" w:rsidRPr="00792EE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B7F3C" w:rsidRPr="00792EE2">
        <w:rPr>
          <w:rFonts w:ascii="Times New Roman" w:hAnsi="Times New Roman" w:cs="Times New Roman"/>
          <w:sz w:val="24"/>
          <w:szCs w:val="24"/>
        </w:rPr>
        <w:t>Zároveň</w:t>
      </w:r>
      <w:proofErr w:type="gramEnd"/>
      <w:r w:rsidR="009B7F3C" w:rsidRPr="00792EE2">
        <w:rPr>
          <w:rFonts w:ascii="Times New Roman" w:hAnsi="Times New Roman" w:cs="Times New Roman"/>
          <w:sz w:val="24"/>
          <w:szCs w:val="24"/>
        </w:rPr>
        <w:t xml:space="preserve"> bychom společně roztřídili všechen odpad, který žáci po cestě našli</w:t>
      </w:r>
      <w:r w:rsidR="00E5471F" w:rsidRPr="00792EE2">
        <w:rPr>
          <w:rFonts w:ascii="Times New Roman" w:hAnsi="Times New Roman" w:cs="Times New Roman"/>
          <w:sz w:val="24"/>
          <w:szCs w:val="24"/>
        </w:rPr>
        <w:t xml:space="preserve"> a tím si tak zopakovali, </w:t>
      </w:r>
      <w:proofErr w:type="gramStart"/>
      <w:r w:rsidR="00E5471F" w:rsidRPr="00792EE2">
        <w:rPr>
          <w:rFonts w:ascii="Times New Roman" w:hAnsi="Times New Roman" w:cs="Times New Roman"/>
          <w:sz w:val="24"/>
          <w:szCs w:val="24"/>
        </w:rPr>
        <w:t>které</w:t>
      </w:r>
      <w:proofErr w:type="gramEnd"/>
      <w:r w:rsidR="00E5471F" w:rsidRPr="00792EE2">
        <w:rPr>
          <w:rFonts w:ascii="Times New Roman" w:hAnsi="Times New Roman" w:cs="Times New Roman"/>
          <w:sz w:val="24"/>
          <w:szCs w:val="24"/>
        </w:rPr>
        <w:t xml:space="preserve"> materiály patří do jednotlivých popelnic na tříděný odpad.</w:t>
      </w:r>
    </w:p>
    <w:p w14:paraId="5F897C76" w14:textId="219B687C" w:rsidR="00014359" w:rsidRPr="00792EE2" w:rsidRDefault="008F25C4" w:rsidP="009B7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EE2">
        <w:rPr>
          <w:rFonts w:ascii="Times New Roman" w:hAnsi="Times New Roman" w:cs="Times New Roman"/>
          <w:sz w:val="24"/>
          <w:szCs w:val="24"/>
        </w:rPr>
        <w:t>OTÁZKY DO KVÍZU</w:t>
      </w:r>
    </w:p>
    <w:p w14:paraId="683600D5" w14:textId="33E43CFD" w:rsidR="00667CD7" w:rsidRPr="00792EE2" w:rsidRDefault="008468E2" w:rsidP="00AE08A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EE2">
        <w:rPr>
          <w:rFonts w:ascii="Times New Roman" w:hAnsi="Times New Roman" w:cs="Times New Roman"/>
          <w:b/>
          <w:bCs/>
          <w:sz w:val="24"/>
          <w:szCs w:val="24"/>
        </w:rPr>
        <w:t>Jak v dnešní době chápeme</w:t>
      </w:r>
      <w:r w:rsidR="00667CD7" w:rsidRPr="00792EE2">
        <w:rPr>
          <w:rFonts w:ascii="Times New Roman" w:hAnsi="Times New Roman" w:cs="Times New Roman"/>
          <w:b/>
          <w:bCs/>
          <w:sz w:val="24"/>
          <w:szCs w:val="24"/>
        </w:rPr>
        <w:t xml:space="preserve"> environmentální psychologi</w:t>
      </w:r>
      <w:r w:rsidRPr="00792EE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67CD7" w:rsidRPr="00792EE2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62A948A6" w14:textId="2238B0BE" w:rsidR="00667CD7" w:rsidRPr="00792EE2" w:rsidRDefault="008468E2" w:rsidP="00667CD7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EE2">
        <w:rPr>
          <w:rFonts w:ascii="Times New Roman" w:hAnsi="Times New Roman" w:cs="Times New Roman"/>
          <w:sz w:val="24"/>
          <w:szCs w:val="24"/>
        </w:rPr>
        <w:t>j</w:t>
      </w:r>
      <w:r w:rsidR="00CD19DF">
        <w:rPr>
          <w:rFonts w:ascii="Times New Roman" w:hAnsi="Times New Roman" w:cs="Times New Roman"/>
          <w:sz w:val="24"/>
          <w:szCs w:val="24"/>
        </w:rPr>
        <w:t>ako</w:t>
      </w:r>
      <w:r w:rsidRPr="00792EE2">
        <w:rPr>
          <w:rFonts w:ascii="Times New Roman" w:hAnsi="Times New Roman" w:cs="Times New Roman"/>
          <w:sz w:val="24"/>
          <w:szCs w:val="24"/>
        </w:rPr>
        <w:t xml:space="preserve"> obor, který se zabývá přírodními vlivy, které na jedince působí</w:t>
      </w:r>
    </w:p>
    <w:p w14:paraId="2284A536" w14:textId="1980CD4B" w:rsidR="008468E2" w:rsidRPr="00792EE2" w:rsidRDefault="008468E2" w:rsidP="00667CD7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EE2">
        <w:rPr>
          <w:rFonts w:ascii="Times New Roman" w:hAnsi="Times New Roman" w:cs="Times New Roman"/>
          <w:sz w:val="24"/>
          <w:szCs w:val="24"/>
        </w:rPr>
        <w:t>j</w:t>
      </w:r>
      <w:r w:rsidR="00CD19DF">
        <w:rPr>
          <w:rFonts w:ascii="Times New Roman" w:hAnsi="Times New Roman" w:cs="Times New Roman"/>
          <w:sz w:val="24"/>
          <w:szCs w:val="24"/>
        </w:rPr>
        <w:t>ako</w:t>
      </w:r>
      <w:r w:rsidRPr="00792EE2">
        <w:rPr>
          <w:rFonts w:ascii="Times New Roman" w:hAnsi="Times New Roman" w:cs="Times New Roman"/>
          <w:sz w:val="24"/>
          <w:szCs w:val="24"/>
        </w:rPr>
        <w:t xml:space="preserve"> obor, který hodnotí</w:t>
      </w:r>
      <w:r w:rsidR="00CC7351" w:rsidRPr="00792EE2">
        <w:rPr>
          <w:rFonts w:ascii="Times New Roman" w:hAnsi="Times New Roman" w:cs="Times New Roman"/>
          <w:sz w:val="24"/>
          <w:szCs w:val="24"/>
        </w:rPr>
        <w:t xml:space="preserve"> míru</w:t>
      </w:r>
      <w:r w:rsidRPr="00792EE2">
        <w:rPr>
          <w:rFonts w:ascii="Times New Roman" w:hAnsi="Times New Roman" w:cs="Times New Roman"/>
          <w:sz w:val="24"/>
          <w:szCs w:val="24"/>
        </w:rPr>
        <w:t xml:space="preserve"> působení člověka na </w:t>
      </w:r>
      <w:r w:rsidR="00CC7351" w:rsidRPr="00792EE2">
        <w:rPr>
          <w:rFonts w:ascii="Times New Roman" w:hAnsi="Times New Roman" w:cs="Times New Roman"/>
          <w:sz w:val="24"/>
          <w:szCs w:val="24"/>
        </w:rPr>
        <w:t xml:space="preserve">znečištění </w:t>
      </w:r>
      <w:r w:rsidRPr="00792EE2">
        <w:rPr>
          <w:rFonts w:ascii="Times New Roman" w:hAnsi="Times New Roman" w:cs="Times New Roman"/>
          <w:sz w:val="24"/>
          <w:szCs w:val="24"/>
        </w:rPr>
        <w:t>životní</w:t>
      </w:r>
      <w:r w:rsidR="00CC7351" w:rsidRPr="00792EE2">
        <w:rPr>
          <w:rFonts w:ascii="Times New Roman" w:hAnsi="Times New Roman" w:cs="Times New Roman"/>
          <w:sz w:val="24"/>
          <w:szCs w:val="24"/>
        </w:rPr>
        <w:t>ho</w:t>
      </w:r>
      <w:r w:rsidRPr="00792EE2">
        <w:rPr>
          <w:rFonts w:ascii="Times New Roman" w:hAnsi="Times New Roman" w:cs="Times New Roman"/>
          <w:sz w:val="24"/>
          <w:szCs w:val="24"/>
        </w:rPr>
        <w:t xml:space="preserve"> prostředí</w:t>
      </w:r>
    </w:p>
    <w:p w14:paraId="5E1F2EBB" w14:textId="2A793A22" w:rsidR="008468E2" w:rsidRPr="00792EE2" w:rsidRDefault="008468E2" w:rsidP="00667CD7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2EE2">
        <w:rPr>
          <w:rFonts w:ascii="Times New Roman" w:hAnsi="Times New Roman" w:cs="Times New Roman"/>
          <w:color w:val="FF0000"/>
          <w:sz w:val="24"/>
          <w:szCs w:val="24"/>
        </w:rPr>
        <w:t>j</w:t>
      </w:r>
      <w:r w:rsidR="00CD19DF">
        <w:rPr>
          <w:rFonts w:ascii="Times New Roman" w:hAnsi="Times New Roman" w:cs="Times New Roman"/>
          <w:color w:val="FF0000"/>
          <w:sz w:val="24"/>
          <w:szCs w:val="24"/>
        </w:rPr>
        <w:t>ako</w:t>
      </w:r>
      <w:r w:rsidRPr="00792EE2">
        <w:rPr>
          <w:rFonts w:ascii="Times New Roman" w:hAnsi="Times New Roman" w:cs="Times New Roman"/>
          <w:color w:val="FF0000"/>
          <w:sz w:val="24"/>
          <w:szCs w:val="24"/>
        </w:rPr>
        <w:t xml:space="preserve"> obor, který zkoumá vzájemné vztahy a působení mezi člověkem a prostředím, ve kterém žije</w:t>
      </w:r>
    </w:p>
    <w:p w14:paraId="47A088B5" w14:textId="77777777" w:rsidR="008468E2" w:rsidRPr="00792EE2" w:rsidRDefault="008468E2" w:rsidP="008468E2">
      <w:pPr>
        <w:pStyle w:val="Odstavecseseznamem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6229E27" w14:textId="0EEAFE9A" w:rsidR="008F25C4" w:rsidRPr="00792EE2" w:rsidRDefault="008F25C4" w:rsidP="00AE08A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EE2">
        <w:rPr>
          <w:rFonts w:ascii="Times New Roman" w:hAnsi="Times New Roman" w:cs="Times New Roman"/>
          <w:b/>
          <w:bCs/>
          <w:sz w:val="24"/>
          <w:szCs w:val="24"/>
        </w:rPr>
        <w:t xml:space="preserve">Jaké chování je </w:t>
      </w:r>
      <w:proofErr w:type="spellStart"/>
      <w:r w:rsidRPr="00792EE2">
        <w:rPr>
          <w:rFonts w:ascii="Times New Roman" w:hAnsi="Times New Roman" w:cs="Times New Roman"/>
          <w:b/>
          <w:bCs/>
          <w:sz w:val="24"/>
          <w:szCs w:val="24"/>
        </w:rPr>
        <w:t>proenvironmentální</w:t>
      </w:r>
      <w:proofErr w:type="spellEnd"/>
      <w:r w:rsidRPr="00792EE2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CB1D80C" w14:textId="7E0AFA80" w:rsidR="008F25C4" w:rsidRPr="00792EE2" w:rsidRDefault="008F25C4" w:rsidP="00AE08AA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EE2">
        <w:rPr>
          <w:rFonts w:ascii="Times New Roman" w:hAnsi="Times New Roman" w:cs="Times New Roman"/>
          <w:sz w:val="24"/>
          <w:szCs w:val="24"/>
        </w:rPr>
        <w:t xml:space="preserve">takové, které </w:t>
      </w:r>
      <w:r w:rsidR="00CD19DF">
        <w:rPr>
          <w:rFonts w:ascii="Times New Roman" w:hAnsi="Times New Roman" w:cs="Times New Roman"/>
          <w:sz w:val="24"/>
          <w:szCs w:val="24"/>
        </w:rPr>
        <w:t xml:space="preserve">primárně </w:t>
      </w:r>
      <w:r w:rsidRPr="00792EE2">
        <w:rPr>
          <w:rFonts w:ascii="Times New Roman" w:hAnsi="Times New Roman" w:cs="Times New Roman"/>
          <w:sz w:val="24"/>
          <w:szCs w:val="24"/>
        </w:rPr>
        <w:t>šíří osvětu o důležitosti třídění odpadu</w:t>
      </w:r>
    </w:p>
    <w:p w14:paraId="3BAF8B6B" w14:textId="11FFA7A8" w:rsidR="008F25C4" w:rsidRPr="00792EE2" w:rsidRDefault="008F25C4" w:rsidP="00AE08AA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2EE2">
        <w:rPr>
          <w:rFonts w:ascii="Times New Roman" w:hAnsi="Times New Roman" w:cs="Times New Roman"/>
          <w:color w:val="FF0000"/>
          <w:sz w:val="24"/>
          <w:szCs w:val="24"/>
        </w:rPr>
        <w:t>takové, které je ohleduplné k přírodě a přispívá ke zlepšení stavu životního prostředí</w:t>
      </w:r>
    </w:p>
    <w:p w14:paraId="17CF86B7" w14:textId="3878AEC8" w:rsidR="008F25C4" w:rsidRPr="00792EE2" w:rsidRDefault="008F25C4" w:rsidP="00AE08AA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EE2">
        <w:rPr>
          <w:rFonts w:ascii="Times New Roman" w:hAnsi="Times New Roman" w:cs="Times New Roman"/>
          <w:sz w:val="24"/>
          <w:szCs w:val="24"/>
        </w:rPr>
        <w:t>takové, které záměrně poškozuje přírodu i životní prostředí</w:t>
      </w:r>
    </w:p>
    <w:p w14:paraId="08D6086D" w14:textId="77777777" w:rsidR="00014359" w:rsidRPr="00792EE2" w:rsidRDefault="00014359" w:rsidP="00AE08AA">
      <w:pPr>
        <w:pStyle w:val="Odstavecseseznamem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9033604" w14:textId="7AEFFA62" w:rsidR="008F25C4" w:rsidRPr="00792EE2" w:rsidRDefault="008F25C4" w:rsidP="00AE08A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EE2">
        <w:rPr>
          <w:rFonts w:ascii="Times New Roman" w:hAnsi="Times New Roman" w:cs="Times New Roman"/>
          <w:b/>
          <w:bCs/>
          <w:sz w:val="24"/>
          <w:szCs w:val="24"/>
        </w:rPr>
        <w:t>Co není pravda?</w:t>
      </w:r>
    </w:p>
    <w:p w14:paraId="63658A45" w14:textId="3C8988C8" w:rsidR="008F25C4" w:rsidRPr="00792EE2" w:rsidRDefault="008F25C4" w:rsidP="00AE08AA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EE2">
        <w:rPr>
          <w:rFonts w:ascii="Times New Roman" w:hAnsi="Times New Roman" w:cs="Times New Roman"/>
          <w:sz w:val="24"/>
          <w:szCs w:val="24"/>
        </w:rPr>
        <w:t>člověka s vyšší schopností environmentálního cítění dokáže příroda naprosto pohltit a fascinovat</w:t>
      </w:r>
    </w:p>
    <w:p w14:paraId="035122C0" w14:textId="0DA45E68" w:rsidR="008F25C4" w:rsidRPr="00792EE2" w:rsidRDefault="008F25C4" w:rsidP="00AE08AA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2EE2">
        <w:rPr>
          <w:rFonts w:ascii="Times New Roman" w:hAnsi="Times New Roman" w:cs="Times New Roman"/>
          <w:color w:val="FF0000"/>
          <w:sz w:val="24"/>
          <w:szCs w:val="24"/>
        </w:rPr>
        <w:t>i přes to, že má člověk n</w:t>
      </w:r>
      <w:r w:rsidR="00CD19DF">
        <w:rPr>
          <w:rFonts w:ascii="Times New Roman" w:hAnsi="Times New Roman" w:cs="Times New Roman"/>
          <w:color w:val="FF0000"/>
          <w:sz w:val="24"/>
          <w:szCs w:val="24"/>
        </w:rPr>
        <w:t>ízkou</w:t>
      </w:r>
      <w:r w:rsidRPr="00792EE2">
        <w:rPr>
          <w:rFonts w:ascii="Times New Roman" w:hAnsi="Times New Roman" w:cs="Times New Roman"/>
          <w:color w:val="FF0000"/>
          <w:sz w:val="24"/>
          <w:szCs w:val="24"/>
        </w:rPr>
        <w:t xml:space="preserve"> schopnost pro kontakt s přírodou, dokáže v přírodě pobývat několik dní a umí si v ní poradit</w:t>
      </w:r>
    </w:p>
    <w:p w14:paraId="4BEC9259" w14:textId="5BBA589E" w:rsidR="008F25C4" w:rsidRDefault="008F25C4" w:rsidP="00AE08AA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EE2">
        <w:rPr>
          <w:rFonts w:ascii="Times New Roman" w:hAnsi="Times New Roman" w:cs="Times New Roman"/>
          <w:sz w:val="24"/>
          <w:szCs w:val="24"/>
        </w:rPr>
        <w:t>pokud má člověk potřebu kontaktu s přírodou, hledá způsoby, jak v ní strávit co nejvíce času</w:t>
      </w:r>
    </w:p>
    <w:p w14:paraId="16E688AE" w14:textId="77777777" w:rsidR="000265E2" w:rsidRPr="00792EE2" w:rsidRDefault="000265E2" w:rsidP="000265E2">
      <w:pPr>
        <w:pStyle w:val="Odstavecseseznamem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DA191B3" w14:textId="77777777" w:rsidR="00014359" w:rsidRPr="00792EE2" w:rsidRDefault="00014359" w:rsidP="00AE08AA">
      <w:pPr>
        <w:pStyle w:val="Odstavecseseznamem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0DC2483" w14:textId="03612F20" w:rsidR="008F25C4" w:rsidRPr="00792EE2" w:rsidRDefault="008F25C4" w:rsidP="00AE08A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EE2">
        <w:rPr>
          <w:rFonts w:ascii="Times New Roman" w:hAnsi="Times New Roman" w:cs="Times New Roman"/>
          <w:b/>
          <w:bCs/>
          <w:sz w:val="24"/>
          <w:szCs w:val="24"/>
        </w:rPr>
        <w:lastRenderedPageBreak/>
        <w:t>Může příroda člověka ovlivnit natolik, že ho inspiruje k umělecké tvorbě (je schopen do detailu přírodu namalovat, psát básně aj.)?</w:t>
      </w:r>
    </w:p>
    <w:p w14:paraId="42598776" w14:textId="7E8D448A" w:rsidR="008F25C4" w:rsidRPr="00792EE2" w:rsidRDefault="008F25C4" w:rsidP="00AE08AA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2EE2">
        <w:rPr>
          <w:rFonts w:ascii="Times New Roman" w:hAnsi="Times New Roman" w:cs="Times New Roman"/>
          <w:color w:val="FF0000"/>
          <w:sz w:val="24"/>
          <w:szCs w:val="24"/>
        </w:rPr>
        <w:t>ano, může</w:t>
      </w:r>
      <w:r w:rsidR="00445DE8" w:rsidRPr="00792EE2">
        <w:rPr>
          <w:rFonts w:ascii="Times New Roman" w:hAnsi="Times New Roman" w:cs="Times New Roman"/>
          <w:color w:val="FF0000"/>
          <w:sz w:val="24"/>
          <w:szCs w:val="24"/>
        </w:rPr>
        <w:t xml:space="preserve"> – zejména</w:t>
      </w:r>
      <w:r w:rsidRPr="00792EE2">
        <w:rPr>
          <w:rFonts w:ascii="Times New Roman" w:hAnsi="Times New Roman" w:cs="Times New Roman"/>
          <w:color w:val="FF0000"/>
          <w:sz w:val="24"/>
          <w:szCs w:val="24"/>
        </w:rPr>
        <w:t xml:space="preserve"> díky </w:t>
      </w:r>
      <w:r w:rsidR="00445DE8" w:rsidRPr="00792EE2">
        <w:rPr>
          <w:rFonts w:ascii="Times New Roman" w:hAnsi="Times New Roman" w:cs="Times New Roman"/>
          <w:color w:val="FF0000"/>
          <w:sz w:val="24"/>
          <w:szCs w:val="24"/>
        </w:rPr>
        <w:t>vysokému estetickému cítění vůči přírodě</w:t>
      </w:r>
    </w:p>
    <w:p w14:paraId="0C865BF6" w14:textId="07C51C9B" w:rsidR="00445DE8" w:rsidRPr="00792EE2" w:rsidRDefault="00445DE8" w:rsidP="00AE08AA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EE2">
        <w:rPr>
          <w:rFonts w:ascii="Times New Roman" w:hAnsi="Times New Roman" w:cs="Times New Roman"/>
          <w:sz w:val="24"/>
          <w:szCs w:val="24"/>
        </w:rPr>
        <w:t>ne, nemůže</w:t>
      </w:r>
    </w:p>
    <w:p w14:paraId="2FE70B66" w14:textId="2A5F4DE1" w:rsidR="00445DE8" w:rsidRPr="00792EE2" w:rsidRDefault="00445DE8" w:rsidP="00AE08AA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EE2">
        <w:rPr>
          <w:rFonts w:ascii="Times New Roman" w:hAnsi="Times New Roman" w:cs="Times New Roman"/>
          <w:sz w:val="24"/>
          <w:szCs w:val="24"/>
        </w:rPr>
        <w:t>ano, může – zejména díky tomu, že v přírodě tráví mnoho času</w:t>
      </w:r>
    </w:p>
    <w:p w14:paraId="253B8004" w14:textId="77777777" w:rsidR="00014359" w:rsidRPr="00792EE2" w:rsidRDefault="00014359" w:rsidP="00AE08AA">
      <w:pPr>
        <w:pStyle w:val="Odstavecseseznamem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734B5C4" w14:textId="050EA3F6" w:rsidR="00445DE8" w:rsidRPr="00792EE2" w:rsidRDefault="00445DE8" w:rsidP="00AE08A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EE2">
        <w:rPr>
          <w:rFonts w:ascii="Times New Roman" w:hAnsi="Times New Roman" w:cs="Times New Roman"/>
          <w:b/>
          <w:bCs/>
          <w:sz w:val="24"/>
          <w:szCs w:val="24"/>
        </w:rPr>
        <w:t>Je milovníkem přírody člověk, kterého z procházky nebo pobytu v přírodě odradí déšť nebo strach ze setkání se zvířetem, kterého se štítí?</w:t>
      </w:r>
    </w:p>
    <w:p w14:paraId="1DB4B470" w14:textId="3DA31DA3" w:rsidR="00445DE8" w:rsidRPr="00792EE2" w:rsidRDefault="00445DE8" w:rsidP="00AE08AA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EE2">
        <w:rPr>
          <w:rFonts w:ascii="Times New Roman" w:hAnsi="Times New Roman" w:cs="Times New Roman"/>
          <w:sz w:val="24"/>
          <w:szCs w:val="24"/>
        </w:rPr>
        <w:t>ano, je – každý kdo chodí do přírody, musí mít přírodu rád</w:t>
      </w:r>
    </w:p>
    <w:p w14:paraId="088AE8D9" w14:textId="76AAD3AB" w:rsidR="00445DE8" w:rsidRPr="00792EE2" w:rsidRDefault="00445DE8" w:rsidP="00AE08AA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2EE2">
        <w:rPr>
          <w:rFonts w:ascii="Times New Roman" w:hAnsi="Times New Roman" w:cs="Times New Roman"/>
          <w:color w:val="FF0000"/>
          <w:sz w:val="24"/>
          <w:szCs w:val="24"/>
        </w:rPr>
        <w:t>ne, není – takový jedinec není schopen adaptace na přírodní podmínky</w:t>
      </w:r>
    </w:p>
    <w:p w14:paraId="12874C7F" w14:textId="77777777" w:rsidR="00014359" w:rsidRPr="00792EE2" w:rsidRDefault="00014359" w:rsidP="00AE08AA">
      <w:pPr>
        <w:pStyle w:val="Odstavecseseznamem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E8E9EB3" w14:textId="294ED725" w:rsidR="00014359" w:rsidRPr="00792EE2" w:rsidRDefault="00014359" w:rsidP="00AE08A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EE2">
        <w:rPr>
          <w:rFonts w:ascii="Times New Roman" w:hAnsi="Times New Roman" w:cs="Times New Roman"/>
          <w:b/>
          <w:bCs/>
          <w:sz w:val="24"/>
          <w:szCs w:val="24"/>
        </w:rPr>
        <w:t>Honza je</w:t>
      </w:r>
      <w:r w:rsidR="00445DE8" w:rsidRPr="00792EE2">
        <w:rPr>
          <w:rFonts w:ascii="Times New Roman" w:hAnsi="Times New Roman" w:cs="Times New Roman"/>
          <w:b/>
          <w:bCs/>
          <w:sz w:val="24"/>
          <w:szCs w:val="24"/>
        </w:rPr>
        <w:t xml:space="preserve"> vášnivým turistou a tráví v přírodě většinu volného času</w:t>
      </w:r>
      <w:r w:rsidRPr="00792EE2">
        <w:rPr>
          <w:rFonts w:ascii="Times New Roman" w:hAnsi="Times New Roman" w:cs="Times New Roman"/>
          <w:b/>
          <w:bCs/>
          <w:sz w:val="24"/>
          <w:szCs w:val="24"/>
        </w:rPr>
        <w:t>. Vyber tvrzení, které je správné:</w:t>
      </w:r>
    </w:p>
    <w:p w14:paraId="50A068D4" w14:textId="48AB0E2A" w:rsidR="00014359" w:rsidRPr="00792EE2" w:rsidRDefault="00014359" w:rsidP="00AE08AA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EE2">
        <w:rPr>
          <w:rFonts w:ascii="Times New Roman" w:hAnsi="Times New Roman" w:cs="Times New Roman"/>
          <w:sz w:val="24"/>
          <w:szCs w:val="24"/>
        </w:rPr>
        <w:t>Honzu můžeme považovat za ochránce přírody a životního prostředí, protože příroda je jeho druhý domov.</w:t>
      </w:r>
    </w:p>
    <w:p w14:paraId="194188F6" w14:textId="688A88AD" w:rsidR="00014359" w:rsidRPr="00792EE2" w:rsidRDefault="00014359" w:rsidP="00AE08AA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EE2">
        <w:rPr>
          <w:rFonts w:ascii="Times New Roman" w:hAnsi="Times New Roman" w:cs="Times New Roman"/>
          <w:sz w:val="24"/>
          <w:szCs w:val="24"/>
        </w:rPr>
        <w:t>Honza má přírodu rád a určitě také třídí odpad.</w:t>
      </w:r>
    </w:p>
    <w:p w14:paraId="25AA556D" w14:textId="35D9F100" w:rsidR="00014359" w:rsidRPr="00792EE2" w:rsidRDefault="00014359" w:rsidP="00AE08AA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2EE2">
        <w:rPr>
          <w:rFonts w:ascii="Times New Roman" w:hAnsi="Times New Roman" w:cs="Times New Roman"/>
          <w:color w:val="FF0000"/>
          <w:sz w:val="24"/>
          <w:szCs w:val="24"/>
        </w:rPr>
        <w:t xml:space="preserve">I když je Honza vášnivým turistou, neznamená to, že chrání přírodu a životní prostředí. </w:t>
      </w:r>
    </w:p>
    <w:p w14:paraId="04FF58D5" w14:textId="77777777" w:rsidR="00CC7351" w:rsidRPr="00792EE2" w:rsidRDefault="00CC7351" w:rsidP="00CC7351">
      <w:pPr>
        <w:pStyle w:val="Odstavecseseznamem"/>
        <w:spacing w:line="360" w:lineRule="auto"/>
        <w:ind w:left="14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FD500A3" w14:textId="77777777" w:rsidR="0077189D" w:rsidRPr="00792EE2" w:rsidRDefault="0077189D" w:rsidP="00AE08A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EE2">
        <w:rPr>
          <w:rFonts w:ascii="Times New Roman" w:hAnsi="Times New Roman" w:cs="Times New Roman"/>
          <w:b/>
          <w:bCs/>
          <w:sz w:val="24"/>
          <w:szCs w:val="24"/>
        </w:rPr>
        <w:t>Která z elektráren má nejmenší negativní dopad na životní prostředí?</w:t>
      </w:r>
    </w:p>
    <w:p w14:paraId="498625EF" w14:textId="77777777" w:rsidR="0077189D" w:rsidRPr="00792EE2" w:rsidRDefault="0077189D" w:rsidP="00AE08A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2EE2">
        <w:rPr>
          <w:rFonts w:ascii="Times New Roman" w:hAnsi="Times New Roman" w:cs="Times New Roman"/>
          <w:color w:val="FF0000"/>
          <w:sz w:val="24"/>
          <w:szCs w:val="24"/>
        </w:rPr>
        <w:t>jaderná</w:t>
      </w:r>
    </w:p>
    <w:p w14:paraId="3A6A2EEC" w14:textId="77777777" w:rsidR="0077189D" w:rsidRPr="00792EE2" w:rsidRDefault="0077189D" w:rsidP="00AE08A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EE2">
        <w:rPr>
          <w:rFonts w:ascii="Times New Roman" w:hAnsi="Times New Roman" w:cs="Times New Roman"/>
          <w:sz w:val="24"/>
          <w:szCs w:val="24"/>
        </w:rPr>
        <w:t>uhelná</w:t>
      </w:r>
    </w:p>
    <w:p w14:paraId="1696D932" w14:textId="02616C91" w:rsidR="0077189D" w:rsidRPr="00792EE2" w:rsidRDefault="0077189D" w:rsidP="00AE08A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EE2">
        <w:rPr>
          <w:rFonts w:ascii="Times New Roman" w:hAnsi="Times New Roman" w:cs="Times New Roman"/>
          <w:sz w:val="24"/>
          <w:szCs w:val="24"/>
        </w:rPr>
        <w:t>na biomasu</w:t>
      </w:r>
    </w:p>
    <w:p w14:paraId="6E8EA4E7" w14:textId="77777777" w:rsidR="00CC7351" w:rsidRPr="00792EE2" w:rsidRDefault="00CC7351" w:rsidP="00CC7351">
      <w:pPr>
        <w:pStyle w:val="Odstavecseseznamem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61A2875" w14:textId="1CCCF979" w:rsidR="008F25C4" w:rsidRPr="00792EE2" w:rsidRDefault="00454C33" w:rsidP="00AE08A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EE2">
        <w:rPr>
          <w:rFonts w:ascii="Times New Roman" w:hAnsi="Times New Roman" w:cs="Times New Roman"/>
          <w:b/>
          <w:bCs/>
          <w:sz w:val="24"/>
          <w:szCs w:val="24"/>
        </w:rPr>
        <w:t xml:space="preserve">Jak se nazývá činnost, která </w:t>
      </w:r>
      <w:r w:rsidR="00235E47" w:rsidRPr="00792EE2">
        <w:rPr>
          <w:rFonts w:ascii="Times New Roman" w:hAnsi="Times New Roman" w:cs="Times New Roman"/>
          <w:b/>
          <w:bCs/>
          <w:sz w:val="24"/>
          <w:szCs w:val="24"/>
        </w:rPr>
        <w:t xml:space="preserve">znovuobnovuje krajinu, </w:t>
      </w:r>
      <w:proofErr w:type="gramStart"/>
      <w:r w:rsidR="00955DFF" w:rsidRPr="00792EE2">
        <w:rPr>
          <w:rFonts w:ascii="Times New Roman" w:hAnsi="Times New Roman" w:cs="Times New Roman"/>
          <w:b/>
          <w:bCs/>
          <w:sz w:val="24"/>
          <w:szCs w:val="24"/>
        </w:rPr>
        <w:t>jenž</w:t>
      </w:r>
      <w:proofErr w:type="gramEnd"/>
      <w:r w:rsidR="00235E47" w:rsidRPr="00792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440527" w:rsidRPr="00792EE2">
        <w:rPr>
          <w:rFonts w:ascii="Times New Roman" w:hAnsi="Times New Roman" w:cs="Times New Roman"/>
          <w:b/>
          <w:bCs/>
          <w:sz w:val="24"/>
          <w:szCs w:val="24"/>
        </w:rPr>
        <w:t>ztratila</w:t>
      </w:r>
      <w:proofErr w:type="gramEnd"/>
      <w:r w:rsidR="00440527" w:rsidRPr="00792EE2">
        <w:rPr>
          <w:rFonts w:ascii="Times New Roman" w:hAnsi="Times New Roman" w:cs="Times New Roman"/>
          <w:b/>
          <w:bCs/>
          <w:sz w:val="24"/>
          <w:szCs w:val="24"/>
        </w:rPr>
        <w:t xml:space="preserve"> svoji původní podobu a funkci vlivem </w:t>
      </w:r>
      <w:r w:rsidR="00235E47" w:rsidRPr="00792EE2">
        <w:rPr>
          <w:rFonts w:ascii="Times New Roman" w:hAnsi="Times New Roman" w:cs="Times New Roman"/>
          <w:b/>
          <w:bCs/>
          <w:sz w:val="24"/>
          <w:szCs w:val="24"/>
        </w:rPr>
        <w:t>zásah</w:t>
      </w:r>
      <w:r w:rsidR="00440527" w:rsidRPr="00792EE2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235E47" w:rsidRPr="00792EE2">
        <w:rPr>
          <w:rFonts w:ascii="Times New Roman" w:hAnsi="Times New Roman" w:cs="Times New Roman"/>
          <w:b/>
          <w:bCs/>
          <w:sz w:val="24"/>
          <w:szCs w:val="24"/>
        </w:rPr>
        <w:t xml:space="preserve"> člověka (těžba uhlí, kamenolom, výsypka aj.)</w:t>
      </w:r>
      <w:r w:rsidR="00440527" w:rsidRPr="00792EE2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118D3C9" w14:textId="4AD6F4A5" w:rsidR="00235E47" w:rsidRPr="00792EE2" w:rsidRDefault="00235E47" w:rsidP="00235E47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EE2">
        <w:rPr>
          <w:rFonts w:ascii="Times New Roman" w:hAnsi="Times New Roman" w:cs="Times New Roman"/>
          <w:sz w:val="24"/>
          <w:szCs w:val="24"/>
        </w:rPr>
        <w:t>rekonstrukce</w:t>
      </w:r>
    </w:p>
    <w:p w14:paraId="3C13468D" w14:textId="337428A5" w:rsidR="00235E47" w:rsidRPr="00792EE2" w:rsidRDefault="00235E47" w:rsidP="00235E47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2EE2">
        <w:rPr>
          <w:rFonts w:ascii="Times New Roman" w:hAnsi="Times New Roman" w:cs="Times New Roman"/>
          <w:color w:val="FF0000"/>
          <w:sz w:val="24"/>
          <w:szCs w:val="24"/>
        </w:rPr>
        <w:t>rekultivace</w:t>
      </w:r>
    </w:p>
    <w:p w14:paraId="6838467E" w14:textId="18C33AF5" w:rsidR="00B17B82" w:rsidRDefault="00235E47" w:rsidP="00B17B82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EE2">
        <w:rPr>
          <w:rFonts w:ascii="Times New Roman" w:hAnsi="Times New Roman" w:cs="Times New Roman"/>
          <w:sz w:val="24"/>
          <w:szCs w:val="24"/>
        </w:rPr>
        <w:t>recyklace</w:t>
      </w:r>
    </w:p>
    <w:p w14:paraId="14B983E7" w14:textId="77777777" w:rsidR="00B17B82" w:rsidRDefault="00B17B82" w:rsidP="00B17B82">
      <w:pPr>
        <w:pStyle w:val="Odstavecseseznamem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EB87CDE" w14:textId="67AE9D6C" w:rsidR="00B17B82" w:rsidRPr="00F011EB" w:rsidRDefault="00F011EB" w:rsidP="00B17B8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1EB">
        <w:rPr>
          <w:rFonts w:ascii="Times New Roman" w:hAnsi="Times New Roman" w:cs="Times New Roman"/>
          <w:b/>
          <w:bCs/>
          <w:sz w:val="24"/>
          <w:szCs w:val="24"/>
        </w:rPr>
        <w:t>Které z následujících tvrzení je pravdivé?</w:t>
      </w:r>
    </w:p>
    <w:p w14:paraId="30DA25DB" w14:textId="49BBFCD4" w:rsidR="00F011EB" w:rsidRPr="00F011EB" w:rsidRDefault="00F011EB" w:rsidP="00F011EB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11EB">
        <w:rPr>
          <w:rFonts w:ascii="Times New Roman" w:hAnsi="Times New Roman" w:cs="Times New Roman"/>
          <w:color w:val="FF0000"/>
          <w:sz w:val="24"/>
          <w:szCs w:val="24"/>
        </w:rPr>
        <w:t>podmínky prostředí se neustále mění a navzájem se ovlivňují</w:t>
      </w:r>
    </w:p>
    <w:p w14:paraId="5A3D92D1" w14:textId="212F92EB" w:rsidR="00F011EB" w:rsidRDefault="00F011EB" w:rsidP="00F011EB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vnější faktory osobnosti člověka ovlivňují jeho environmentální chování</w:t>
      </w:r>
    </w:p>
    <w:p w14:paraId="58997D65" w14:textId="5F488F24" w:rsidR="000260D6" w:rsidRDefault="00F011EB" w:rsidP="00235E47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vztah člověka k přírodě je absolutní</w:t>
      </w:r>
    </w:p>
    <w:p w14:paraId="426E4DD6" w14:textId="77777777" w:rsidR="000260D6" w:rsidRPr="00792EE2" w:rsidRDefault="000260D6" w:rsidP="00235E47">
      <w:pPr>
        <w:pStyle w:val="Odstavecseseznamem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326886E" w14:textId="4EEF3BAB" w:rsidR="00235E47" w:rsidRPr="00B17B82" w:rsidRDefault="000260D6" w:rsidP="00235E4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7B82">
        <w:rPr>
          <w:rFonts w:ascii="Times New Roman" w:hAnsi="Times New Roman" w:cs="Times New Roman"/>
          <w:b/>
          <w:bCs/>
          <w:sz w:val="24"/>
          <w:szCs w:val="24"/>
        </w:rPr>
        <w:lastRenderedPageBreak/>
        <w:t>Přiřa</w:t>
      </w:r>
      <w:r w:rsidR="00BE28EA">
        <w:rPr>
          <w:rFonts w:ascii="Times New Roman" w:hAnsi="Times New Roman" w:cs="Times New Roman"/>
          <w:b/>
          <w:bCs/>
          <w:sz w:val="24"/>
          <w:szCs w:val="24"/>
        </w:rPr>
        <w:t>ď</w:t>
      </w:r>
      <w:r w:rsidRPr="00B17B82">
        <w:rPr>
          <w:rFonts w:ascii="Times New Roman" w:hAnsi="Times New Roman" w:cs="Times New Roman"/>
          <w:b/>
          <w:bCs/>
          <w:sz w:val="24"/>
          <w:szCs w:val="24"/>
        </w:rPr>
        <w:t xml:space="preserve"> následující příklady nepříznivých vlivů na životní prostředí do správné oblasti: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0260D6" w14:paraId="7B2C79E4" w14:textId="77777777" w:rsidTr="006520F8">
        <w:tc>
          <w:tcPr>
            <w:tcW w:w="4171" w:type="dxa"/>
            <w:vMerge w:val="restart"/>
            <w:shd w:val="clear" w:color="auto" w:fill="auto"/>
            <w:vAlign w:val="center"/>
          </w:tcPr>
          <w:p w14:paraId="702E5FDC" w14:textId="38D3FAF2" w:rsidR="000260D6" w:rsidRDefault="000260D6" w:rsidP="000260D6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problém vztahu ke zdraví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3E2060C0" w14:textId="1F4F4924" w:rsidR="000260D6" w:rsidRDefault="000260D6" w:rsidP="000260D6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pohazování odpadků v přírodě</w:t>
            </w:r>
          </w:p>
        </w:tc>
      </w:tr>
      <w:tr w:rsidR="000260D6" w14:paraId="448CA1F5" w14:textId="77777777" w:rsidTr="006520F8">
        <w:tc>
          <w:tcPr>
            <w:tcW w:w="4171" w:type="dxa"/>
            <w:vMerge/>
            <w:shd w:val="clear" w:color="auto" w:fill="auto"/>
            <w:vAlign w:val="center"/>
          </w:tcPr>
          <w:p w14:paraId="744D1F5A" w14:textId="77777777" w:rsidR="000260D6" w:rsidRDefault="000260D6" w:rsidP="000260D6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14:paraId="4DB8C5E4" w14:textId="04D7C104" w:rsidR="000260D6" w:rsidRDefault="000260D6" w:rsidP="000260D6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znovuobnovení těžby uhlí</w:t>
            </w:r>
          </w:p>
        </w:tc>
      </w:tr>
      <w:tr w:rsidR="000260D6" w14:paraId="7EAE2131" w14:textId="77777777" w:rsidTr="006520F8">
        <w:tc>
          <w:tcPr>
            <w:tcW w:w="4171" w:type="dxa"/>
            <w:vMerge w:val="restart"/>
            <w:shd w:val="clear" w:color="auto" w:fill="auto"/>
            <w:vAlign w:val="center"/>
          </w:tcPr>
          <w:p w14:paraId="622DFD95" w14:textId="66797D03" w:rsidR="000260D6" w:rsidRDefault="000260D6" w:rsidP="000260D6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problémy ochrany života a jeho důstojnosti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19662535" w14:textId="41293DAB" w:rsidR="000260D6" w:rsidRDefault="000260D6" w:rsidP="000260D6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ničení přírodních biotopů</w:t>
            </w:r>
          </w:p>
        </w:tc>
      </w:tr>
      <w:tr w:rsidR="000260D6" w14:paraId="764D8F38" w14:textId="77777777" w:rsidTr="006520F8">
        <w:tc>
          <w:tcPr>
            <w:tcW w:w="4171" w:type="dxa"/>
            <w:vMerge/>
            <w:shd w:val="clear" w:color="auto" w:fill="auto"/>
            <w:vAlign w:val="center"/>
          </w:tcPr>
          <w:p w14:paraId="793C44D1" w14:textId="77777777" w:rsidR="000260D6" w:rsidRDefault="000260D6" w:rsidP="000260D6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14:paraId="1828F50C" w14:textId="5550F6D4" w:rsidR="000260D6" w:rsidRPr="000260D6" w:rsidRDefault="000260D6" w:rsidP="000260D6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260D6">
              <w:rPr>
                <w:rFonts w:ascii="Times New Roman" w:hAnsi="Times New Roman" w:cs="Times New Roman"/>
                <w:sz w:val="24"/>
                <w:szCs w:val="24"/>
              </w:rPr>
              <w:t>poškození přírodních památek</w:t>
            </w:r>
          </w:p>
        </w:tc>
      </w:tr>
      <w:tr w:rsidR="000260D6" w14:paraId="63FBD673" w14:textId="77777777" w:rsidTr="006520F8">
        <w:tc>
          <w:tcPr>
            <w:tcW w:w="4171" w:type="dxa"/>
            <w:vMerge w:val="restart"/>
            <w:shd w:val="clear" w:color="auto" w:fill="auto"/>
            <w:vAlign w:val="center"/>
          </w:tcPr>
          <w:p w14:paraId="187C4A96" w14:textId="56268D06" w:rsidR="000260D6" w:rsidRDefault="000260D6" w:rsidP="000260D6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problém environmentální estetiky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73461E0D" w14:textId="0992A8B2" w:rsidR="000260D6" w:rsidRDefault="000260D6" w:rsidP="000260D6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vysoká míra radioaktivity vzniklá díky činnosti člověka</w:t>
            </w:r>
          </w:p>
        </w:tc>
      </w:tr>
      <w:tr w:rsidR="000260D6" w14:paraId="629F1D51" w14:textId="77777777" w:rsidTr="006520F8">
        <w:tc>
          <w:tcPr>
            <w:tcW w:w="4171" w:type="dxa"/>
            <w:vMerge/>
            <w:shd w:val="clear" w:color="auto" w:fill="auto"/>
            <w:vAlign w:val="center"/>
          </w:tcPr>
          <w:p w14:paraId="4F5EF230" w14:textId="77777777" w:rsidR="000260D6" w:rsidRDefault="000260D6" w:rsidP="000260D6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14:paraId="087DF14F" w14:textId="013E268B" w:rsidR="000260D6" w:rsidRDefault="000260D6" w:rsidP="000260D6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velkochov užitkových zvířat</w:t>
            </w:r>
          </w:p>
        </w:tc>
      </w:tr>
      <w:tr w:rsidR="000260D6" w14:paraId="51EC881B" w14:textId="77777777" w:rsidTr="006520F8">
        <w:tc>
          <w:tcPr>
            <w:tcW w:w="4171" w:type="dxa"/>
            <w:vMerge w:val="restart"/>
            <w:shd w:val="clear" w:color="auto" w:fill="auto"/>
            <w:vAlign w:val="center"/>
          </w:tcPr>
          <w:p w14:paraId="0D34A06B" w14:textId="471244AD" w:rsidR="000260D6" w:rsidRDefault="000260D6" w:rsidP="000260D6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problémy přírodních zdrojů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36FAE33E" w14:textId="6D7EB54A" w:rsidR="000260D6" w:rsidRDefault="000260D6" w:rsidP="000260D6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nadměrná těžba obnovitelných zdrojů (půda aj.)</w:t>
            </w:r>
          </w:p>
        </w:tc>
      </w:tr>
      <w:tr w:rsidR="000260D6" w14:paraId="6337684E" w14:textId="77777777" w:rsidTr="006520F8">
        <w:tc>
          <w:tcPr>
            <w:tcW w:w="4171" w:type="dxa"/>
            <w:vMerge/>
            <w:shd w:val="clear" w:color="auto" w:fill="auto"/>
            <w:vAlign w:val="center"/>
          </w:tcPr>
          <w:p w14:paraId="7A2E51B1" w14:textId="77777777" w:rsidR="000260D6" w:rsidRDefault="000260D6" w:rsidP="000260D6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14:paraId="5E00E3FE" w14:textId="26309865" w:rsidR="000260D6" w:rsidRDefault="000260D6" w:rsidP="000260D6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znečištění ovzduší</w:t>
            </w:r>
          </w:p>
        </w:tc>
      </w:tr>
    </w:tbl>
    <w:p w14:paraId="0C6222B1" w14:textId="04204D95" w:rsidR="008F25C4" w:rsidRDefault="008F25C4" w:rsidP="00AE08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CF896" w14:textId="62B20605" w:rsidR="006520F8" w:rsidRDefault="006520F8" w:rsidP="00AE08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Správná podoba: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6520F8" w14:paraId="75662326" w14:textId="77777777" w:rsidTr="006520F8">
        <w:tc>
          <w:tcPr>
            <w:tcW w:w="4171" w:type="dxa"/>
            <w:vMerge w:val="restart"/>
            <w:shd w:val="clear" w:color="auto" w:fill="FFFF00"/>
            <w:vAlign w:val="center"/>
          </w:tcPr>
          <w:p w14:paraId="35ABB082" w14:textId="77777777" w:rsidR="006520F8" w:rsidRDefault="006520F8" w:rsidP="00D84D15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problém vztahu ke zdraví</w:t>
            </w:r>
          </w:p>
        </w:tc>
        <w:tc>
          <w:tcPr>
            <w:tcW w:w="4171" w:type="dxa"/>
            <w:shd w:val="clear" w:color="auto" w:fill="FFFF00"/>
            <w:vAlign w:val="center"/>
          </w:tcPr>
          <w:p w14:paraId="169F394E" w14:textId="33FD5628" w:rsidR="006520F8" w:rsidRDefault="006520F8" w:rsidP="00D84D15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vysoká míra radioaktivity vzniklá díky činnosti člověka </w:t>
            </w:r>
          </w:p>
        </w:tc>
      </w:tr>
      <w:tr w:rsidR="006520F8" w14:paraId="5F2173A5" w14:textId="77777777" w:rsidTr="006520F8">
        <w:tc>
          <w:tcPr>
            <w:tcW w:w="4171" w:type="dxa"/>
            <w:vMerge/>
            <w:shd w:val="clear" w:color="auto" w:fill="FFFF00"/>
            <w:vAlign w:val="center"/>
          </w:tcPr>
          <w:p w14:paraId="6A5F6363" w14:textId="77777777" w:rsidR="006520F8" w:rsidRDefault="006520F8" w:rsidP="00D84D15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FFFF00"/>
            <w:vAlign w:val="center"/>
          </w:tcPr>
          <w:p w14:paraId="6874AD18" w14:textId="54FD1B29" w:rsidR="006520F8" w:rsidRDefault="006520F8" w:rsidP="00D84D15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znečištění ovzduší </w:t>
            </w:r>
          </w:p>
        </w:tc>
      </w:tr>
      <w:tr w:rsidR="006520F8" w14:paraId="143409E0" w14:textId="77777777" w:rsidTr="006520F8">
        <w:tc>
          <w:tcPr>
            <w:tcW w:w="4171" w:type="dxa"/>
            <w:vMerge w:val="restart"/>
            <w:shd w:val="clear" w:color="auto" w:fill="FF0066"/>
            <w:vAlign w:val="center"/>
          </w:tcPr>
          <w:p w14:paraId="215E596F" w14:textId="77777777" w:rsidR="006520F8" w:rsidRDefault="006520F8" w:rsidP="00D84D15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problémy ochrany života a jeho důstojnosti</w:t>
            </w:r>
          </w:p>
        </w:tc>
        <w:tc>
          <w:tcPr>
            <w:tcW w:w="4171" w:type="dxa"/>
            <w:shd w:val="clear" w:color="auto" w:fill="FF0066"/>
            <w:vAlign w:val="center"/>
          </w:tcPr>
          <w:p w14:paraId="3B99BEA8" w14:textId="77777777" w:rsidR="006520F8" w:rsidRDefault="006520F8" w:rsidP="00D84D15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ničení přírodních biotopů</w:t>
            </w:r>
          </w:p>
        </w:tc>
      </w:tr>
      <w:tr w:rsidR="006520F8" w:rsidRPr="000260D6" w14:paraId="71202BD8" w14:textId="77777777" w:rsidTr="006520F8">
        <w:tc>
          <w:tcPr>
            <w:tcW w:w="4171" w:type="dxa"/>
            <w:vMerge/>
            <w:shd w:val="clear" w:color="auto" w:fill="FF0066"/>
            <w:vAlign w:val="center"/>
          </w:tcPr>
          <w:p w14:paraId="2B6B9DDC" w14:textId="77777777" w:rsidR="006520F8" w:rsidRDefault="006520F8" w:rsidP="00D84D15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FF0066"/>
            <w:vAlign w:val="center"/>
          </w:tcPr>
          <w:p w14:paraId="5A93BF56" w14:textId="09E22C8C" w:rsidR="006520F8" w:rsidRPr="000260D6" w:rsidRDefault="006520F8" w:rsidP="00D84D15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velkochov užitkových zvířat</w:t>
            </w:r>
          </w:p>
        </w:tc>
      </w:tr>
      <w:tr w:rsidR="006520F8" w14:paraId="17FD53CB" w14:textId="77777777" w:rsidTr="006520F8">
        <w:tc>
          <w:tcPr>
            <w:tcW w:w="4171" w:type="dxa"/>
            <w:vMerge w:val="restart"/>
            <w:shd w:val="clear" w:color="auto" w:fill="92D050"/>
            <w:vAlign w:val="center"/>
          </w:tcPr>
          <w:p w14:paraId="7A3EE2FE" w14:textId="77777777" w:rsidR="006520F8" w:rsidRDefault="006520F8" w:rsidP="00D84D15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problém environmentální estetiky</w:t>
            </w:r>
          </w:p>
        </w:tc>
        <w:tc>
          <w:tcPr>
            <w:tcW w:w="4171" w:type="dxa"/>
            <w:shd w:val="clear" w:color="auto" w:fill="92D050"/>
            <w:vAlign w:val="center"/>
          </w:tcPr>
          <w:p w14:paraId="59972F45" w14:textId="3DC46FAF" w:rsidR="006520F8" w:rsidRDefault="006520F8" w:rsidP="00D84D15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pohazování odpadků v přírodě</w:t>
            </w:r>
          </w:p>
        </w:tc>
      </w:tr>
      <w:tr w:rsidR="006520F8" w14:paraId="3E973A31" w14:textId="77777777" w:rsidTr="006520F8">
        <w:tc>
          <w:tcPr>
            <w:tcW w:w="4171" w:type="dxa"/>
            <w:vMerge/>
            <w:shd w:val="clear" w:color="auto" w:fill="92D050"/>
            <w:vAlign w:val="center"/>
          </w:tcPr>
          <w:p w14:paraId="6C845189" w14:textId="77777777" w:rsidR="006520F8" w:rsidRDefault="006520F8" w:rsidP="00D84D15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92D050"/>
            <w:vAlign w:val="center"/>
          </w:tcPr>
          <w:p w14:paraId="2B38D6DA" w14:textId="2A551A7A" w:rsidR="006520F8" w:rsidRDefault="006520F8" w:rsidP="00D84D15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6">
              <w:rPr>
                <w:rFonts w:ascii="Times New Roman" w:hAnsi="Times New Roman" w:cs="Times New Roman"/>
                <w:sz w:val="24"/>
                <w:szCs w:val="24"/>
              </w:rPr>
              <w:t>poškození přírodních památek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20F8" w14:paraId="62BE9AD9" w14:textId="77777777" w:rsidTr="006520F8">
        <w:tc>
          <w:tcPr>
            <w:tcW w:w="4171" w:type="dxa"/>
            <w:vMerge w:val="restart"/>
            <w:shd w:val="clear" w:color="auto" w:fill="00B0F0"/>
            <w:vAlign w:val="center"/>
          </w:tcPr>
          <w:p w14:paraId="4AA05134" w14:textId="77777777" w:rsidR="006520F8" w:rsidRDefault="006520F8" w:rsidP="00D84D15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problémy přírodních zdrojů</w:t>
            </w:r>
          </w:p>
        </w:tc>
        <w:tc>
          <w:tcPr>
            <w:tcW w:w="4171" w:type="dxa"/>
            <w:shd w:val="clear" w:color="auto" w:fill="00B0F0"/>
            <w:vAlign w:val="center"/>
          </w:tcPr>
          <w:p w14:paraId="035804D9" w14:textId="77777777" w:rsidR="006520F8" w:rsidRDefault="006520F8" w:rsidP="00D84D15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nadměrná těžba obnovitelných zdrojů (půda aj.)</w:t>
            </w:r>
          </w:p>
        </w:tc>
      </w:tr>
      <w:tr w:rsidR="006520F8" w14:paraId="732C51E5" w14:textId="77777777" w:rsidTr="006520F8">
        <w:tc>
          <w:tcPr>
            <w:tcW w:w="4171" w:type="dxa"/>
            <w:vMerge/>
            <w:shd w:val="clear" w:color="auto" w:fill="00B0F0"/>
            <w:vAlign w:val="center"/>
          </w:tcPr>
          <w:p w14:paraId="45476281" w14:textId="77777777" w:rsidR="006520F8" w:rsidRDefault="006520F8" w:rsidP="00D84D15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00B0F0"/>
            <w:vAlign w:val="center"/>
          </w:tcPr>
          <w:p w14:paraId="5E9AC960" w14:textId="5F0AB5C9" w:rsidR="006520F8" w:rsidRDefault="006520F8" w:rsidP="00D84D15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znovuobnovení těžby uhlí </w:t>
            </w:r>
          </w:p>
        </w:tc>
      </w:tr>
    </w:tbl>
    <w:p w14:paraId="629DCD46" w14:textId="77777777" w:rsidR="006520F8" w:rsidRPr="00792EE2" w:rsidRDefault="006520F8" w:rsidP="00AE08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73AE3" w14:textId="3FF7693C" w:rsidR="00EF0A34" w:rsidRPr="00792EE2" w:rsidRDefault="008F25C4" w:rsidP="009B7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EE2">
        <w:rPr>
          <w:rFonts w:ascii="Times New Roman" w:hAnsi="Times New Roman" w:cs="Times New Roman"/>
          <w:sz w:val="24"/>
          <w:szCs w:val="24"/>
        </w:rPr>
        <w:t>OTÁZKY PRO REFLEXI</w:t>
      </w:r>
      <w:r w:rsidR="0077189D" w:rsidRPr="00792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78EA1D" w14:textId="2784E8E6" w:rsidR="0077189D" w:rsidRPr="00792EE2" w:rsidRDefault="00EF0A34" w:rsidP="00AE08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EE2">
        <w:rPr>
          <w:rFonts w:ascii="Times New Roman" w:hAnsi="Times New Roman" w:cs="Times New Roman"/>
          <w:sz w:val="24"/>
          <w:szCs w:val="24"/>
        </w:rPr>
        <w:t>V</w:t>
      </w:r>
      <w:r w:rsidR="0077189D" w:rsidRPr="00792EE2">
        <w:rPr>
          <w:rFonts w:ascii="Times New Roman" w:hAnsi="Times New Roman" w:cs="Times New Roman"/>
          <w:sz w:val="24"/>
          <w:szCs w:val="24"/>
        </w:rPr>
        <w:t>zhledem k ochraně přírody a životního prostředí je nejlepší:</w:t>
      </w:r>
    </w:p>
    <w:p w14:paraId="496ADCCA" w14:textId="590CE808" w:rsidR="0077189D" w:rsidRPr="00792EE2" w:rsidRDefault="0077189D" w:rsidP="00AE08AA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EE2">
        <w:rPr>
          <w:rFonts w:ascii="Times New Roman" w:hAnsi="Times New Roman" w:cs="Times New Roman"/>
          <w:b/>
          <w:bCs/>
          <w:sz w:val="24"/>
          <w:szCs w:val="24"/>
        </w:rPr>
        <w:t>Způsob dopravy na dovolenou:</w:t>
      </w:r>
    </w:p>
    <w:p w14:paraId="76283016" w14:textId="6710E6DE" w:rsidR="0077189D" w:rsidRPr="00792EE2" w:rsidRDefault="0077189D" w:rsidP="00AE08AA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EE2">
        <w:rPr>
          <w:rFonts w:ascii="Times New Roman" w:hAnsi="Times New Roman" w:cs="Times New Roman"/>
          <w:sz w:val="24"/>
          <w:szCs w:val="24"/>
        </w:rPr>
        <w:t>automobilová</w:t>
      </w:r>
    </w:p>
    <w:p w14:paraId="68AB2A18" w14:textId="6B005A06" w:rsidR="0077189D" w:rsidRPr="00792EE2" w:rsidRDefault="0077189D" w:rsidP="00AE08AA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EE2">
        <w:rPr>
          <w:rFonts w:ascii="Times New Roman" w:hAnsi="Times New Roman" w:cs="Times New Roman"/>
          <w:sz w:val="24"/>
          <w:szCs w:val="24"/>
        </w:rPr>
        <w:t>letecká</w:t>
      </w:r>
    </w:p>
    <w:p w14:paraId="353B6E1C" w14:textId="118CF812" w:rsidR="0077189D" w:rsidRPr="00792EE2" w:rsidRDefault="0077189D" w:rsidP="00AE08AA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EE2">
        <w:rPr>
          <w:rFonts w:ascii="Times New Roman" w:hAnsi="Times New Roman" w:cs="Times New Roman"/>
          <w:sz w:val="24"/>
          <w:szCs w:val="24"/>
        </w:rPr>
        <w:t>kombinace vlakové a jízdy na kole</w:t>
      </w:r>
    </w:p>
    <w:p w14:paraId="681572C6" w14:textId="77777777" w:rsidR="00EF0A34" w:rsidRPr="00792EE2" w:rsidRDefault="00EF0A34" w:rsidP="00EF0A34">
      <w:pPr>
        <w:pStyle w:val="Odstavecseseznamem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06A743C" w14:textId="7D6DA583" w:rsidR="0077189D" w:rsidRPr="00792EE2" w:rsidRDefault="0077189D" w:rsidP="00AE08AA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EE2">
        <w:rPr>
          <w:rFonts w:ascii="Times New Roman" w:hAnsi="Times New Roman" w:cs="Times New Roman"/>
          <w:b/>
          <w:bCs/>
          <w:sz w:val="24"/>
          <w:szCs w:val="24"/>
        </w:rPr>
        <w:t>Pohyb v přírodě:</w:t>
      </w:r>
    </w:p>
    <w:p w14:paraId="6F901943" w14:textId="4F1AF01A" w:rsidR="0077189D" w:rsidRPr="00792EE2" w:rsidRDefault="0077189D" w:rsidP="00AE08AA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EE2">
        <w:rPr>
          <w:rFonts w:ascii="Times New Roman" w:hAnsi="Times New Roman" w:cs="Times New Roman"/>
          <w:sz w:val="24"/>
          <w:szCs w:val="24"/>
        </w:rPr>
        <w:t>pěší</w:t>
      </w:r>
    </w:p>
    <w:p w14:paraId="6BBB1A0E" w14:textId="611B7BFC" w:rsidR="0077189D" w:rsidRPr="00792EE2" w:rsidRDefault="0077189D" w:rsidP="00AE08AA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EE2">
        <w:rPr>
          <w:rFonts w:ascii="Times New Roman" w:hAnsi="Times New Roman" w:cs="Times New Roman"/>
          <w:sz w:val="24"/>
          <w:szCs w:val="24"/>
        </w:rPr>
        <w:t>na kole / na běžkách</w:t>
      </w:r>
    </w:p>
    <w:p w14:paraId="76705274" w14:textId="19E10487" w:rsidR="0077189D" w:rsidRPr="00792EE2" w:rsidRDefault="0077189D" w:rsidP="00AE08AA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EE2">
        <w:rPr>
          <w:rFonts w:ascii="Times New Roman" w:hAnsi="Times New Roman" w:cs="Times New Roman"/>
          <w:sz w:val="24"/>
          <w:szCs w:val="24"/>
        </w:rPr>
        <w:t>automobilem co nejblíže, to jde</w:t>
      </w:r>
    </w:p>
    <w:p w14:paraId="6877666A" w14:textId="77777777" w:rsidR="00EF0A34" w:rsidRPr="00792EE2" w:rsidRDefault="00EF0A34" w:rsidP="00EF0A34">
      <w:pPr>
        <w:pStyle w:val="Odstavecseseznamem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936C278" w14:textId="2DA74087" w:rsidR="0077189D" w:rsidRPr="00792EE2" w:rsidRDefault="0077189D" w:rsidP="00AE08AA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EE2">
        <w:rPr>
          <w:rFonts w:ascii="Times New Roman" w:hAnsi="Times New Roman" w:cs="Times New Roman"/>
          <w:b/>
          <w:bCs/>
          <w:sz w:val="24"/>
          <w:szCs w:val="24"/>
        </w:rPr>
        <w:lastRenderedPageBreak/>
        <w:t>Cesta do školy:</w:t>
      </w:r>
    </w:p>
    <w:p w14:paraId="0463344B" w14:textId="39EDD8C9" w:rsidR="0077189D" w:rsidRPr="00792EE2" w:rsidRDefault="0077189D" w:rsidP="00AE08AA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EE2">
        <w:rPr>
          <w:rFonts w:ascii="Times New Roman" w:hAnsi="Times New Roman" w:cs="Times New Roman"/>
          <w:sz w:val="24"/>
          <w:szCs w:val="24"/>
        </w:rPr>
        <w:t>autem</w:t>
      </w:r>
    </w:p>
    <w:p w14:paraId="5FD93255" w14:textId="097019B8" w:rsidR="0077189D" w:rsidRPr="00792EE2" w:rsidRDefault="0077189D" w:rsidP="00AE08AA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EE2">
        <w:rPr>
          <w:rFonts w:ascii="Times New Roman" w:hAnsi="Times New Roman" w:cs="Times New Roman"/>
          <w:sz w:val="24"/>
          <w:szCs w:val="24"/>
        </w:rPr>
        <w:t>pěšky</w:t>
      </w:r>
    </w:p>
    <w:p w14:paraId="2779705A" w14:textId="47A0D343" w:rsidR="00446AF3" w:rsidRPr="00792EE2" w:rsidRDefault="00446AF3" w:rsidP="00AE08AA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EE2">
        <w:rPr>
          <w:rFonts w:ascii="Times New Roman" w:hAnsi="Times New Roman" w:cs="Times New Roman"/>
          <w:sz w:val="24"/>
          <w:szCs w:val="24"/>
        </w:rPr>
        <w:t>autobusem</w:t>
      </w:r>
    </w:p>
    <w:p w14:paraId="7FD59A9C" w14:textId="77777777" w:rsidR="00EF0A34" w:rsidRPr="00792EE2" w:rsidRDefault="00EF0A34" w:rsidP="00EF0A34">
      <w:pPr>
        <w:pStyle w:val="Odstavecseseznamem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B7E3A53" w14:textId="387B09B3" w:rsidR="00A12661" w:rsidRPr="00792EE2" w:rsidRDefault="00A12661" w:rsidP="00EA364C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EE2">
        <w:rPr>
          <w:rFonts w:ascii="Times New Roman" w:hAnsi="Times New Roman" w:cs="Times New Roman"/>
          <w:b/>
          <w:bCs/>
          <w:sz w:val="24"/>
          <w:szCs w:val="24"/>
        </w:rPr>
        <w:t>Co pro Tebe znamená „příroda?“</w:t>
      </w:r>
    </w:p>
    <w:p w14:paraId="2AA8C3B5" w14:textId="4971BD76" w:rsidR="00446AF3" w:rsidRPr="00792EE2" w:rsidRDefault="001E52B0" w:rsidP="00EA364C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EE2">
        <w:rPr>
          <w:rFonts w:ascii="Times New Roman" w:hAnsi="Times New Roman" w:cs="Times New Roman"/>
          <w:b/>
          <w:bCs/>
          <w:sz w:val="24"/>
          <w:szCs w:val="24"/>
        </w:rPr>
        <w:t xml:space="preserve">Změnil se nějak </w:t>
      </w:r>
      <w:r w:rsidR="00A12661" w:rsidRPr="00792EE2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792EE2">
        <w:rPr>
          <w:rFonts w:ascii="Times New Roman" w:hAnsi="Times New Roman" w:cs="Times New Roman"/>
          <w:b/>
          <w:bCs/>
          <w:sz w:val="24"/>
          <w:szCs w:val="24"/>
        </w:rPr>
        <w:t>vůj pohled na ochranu životního prostředí a přírody? Jak?</w:t>
      </w:r>
    </w:p>
    <w:p w14:paraId="5AC57989" w14:textId="55F0AE5A" w:rsidR="001E52B0" w:rsidRPr="00792EE2" w:rsidRDefault="00EF0A34" w:rsidP="00EA364C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EE2">
        <w:rPr>
          <w:rFonts w:ascii="Times New Roman" w:hAnsi="Times New Roman" w:cs="Times New Roman"/>
          <w:b/>
          <w:bCs/>
          <w:sz w:val="24"/>
          <w:szCs w:val="24"/>
        </w:rPr>
        <w:t>Je důležité chránit životní prostředí a přírodu?</w:t>
      </w:r>
    </w:p>
    <w:p w14:paraId="2E5B246A" w14:textId="76F929BA" w:rsidR="00EF0A34" w:rsidRPr="00055043" w:rsidRDefault="00EA364C" w:rsidP="00EF0A34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EE2">
        <w:rPr>
          <w:rFonts w:ascii="Times New Roman" w:hAnsi="Times New Roman" w:cs="Times New Roman"/>
          <w:b/>
          <w:bCs/>
          <w:sz w:val="24"/>
          <w:szCs w:val="24"/>
        </w:rPr>
        <w:t xml:space="preserve">Má nějaké </w:t>
      </w:r>
      <w:r w:rsidR="00A12661" w:rsidRPr="00792EE2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792EE2">
        <w:rPr>
          <w:rFonts w:ascii="Times New Roman" w:hAnsi="Times New Roman" w:cs="Times New Roman"/>
          <w:b/>
          <w:bCs/>
          <w:sz w:val="24"/>
          <w:szCs w:val="24"/>
        </w:rPr>
        <w:t>vé chování negativní dopad na životní prostředí? Můžeš ho změnit? Jak?</w:t>
      </w:r>
    </w:p>
    <w:p w14:paraId="3EB63022" w14:textId="59E06806" w:rsidR="00EF0A34" w:rsidRPr="00792EE2" w:rsidRDefault="00EF0A34" w:rsidP="00EF0A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EE2">
        <w:rPr>
          <w:rFonts w:ascii="Times New Roman" w:hAnsi="Times New Roman" w:cs="Times New Roman"/>
          <w:b/>
          <w:bCs/>
          <w:sz w:val="24"/>
          <w:szCs w:val="24"/>
        </w:rPr>
        <w:t>Zdroje:</w:t>
      </w:r>
    </w:p>
    <w:p w14:paraId="4F077F2E" w14:textId="77777777" w:rsidR="00EF0A34" w:rsidRPr="00792EE2" w:rsidRDefault="00EF0A34" w:rsidP="000265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EE2">
        <w:rPr>
          <w:rFonts w:ascii="Times New Roman" w:hAnsi="Times New Roman" w:cs="Times New Roman"/>
          <w:sz w:val="24"/>
          <w:szCs w:val="24"/>
        </w:rPr>
        <w:t>Typ jaderné elektrárny, která má nejmenší negativní dopad na životní prostředí:</w:t>
      </w:r>
    </w:p>
    <w:p w14:paraId="6DA6D69C" w14:textId="2516488A" w:rsidR="00EF0A34" w:rsidRDefault="00570704" w:rsidP="000265E2">
      <w:pPr>
        <w:spacing w:line="360" w:lineRule="auto"/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5" w:history="1">
        <w:r w:rsidR="00EF0A34" w:rsidRPr="00792EE2">
          <w:rPr>
            <w:rStyle w:val="Hypertextovodkaz"/>
            <w:rFonts w:ascii="Times New Roman" w:hAnsi="Times New Roman" w:cs="Times New Roman"/>
            <w:sz w:val="24"/>
            <w:szCs w:val="24"/>
          </w:rPr>
          <w:t>https://www.3pol.cz/cz/rubriky/fyzika-a-klasicka-energetika/726-porovnani-elektraren-z-hlediska-vlivu-na-zivotni-prostredi</w:t>
        </w:r>
      </w:hyperlink>
    </w:p>
    <w:p w14:paraId="62E99AFD" w14:textId="4DF43D13" w:rsidR="000265E2" w:rsidRDefault="000265E2" w:rsidP="000265E2">
      <w:pPr>
        <w:spacing w:line="360" w:lineRule="auto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0265E2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Krajhanzl</w:t>
      </w:r>
      <w:proofErr w:type="spellEnd"/>
      <w:r w:rsidRPr="000265E2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(2010) – Environmentální a </w:t>
      </w:r>
      <w:proofErr w:type="spellStart"/>
      <w:r w:rsidRPr="000265E2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proenvironmentální</w:t>
      </w:r>
      <w:proofErr w:type="spellEnd"/>
      <w:r w:rsidRPr="000265E2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chování</w:t>
      </w:r>
    </w:p>
    <w:p w14:paraId="2DD7DFB7" w14:textId="15667AAE" w:rsidR="000265E2" w:rsidRPr="000265E2" w:rsidRDefault="000265E2" w:rsidP="000265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Krajhanzl</w:t>
      </w:r>
      <w:proofErr w:type="spellEnd"/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(2014) – Psychologie vztahu k přírodě a životnímu prostředí</w:t>
      </w:r>
    </w:p>
    <w:p w14:paraId="110384BA" w14:textId="3FEE1274" w:rsidR="00EF0A34" w:rsidRDefault="00EF0A34" w:rsidP="00EF0A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6D305" w14:textId="571A295A" w:rsidR="006520F8" w:rsidRDefault="006520F8" w:rsidP="00EF0A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146ED" w14:textId="28FAB4C9" w:rsidR="006520F8" w:rsidRDefault="006520F8" w:rsidP="00EF0A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F64FD2" w14:textId="68610C18" w:rsidR="006520F8" w:rsidRDefault="006520F8" w:rsidP="00EF0A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19E8A1" w14:textId="72FE689D" w:rsidR="006520F8" w:rsidRDefault="006520F8" w:rsidP="00EF0A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04041" w14:textId="15ADC2C6" w:rsidR="006520F8" w:rsidRDefault="006520F8" w:rsidP="00EF0A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15F282" w14:textId="53053121" w:rsidR="006520F8" w:rsidRDefault="006520F8" w:rsidP="00EF0A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A98E8" w14:textId="2808AE8F" w:rsidR="006520F8" w:rsidRDefault="006520F8" w:rsidP="00EF0A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D7937" w14:textId="35C027F2" w:rsidR="006520F8" w:rsidRDefault="006520F8" w:rsidP="00EF0A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C93739" w14:textId="6D58440C" w:rsidR="006520F8" w:rsidRDefault="006520F8" w:rsidP="00EF0A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75EFE" w14:textId="5D441FFF" w:rsidR="006520F8" w:rsidRDefault="006520F8" w:rsidP="00EF0A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8C5EDE" w14:textId="39202D56" w:rsidR="006520F8" w:rsidRDefault="006520F8" w:rsidP="00EF0A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8090C" w14:textId="71FFCBCD" w:rsidR="006520F8" w:rsidRDefault="006520F8" w:rsidP="00EF0A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F7973" w14:textId="5C9D1D03" w:rsidR="00331E8E" w:rsidRPr="000265E2" w:rsidRDefault="00331E8E" w:rsidP="000265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8B82AA0" w14:textId="77777777" w:rsidR="000265E2" w:rsidRPr="00792EE2" w:rsidRDefault="000265E2" w:rsidP="00EF0A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265E2" w:rsidRPr="00792EE2" w:rsidSect="00CC735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76D"/>
    <w:multiLevelType w:val="hybridMultilevel"/>
    <w:tmpl w:val="42169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14621"/>
    <w:multiLevelType w:val="hybridMultilevel"/>
    <w:tmpl w:val="C630A27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E5B46"/>
    <w:multiLevelType w:val="hybridMultilevel"/>
    <w:tmpl w:val="C638D05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A1244C"/>
    <w:multiLevelType w:val="hybridMultilevel"/>
    <w:tmpl w:val="4B881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A4AEF"/>
    <w:multiLevelType w:val="hybridMultilevel"/>
    <w:tmpl w:val="DA1AC45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A40F1C"/>
    <w:multiLevelType w:val="hybridMultilevel"/>
    <w:tmpl w:val="96DC169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0C6B1D"/>
    <w:multiLevelType w:val="hybridMultilevel"/>
    <w:tmpl w:val="177C55C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E26FA0"/>
    <w:multiLevelType w:val="hybridMultilevel"/>
    <w:tmpl w:val="3E049BA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7A613A"/>
    <w:multiLevelType w:val="hybridMultilevel"/>
    <w:tmpl w:val="4F501F3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755D22"/>
    <w:multiLevelType w:val="hybridMultilevel"/>
    <w:tmpl w:val="5C14F65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0D655F3"/>
    <w:multiLevelType w:val="hybridMultilevel"/>
    <w:tmpl w:val="3A3A3B6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930E7E"/>
    <w:multiLevelType w:val="hybridMultilevel"/>
    <w:tmpl w:val="40AA242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BC4E6B"/>
    <w:multiLevelType w:val="hybridMultilevel"/>
    <w:tmpl w:val="6436CB7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3B2DB8"/>
    <w:multiLevelType w:val="hybridMultilevel"/>
    <w:tmpl w:val="F73AF5A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CD87A74"/>
    <w:multiLevelType w:val="hybridMultilevel"/>
    <w:tmpl w:val="F40E4D1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B9174A"/>
    <w:multiLevelType w:val="hybridMultilevel"/>
    <w:tmpl w:val="5ECE5F9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FAD675B"/>
    <w:multiLevelType w:val="hybridMultilevel"/>
    <w:tmpl w:val="D654D08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3"/>
  </w:num>
  <w:num w:numId="3">
    <w:abstractNumId w:val="15"/>
  </w:num>
  <w:num w:numId="4">
    <w:abstractNumId w:val="9"/>
  </w:num>
  <w:num w:numId="5">
    <w:abstractNumId w:val="16"/>
  </w:num>
  <w:num w:numId="6">
    <w:abstractNumId w:val="8"/>
  </w:num>
  <w:num w:numId="7">
    <w:abstractNumId w:val="10"/>
  </w:num>
  <w:num w:numId="8">
    <w:abstractNumId w:val="4"/>
  </w:num>
  <w:num w:numId="9">
    <w:abstractNumId w:val="7"/>
  </w:num>
  <w:num w:numId="10">
    <w:abstractNumId w:val="2"/>
  </w:num>
  <w:num w:numId="11">
    <w:abstractNumId w:val="11"/>
  </w:num>
  <w:num w:numId="12">
    <w:abstractNumId w:val="5"/>
  </w:num>
  <w:num w:numId="13">
    <w:abstractNumId w:val="14"/>
  </w:num>
  <w:num w:numId="14">
    <w:abstractNumId w:val="0"/>
  </w:num>
  <w:num w:numId="15">
    <w:abstractNumId w:val="6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0F"/>
    <w:rsid w:val="00014359"/>
    <w:rsid w:val="000260D6"/>
    <w:rsid w:val="000265E2"/>
    <w:rsid w:val="00055043"/>
    <w:rsid w:val="00081A87"/>
    <w:rsid w:val="001D20DA"/>
    <w:rsid w:val="001E52B0"/>
    <w:rsid w:val="00235E47"/>
    <w:rsid w:val="0024724A"/>
    <w:rsid w:val="00331E8E"/>
    <w:rsid w:val="00384BE3"/>
    <w:rsid w:val="00440527"/>
    <w:rsid w:val="00445DE8"/>
    <w:rsid w:val="00446AF3"/>
    <w:rsid w:val="00454C33"/>
    <w:rsid w:val="005632B6"/>
    <w:rsid w:val="00570704"/>
    <w:rsid w:val="006520F8"/>
    <w:rsid w:val="00667CD7"/>
    <w:rsid w:val="0077189D"/>
    <w:rsid w:val="00792EE2"/>
    <w:rsid w:val="007E6F3E"/>
    <w:rsid w:val="008468E2"/>
    <w:rsid w:val="008F25C4"/>
    <w:rsid w:val="009538F3"/>
    <w:rsid w:val="00955DFF"/>
    <w:rsid w:val="009B7F3C"/>
    <w:rsid w:val="00A12661"/>
    <w:rsid w:val="00AA0520"/>
    <w:rsid w:val="00AE08AA"/>
    <w:rsid w:val="00B17B82"/>
    <w:rsid w:val="00BC179D"/>
    <w:rsid w:val="00BE28EA"/>
    <w:rsid w:val="00C111D0"/>
    <w:rsid w:val="00CC7351"/>
    <w:rsid w:val="00CD19DF"/>
    <w:rsid w:val="00E5471F"/>
    <w:rsid w:val="00EA364C"/>
    <w:rsid w:val="00EF0A34"/>
    <w:rsid w:val="00F011EB"/>
    <w:rsid w:val="00FD4070"/>
    <w:rsid w:val="00F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906D"/>
  <w15:chartTrackingRefBased/>
  <w15:docId w15:val="{C126A6C7-EBB7-46AD-B665-3F68DFC0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F25C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25C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F25C4"/>
    <w:pPr>
      <w:ind w:left="720"/>
      <w:contextualSpacing/>
    </w:pPr>
  </w:style>
  <w:style w:type="table" w:styleId="Mkatabulky">
    <w:name w:val="Table Grid"/>
    <w:basedOn w:val="Normlntabulka"/>
    <w:uiPriority w:val="39"/>
    <w:rsid w:val="00026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3pol.cz/cz/rubriky/fyzika-a-klasicka-energetika/726-porovnani-elektraren-z-hlediska-vlivu-na-zivotni-prostre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751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Zajíčková</dc:creator>
  <cp:keywords/>
  <dc:description/>
  <cp:lastModifiedBy>Petra Misálová</cp:lastModifiedBy>
  <cp:revision>24</cp:revision>
  <dcterms:created xsi:type="dcterms:W3CDTF">2021-05-20T18:35:00Z</dcterms:created>
  <dcterms:modified xsi:type="dcterms:W3CDTF">2021-05-21T21:18:00Z</dcterms:modified>
</cp:coreProperties>
</file>