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72" w:rsidRPr="009C72BA" w:rsidRDefault="001227DE">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Milí kolegové,</w:t>
      </w:r>
      <w:bookmarkStart w:id="0" w:name="_GoBack"/>
      <w:bookmarkEnd w:id="0"/>
    </w:p>
    <w:p w:rsidR="001227DE" w:rsidRPr="009C72BA" w:rsidRDefault="001227DE">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 xml:space="preserve">na začátku </w:t>
      </w:r>
      <w:r w:rsidRPr="009C72BA">
        <w:rPr>
          <w:rFonts w:ascii="Bookman Old Style" w:hAnsi="Bookman Old Style"/>
          <w:i/>
          <w:color w:val="1F497D" w:themeColor="text2"/>
          <w:sz w:val="20"/>
          <w:szCs w:val="20"/>
          <w:lang w:val="cs-CZ"/>
        </w:rPr>
        <w:t>Filosofických zkoumání</w:t>
      </w:r>
      <w:r w:rsidRPr="009C72BA">
        <w:rPr>
          <w:rFonts w:ascii="Bookman Old Style" w:hAnsi="Bookman Old Style"/>
          <w:color w:val="1F497D" w:themeColor="text2"/>
          <w:sz w:val="20"/>
          <w:szCs w:val="20"/>
          <w:lang w:val="cs-CZ"/>
        </w:rPr>
        <w:t xml:space="preserve"> čtenáře vždycky znovu a z vícera důvodů zarazí využití kousíčku z Augustinových </w:t>
      </w:r>
      <w:r w:rsidRPr="009C72BA">
        <w:rPr>
          <w:rFonts w:ascii="Bookman Old Style" w:hAnsi="Bookman Old Style"/>
          <w:i/>
          <w:color w:val="1F497D" w:themeColor="text2"/>
          <w:sz w:val="20"/>
          <w:szCs w:val="20"/>
          <w:lang w:val="cs-CZ"/>
        </w:rPr>
        <w:t>Vyznání</w:t>
      </w:r>
      <w:r w:rsidRPr="009C72BA">
        <w:rPr>
          <w:rFonts w:ascii="Bookman Old Style" w:hAnsi="Bookman Old Style"/>
          <w:color w:val="1F497D" w:themeColor="text2"/>
          <w:sz w:val="20"/>
          <w:szCs w:val="20"/>
          <w:lang w:val="cs-CZ"/>
        </w:rPr>
        <w:t xml:space="preserve">. Mimo jiné se tam klade ohromný důraz na jména. </w:t>
      </w:r>
      <w:r w:rsidR="009C72BA" w:rsidRPr="009C72BA">
        <w:rPr>
          <w:rFonts w:ascii="Bookman Old Style" w:hAnsi="Bookman Old Style"/>
          <w:color w:val="1F497D" w:themeColor="text2"/>
          <w:sz w:val="20"/>
          <w:szCs w:val="20"/>
          <w:lang w:val="cs-CZ"/>
        </w:rPr>
        <w:t xml:space="preserve">Vycházet při uvažování </w:t>
      </w:r>
      <w:r w:rsidRPr="009C72BA">
        <w:rPr>
          <w:rFonts w:ascii="Bookman Old Style" w:hAnsi="Bookman Old Style"/>
          <w:color w:val="1F497D" w:themeColor="text2"/>
          <w:sz w:val="20"/>
          <w:szCs w:val="20"/>
          <w:lang w:val="cs-CZ"/>
        </w:rPr>
        <w:t xml:space="preserve">o jazyce </w:t>
      </w:r>
      <w:r w:rsidR="009C72BA" w:rsidRPr="009C72BA">
        <w:rPr>
          <w:rFonts w:ascii="Bookman Old Style" w:hAnsi="Bookman Old Style"/>
          <w:color w:val="1F497D" w:themeColor="text2"/>
          <w:sz w:val="20"/>
          <w:szCs w:val="20"/>
          <w:lang w:val="cs-CZ"/>
        </w:rPr>
        <w:t>od</w:t>
      </w:r>
      <w:r w:rsidRPr="009C72BA">
        <w:rPr>
          <w:rFonts w:ascii="Bookman Old Style" w:hAnsi="Bookman Old Style"/>
          <w:color w:val="1F497D" w:themeColor="text2"/>
          <w:sz w:val="20"/>
          <w:szCs w:val="20"/>
          <w:lang w:val="cs-CZ"/>
        </w:rPr>
        <w:t> vlastní</w:t>
      </w:r>
      <w:r w:rsidR="009C72BA" w:rsidRPr="009C72BA">
        <w:rPr>
          <w:rFonts w:ascii="Bookman Old Style" w:hAnsi="Bookman Old Style"/>
          <w:color w:val="1F497D" w:themeColor="text2"/>
          <w:sz w:val="20"/>
          <w:szCs w:val="20"/>
          <w:lang w:val="cs-CZ"/>
        </w:rPr>
        <w:t>ch</w:t>
      </w:r>
      <w:r w:rsidRPr="009C72BA">
        <w:rPr>
          <w:rFonts w:ascii="Bookman Old Style" w:hAnsi="Bookman Old Style"/>
          <w:color w:val="1F497D" w:themeColor="text2"/>
          <w:sz w:val="20"/>
          <w:szCs w:val="20"/>
          <w:lang w:val="cs-CZ"/>
        </w:rPr>
        <w:t xml:space="preserve"> jm</w:t>
      </w:r>
      <w:r w:rsidR="009C72BA" w:rsidRPr="009C72BA">
        <w:rPr>
          <w:rFonts w:ascii="Bookman Old Style" w:hAnsi="Bookman Old Style"/>
          <w:color w:val="1F497D" w:themeColor="text2"/>
          <w:sz w:val="20"/>
          <w:szCs w:val="20"/>
          <w:lang w:val="cs-CZ"/>
        </w:rPr>
        <w:t>en</w:t>
      </w:r>
      <w:r w:rsidRPr="009C72BA">
        <w:rPr>
          <w:rFonts w:ascii="Bookman Old Style" w:hAnsi="Bookman Old Style"/>
          <w:color w:val="1F497D" w:themeColor="text2"/>
          <w:sz w:val="20"/>
          <w:szCs w:val="20"/>
          <w:lang w:val="cs-CZ"/>
        </w:rPr>
        <w:t xml:space="preserve"> je opravdu pozoruhodně běžné bez ohledu na místo a letopočet.</w:t>
      </w:r>
      <w:r w:rsidR="002A03A9" w:rsidRPr="009C72BA">
        <w:rPr>
          <w:rFonts w:ascii="Bookman Old Style" w:hAnsi="Bookman Old Style"/>
          <w:color w:val="1F497D" w:themeColor="text2"/>
          <w:sz w:val="20"/>
          <w:szCs w:val="20"/>
          <w:lang w:val="cs-CZ"/>
        </w:rPr>
        <w:t xml:space="preserve"> V minulém semestru jste jistě probírali podrobně Fregovu a Russellovu koncepci. Rozlišení smyslu od významu bývá společně s analýzou jmen jako určitých deskripcí tím hlavním, co studentům z kursů analytické filosofie obvykle utkví v paměti.</w:t>
      </w:r>
      <w:r w:rsidR="009C72BA" w:rsidRPr="009C72BA">
        <w:rPr>
          <w:rFonts w:ascii="Bookman Old Style" w:hAnsi="Bookman Old Style"/>
          <w:color w:val="1F497D" w:themeColor="text2"/>
          <w:sz w:val="20"/>
          <w:szCs w:val="20"/>
          <w:lang w:val="cs-CZ"/>
        </w:rPr>
        <w:t xml:space="preserve"> Stej</w:t>
      </w:r>
      <w:r w:rsidR="002A03A9" w:rsidRPr="009C72BA">
        <w:rPr>
          <w:rFonts w:ascii="Bookman Old Style" w:hAnsi="Bookman Old Style"/>
          <w:color w:val="1F497D" w:themeColor="text2"/>
          <w:sz w:val="20"/>
          <w:szCs w:val="20"/>
          <w:lang w:val="cs-CZ"/>
        </w:rPr>
        <w:t>n</w:t>
      </w:r>
      <w:r w:rsidR="009C72BA" w:rsidRPr="009C72BA">
        <w:rPr>
          <w:rFonts w:ascii="Bookman Old Style" w:hAnsi="Bookman Old Style"/>
          <w:color w:val="1F497D" w:themeColor="text2"/>
          <w:sz w:val="20"/>
          <w:szCs w:val="20"/>
          <w:lang w:val="cs-CZ"/>
        </w:rPr>
        <w:t>ě</w:t>
      </w:r>
      <w:r w:rsidR="002A03A9" w:rsidRPr="009C72BA">
        <w:rPr>
          <w:rFonts w:ascii="Bookman Old Style" w:hAnsi="Bookman Old Style"/>
          <w:color w:val="1F497D" w:themeColor="text2"/>
          <w:sz w:val="20"/>
          <w:szCs w:val="20"/>
          <w:lang w:val="cs-CZ"/>
        </w:rPr>
        <w:t xml:space="preserve"> tak si jistě pamatujete, že také podle </w:t>
      </w:r>
      <w:r w:rsidR="002A03A9" w:rsidRPr="009C72BA">
        <w:rPr>
          <w:rFonts w:ascii="Bookman Old Style" w:hAnsi="Bookman Old Style"/>
          <w:i/>
          <w:color w:val="1F497D" w:themeColor="text2"/>
          <w:sz w:val="20"/>
          <w:szCs w:val="20"/>
          <w:lang w:val="cs-CZ"/>
        </w:rPr>
        <w:t>Traktátu</w:t>
      </w:r>
      <w:r w:rsidR="002A03A9" w:rsidRPr="009C72BA">
        <w:rPr>
          <w:rFonts w:ascii="Bookman Old Style" w:hAnsi="Bookman Old Style"/>
          <w:color w:val="1F497D" w:themeColor="text2"/>
          <w:sz w:val="20"/>
          <w:szCs w:val="20"/>
          <w:lang w:val="cs-CZ"/>
        </w:rPr>
        <w:t xml:space="preserve"> se měl jazyk nakonec skládat ze jmen, jež se jenom dala rozmanitě skládat do popisů světa.</w:t>
      </w:r>
    </w:p>
    <w:p w:rsidR="00E02A80" w:rsidRPr="009C72BA" w:rsidRDefault="00E02A80">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ab/>
        <w:t xml:space="preserve">Wittgensteinovy úvahy ze začátku </w:t>
      </w:r>
      <w:r w:rsidRPr="009C72BA">
        <w:rPr>
          <w:rFonts w:ascii="Bookman Old Style" w:hAnsi="Bookman Old Style"/>
          <w:i/>
          <w:color w:val="1F497D" w:themeColor="text2"/>
          <w:sz w:val="20"/>
          <w:szCs w:val="20"/>
          <w:lang w:val="cs-CZ"/>
        </w:rPr>
        <w:t>Zkoumání</w:t>
      </w:r>
      <w:r w:rsidRPr="009C72BA">
        <w:rPr>
          <w:rFonts w:ascii="Bookman Old Style" w:hAnsi="Bookman Old Style"/>
          <w:color w:val="1F497D" w:themeColor="text2"/>
          <w:sz w:val="20"/>
          <w:szCs w:val="20"/>
          <w:lang w:val="cs-CZ"/>
        </w:rPr>
        <w:t>, jež dovádějí tento přístup, označovaný pro jednoduchost jako augustinovský</w:t>
      </w:r>
      <w:r w:rsidR="009C72BA" w:rsidRPr="009C72BA">
        <w:rPr>
          <w:rFonts w:ascii="Bookman Old Style" w:hAnsi="Bookman Old Style"/>
          <w:color w:val="1F497D" w:themeColor="text2"/>
          <w:sz w:val="20"/>
          <w:szCs w:val="20"/>
          <w:lang w:val="cs-CZ"/>
        </w:rPr>
        <w:t>,</w:t>
      </w:r>
      <w:r w:rsidRPr="009C72BA">
        <w:rPr>
          <w:rFonts w:ascii="Bookman Old Style" w:hAnsi="Bookman Old Style"/>
          <w:color w:val="1F497D" w:themeColor="text2"/>
          <w:sz w:val="20"/>
          <w:szCs w:val="20"/>
          <w:lang w:val="cs-CZ"/>
        </w:rPr>
        <w:t xml:space="preserve"> do různých absurdních, nebo přinejmenším ilustrativních důsledků, jsme aspoň nakousli na semináři. Wittgensteinův záměr sice může být výhradně podvratný, může mu jít čistě o rozpuštění otázky po významu, nicméně první desítky oddílů </w:t>
      </w:r>
      <w:r w:rsidRPr="009C72BA">
        <w:rPr>
          <w:rFonts w:ascii="Bookman Old Style" w:hAnsi="Bookman Old Style"/>
          <w:i/>
          <w:color w:val="1F497D" w:themeColor="text2"/>
          <w:sz w:val="20"/>
          <w:szCs w:val="20"/>
          <w:lang w:val="cs-CZ"/>
        </w:rPr>
        <w:t>Filosofických zkoumání</w:t>
      </w:r>
      <w:r w:rsidRPr="009C72BA">
        <w:rPr>
          <w:rFonts w:ascii="Bookman Old Style" w:hAnsi="Bookman Old Style"/>
          <w:color w:val="1F497D" w:themeColor="text2"/>
          <w:sz w:val="20"/>
          <w:szCs w:val="20"/>
          <w:lang w:val="cs-CZ"/>
        </w:rPr>
        <w:t xml:space="preserve"> se přesto nakonec často četly jako příspěvek k pozitivním teoretickým diskusím o významu. Na některé (hlavně na ty, které souvisejí s konceptem řečové hry) se podíváme v dalších týdnech, některé (jako úvahy o pravdivosti) asi budeme muset nechat stranou, problém jmen je ale zásadní jak v kontextu samotných </w:t>
      </w:r>
      <w:r w:rsidRPr="009C72BA">
        <w:rPr>
          <w:rFonts w:ascii="Bookman Old Style" w:hAnsi="Bookman Old Style"/>
          <w:i/>
          <w:color w:val="1F497D" w:themeColor="text2"/>
          <w:sz w:val="20"/>
          <w:szCs w:val="20"/>
          <w:lang w:val="cs-CZ"/>
        </w:rPr>
        <w:t>Zkoumání</w:t>
      </w:r>
      <w:r w:rsidR="001F2598" w:rsidRPr="009C72BA">
        <w:rPr>
          <w:rFonts w:ascii="Bookman Old Style" w:hAnsi="Bookman Old Style"/>
          <w:color w:val="1F497D" w:themeColor="text2"/>
          <w:sz w:val="20"/>
          <w:szCs w:val="20"/>
          <w:lang w:val="cs-CZ"/>
        </w:rPr>
        <w:t xml:space="preserve"> nebo Wittgenst</w:t>
      </w:r>
      <w:r w:rsidRPr="009C72BA">
        <w:rPr>
          <w:rFonts w:ascii="Bookman Old Style" w:hAnsi="Bookman Old Style"/>
          <w:color w:val="1F497D" w:themeColor="text2"/>
          <w:sz w:val="20"/>
          <w:szCs w:val="20"/>
          <w:lang w:val="cs-CZ"/>
        </w:rPr>
        <w:t>e</w:t>
      </w:r>
      <w:r w:rsidR="001F2598" w:rsidRPr="009C72BA">
        <w:rPr>
          <w:rFonts w:ascii="Bookman Old Style" w:hAnsi="Bookman Old Style"/>
          <w:color w:val="1F497D" w:themeColor="text2"/>
          <w:sz w:val="20"/>
          <w:szCs w:val="20"/>
          <w:lang w:val="cs-CZ"/>
        </w:rPr>
        <w:t>i</w:t>
      </w:r>
      <w:r w:rsidRPr="009C72BA">
        <w:rPr>
          <w:rFonts w:ascii="Bookman Old Style" w:hAnsi="Bookman Old Style"/>
          <w:color w:val="1F497D" w:themeColor="text2"/>
          <w:sz w:val="20"/>
          <w:szCs w:val="20"/>
          <w:lang w:val="cs-CZ"/>
        </w:rPr>
        <w:t xml:space="preserve">novy vlastní filosofie, tak </w:t>
      </w:r>
      <w:r w:rsidR="001F2598" w:rsidRPr="009C72BA">
        <w:rPr>
          <w:rFonts w:ascii="Bookman Old Style" w:hAnsi="Bookman Old Style"/>
          <w:color w:val="1F497D" w:themeColor="text2"/>
          <w:sz w:val="20"/>
          <w:szCs w:val="20"/>
          <w:lang w:val="cs-CZ"/>
        </w:rPr>
        <w:t>jako paradigmatický námět analytické filosofie.</w:t>
      </w:r>
    </w:p>
    <w:p w:rsidR="001F2598" w:rsidRPr="009C72BA" w:rsidRDefault="001F2598">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ab/>
        <w:t xml:space="preserve">Jak </w:t>
      </w:r>
      <w:r w:rsidRPr="009C72BA">
        <w:rPr>
          <w:rFonts w:ascii="Bookman Old Style" w:hAnsi="Bookman Old Style"/>
          <w:i/>
          <w:color w:val="1F497D" w:themeColor="text2"/>
          <w:sz w:val="20"/>
          <w:szCs w:val="20"/>
          <w:lang w:val="cs-CZ"/>
        </w:rPr>
        <w:t>Traktát</w:t>
      </w:r>
      <w:r w:rsidRPr="009C72BA">
        <w:rPr>
          <w:rFonts w:ascii="Bookman Old Style" w:hAnsi="Bookman Old Style"/>
          <w:color w:val="1F497D" w:themeColor="text2"/>
          <w:sz w:val="20"/>
          <w:szCs w:val="20"/>
          <w:lang w:val="cs-CZ"/>
        </w:rPr>
        <w:t xml:space="preserve">, tak úvaha o „augustinovském“ jazyce ve </w:t>
      </w:r>
      <w:r w:rsidRPr="009C72BA">
        <w:rPr>
          <w:rFonts w:ascii="Bookman Old Style" w:hAnsi="Bookman Old Style"/>
          <w:i/>
          <w:color w:val="1F497D" w:themeColor="text2"/>
          <w:sz w:val="20"/>
          <w:szCs w:val="20"/>
          <w:lang w:val="cs-CZ"/>
        </w:rPr>
        <w:t xml:space="preserve">Zkoumáních </w:t>
      </w:r>
      <w:r w:rsidRPr="009C72BA">
        <w:rPr>
          <w:rFonts w:ascii="Bookman Old Style" w:hAnsi="Bookman Old Style"/>
          <w:color w:val="1F497D" w:themeColor="text2"/>
          <w:sz w:val="20"/>
          <w:szCs w:val="20"/>
          <w:lang w:val="cs-CZ"/>
        </w:rPr>
        <w:t>a specificky oddíl 79 představují tak či onak příspěvek ke staré debatě o jménech, jejíž výraz v opozici Fregovy a Russellovy koncepce dodnes silně určuje představu o analytické filosofii. Před</w:t>
      </w:r>
      <w:r w:rsidR="004E68A4">
        <w:rPr>
          <w:rFonts w:ascii="Bookman Old Style" w:hAnsi="Bookman Old Style"/>
          <w:color w:val="1F497D" w:themeColor="text2"/>
          <w:sz w:val="20"/>
          <w:szCs w:val="20"/>
          <w:lang w:val="cs-CZ"/>
        </w:rPr>
        <w:t>pokládám, že máte za sebou stan</w:t>
      </w:r>
      <w:r w:rsidRPr="009C72BA">
        <w:rPr>
          <w:rFonts w:ascii="Bookman Old Style" w:hAnsi="Bookman Old Style"/>
          <w:color w:val="1F497D" w:themeColor="text2"/>
          <w:sz w:val="20"/>
          <w:szCs w:val="20"/>
          <w:lang w:val="cs-CZ"/>
        </w:rPr>
        <w:t>dardní výklad klasické podoby této opozice</w:t>
      </w:r>
      <w:r w:rsidR="008E31DC" w:rsidRPr="009C72BA">
        <w:rPr>
          <w:rFonts w:ascii="Bookman Old Style" w:hAnsi="Bookman Old Style"/>
          <w:color w:val="1F497D" w:themeColor="text2"/>
          <w:sz w:val="20"/>
          <w:szCs w:val="20"/>
          <w:lang w:val="cs-CZ"/>
        </w:rPr>
        <w:t>. Využil bych příležitosti a téma rozdělil. Podívejme se dnes na jedn</w:t>
      </w:r>
      <w:r w:rsidR="000C5CCE" w:rsidRPr="009C72BA">
        <w:rPr>
          <w:rFonts w:ascii="Bookman Old Style" w:hAnsi="Bookman Old Style"/>
          <w:color w:val="1F497D" w:themeColor="text2"/>
          <w:sz w:val="20"/>
          <w:szCs w:val="20"/>
          <w:lang w:val="cs-CZ"/>
        </w:rPr>
        <w:t>u klasickou linii, po níž se téma rozvíjelo.</w:t>
      </w:r>
    </w:p>
    <w:p w:rsidR="00195F65" w:rsidRPr="009C72BA" w:rsidRDefault="000C5CCE">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ab/>
        <w:t xml:space="preserve">Russellova tzv. teorie deskripcí se dočkala nejznámější kritiky v článku Petera Strawsona „On Referring“ (1950). Strawson především upravil  Russellovu analýzu tak, že přestala zahrnovat tvrzení o existenci </w:t>
      </w:r>
      <w:r w:rsidR="00C91303" w:rsidRPr="009C72BA">
        <w:rPr>
          <w:rFonts w:ascii="Bookman Old Style" w:hAnsi="Bookman Old Style"/>
          <w:color w:val="1F497D" w:themeColor="text2"/>
          <w:sz w:val="20"/>
          <w:szCs w:val="20"/>
          <w:lang w:val="cs-CZ"/>
        </w:rPr>
        <w:t xml:space="preserve">předmětu označovaného analyzovaným výrazem. Zatímco tedy Russellova </w:t>
      </w:r>
      <w:r w:rsidR="00E760F2" w:rsidRPr="009C72BA">
        <w:rPr>
          <w:rFonts w:ascii="Bookman Old Style" w:hAnsi="Bookman Old Style"/>
          <w:color w:val="1F497D" w:themeColor="text2"/>
          <w:sz w:val="20"/>
          <w:szCs w:val="20"/>
          <w:lang w:val="cs-CZ"/>
        </w:rPr>
        <w:t>a</w:t>
      </w:r>
      <w:r w:rsidR="00C91303" w:rsidRPr="009C72BA">
        <w:rPr>
          <w:rFonts w:ascii="Bookman Old Style" w:hAnsi="Bookman Old Style"/>
          <w:color w:val="1F497D" w:themeColor="text2"/>
          <w:sz w:val="20"/>
          <w:szCs w:val="20"/>
          <w:lang w:val="cs-CZ"/>
        </w:rPr>
        <w:t>nalýza počítala s konjunkcí tří tvrzení: a) o existenci předmětu</w:t>
      </w:r>
      <w:r w:rsidR="00195F65" w:rsidRPr="009C72BA">
        <w:rPr>
          <w:rFonts w:ascii="Bookman Old Style" w:hAnsi="Bookman Old Style"/>
          <w:color w:val="1F497D" w:themeColor="text2"/>
          <w:sz w:val="20"/>
          <w:szCs w:val="20"/>
          <w:lang w:val="cs-CZ"/>
        </w:rPr>
        <w:t>, který splňuje vlastnosti, jež mu připisuje deskripce</w:t>
      </w:r>
      <w:r w:rsidR="00C91303" w:rsidRPr="009C72BA">
        <w:rPr>
          <w:rFonts w:ascii="Bookman Old Style" w:hAnsi="Bookman Old Style"/>
          <w:color w:val="1F497D" w:themeColor="text2"/>
          <w:sz w:val="20"/>
          <w:szCs w:val="20"/>
          <w:lang w:val="cs-CZ"/>
        </w:rPr>
        <w:t>, b) o jeho jedinečnosti, c) o tom, že předmět má vlastnosti</w:t>
      </w:r>
      <w:r w:rsidR="00E760F2" w:rsidRPr="009C72BA">
        <w:rPr>
          <w:rFonts w:ascii="Bookman Old Style" w:hAnsi="Bookman Old Style"/>
          <w:color w:val="1F497D" w:themeColor="text2"/>
          <w:sz w:val="20"/>
          <w:szCs w:val="20"/>
          <w:lang w:val="cs-CZ"/>
        </w:rPr>
        <w:t xml:space="preserve">, které mu </w:t>
      </w:r>
      <w:r w:rsidR="00C91303" w:rsidRPr="009C72BA">
        <w:rPr>
          <w:rFonts w:ascii="Bookman Old Style" w:hAnsi="Bookman Old Style"/>
          <w:color w:val="1F497D" w:themeColor="text2"/>
          <w:sz w:val="20"/>
          <w:szCs w:val="20"/>
          <w:lang w:val="cs-CZ"/>
        </w:rPr>
        <w:t>připisuje</w:t>
      </w:r>
      <w:r w:rsidR="00195F65" w:rsidRPr="009C72BA">
        <w:rPr>
          <w:rFonts w:ascii="Bookman Old Style" w:hAnsi="Bookman Old Style"/>
          <w:color w:val="1F497D" w:themeColor="text2"/>
          <w:sz w:val="20"/>
          <w:szCs w:val="20"/>
          <w:lang w:val="cs-CZ"/>
        </w:rPr>
        <w:t xml:space="preserve"> věta, ve které se deskripce vyskytuje</w:t>
      </w:r>
      <w:r w:rsidR="00C91303" w:rsidRPr="009C72BA">
        <w:rPr>
          <w:rFonts w:ascii="Bookman Old Style" w:hAnsi="Bookman Old Style"/>
          <w:color w:val="1F497D" w:themeColor="text2"/>
          <w:sz w:val="20"/>
          <w:szCs w:val="20"/>
          <w:lang w:val="cs-CZ"/>
        </w:rPr>
        <w:t xml:space="preserve">, Strawson upozornil, že by bylo přesvědčivější se bez prvního z nich obejít. Tvrzení o existenci podle něj není přímou součástí obsahu deskripce, ale její tzv. </w:t>
      </w:r>
      <w:r w:rsidR="00C91303" w:rsidRPr="009C72BA">
        <w:rPr>
          <w:rFonts w:ascii="Bookman Old Style" w:hAnsi="Bookman Old Style"/>
          <w:b/>
          <w:color w:val="1F497D" w:themeColor="text2"/>
          <w:sz w:val="20"/>
          <w:szCs w:val="20"/>
          <w:lang w:val="cs-CZ"/>
        </w:rPr>
        <w:t>existenční presupozicí</w:t>
      </w:r>
      <w:r w:rsidR="00C91303" w:rsidRPr="009C72BA">
        <w:rPr>
          <w:rFonts w:ascii="Bookman Old Style" w:hAnsi="Bookman Old Style"/>
          <w:color w:val="1F497D" w:themeColor="text2"/>
          <w:sz w:val="20"/>
          <w:szCs w:val="20"/>
          <w:lang w:val="cs-CZ"/>
        </w:rPr>
        <w:t xml:space="preserve">. Když ji Russell chápal jako součást </w:t>
      </w:r>
      <w:r w:rsidR="00E760F2" w:rsidRPr="009C72BA">
        <w:rPr>
          <w:rFonts w:ascii="Bookman Old Style" w:hAnsi="Bookman Old Style"/>
          <w:color w:val="1F497D" w:themeColor="text2"/>
          <w:sz w:val="20"/>
          <w:szCs w:val="20"/>
          <w:lang w:val="cs-CZ"/>
        </w:rPr>
        <w:t>obsahu desk</w:t>
      </w:r>
      <w:r w:rsidR="00C91303" w:rsidRPr="009C72BA">
        <w:rPr>
          <w:rFonts w:ascii="Bookman Old Style" w:hAnsi="Bookman Old Style"/>
          <w:color w:val="1F497D" w:themeColor="text2"/>
          <w:sz w:val="20"/>
          <w:szCs w:val="20"/>
          <w:lang w:val="cs-CZ"/>
        </w:rPr>
        <w:t>r</w:t>
      </w:r>
      <w:r w:rsidR="00E760F2" w:rsidRPr="009C72BA">
        <w:rPr>
          <w:rFonts w:ascii="Bookman Old Style" w:hAnsi="Bookman Old Style"/>
          <w:color w:val="1F497D" w:themeColor="text2"/>
          <w:sz w:val="20"/>
          <w:szCs w:val="20"/>
          <w:lang w:val="cs-CZ"/>
        </w:rPr>
        <w:t>i</w:t>
      </w:r>
      <w:r w:rsidR="00C91303" w:rsidRPr="009C72BA">
        <w:rPr>
          <w:rFonts w:ascii="Bookman Old Style" w:hAnsi="Bookman Old Style"/>
          <w:color w:val="1F497D" w:themeColor="text2"/>
          <w:sz w:val="20"/>
          <w:szCs w:val="20"/>
          <w:lang w:val="cs-CZ"/>
        </w:rPr>
        <w:t>pce, byla její pravdivost podmínkou pravdivosti celé trojčlenné konjunkce. Strawson s poukazem na potíže, k nimž takové pojetí vede, navrhl, abychom pravdivost tvrzení o existenci předmětu, jehož se deskripce týká, chápali jako podmínku pro to, aby výsledná konju</w:t>
      </w:r>
      <w:r w:rsidR="004E68A4">
        <w:rPr>
          <w:rFonts w:ascii="Bookman Old Style" w:hAnsi="Bookman Old Style"/>
          <w:color w:val="1F497D" w:themeColor="text2"/>
          <w:sz w:val="20"/>
          <w:szCs w:val="20"/>
          <w:lang w:val="cs-CZ"/>
        </w:rPr>
        <w:t>n</w:t>
      </w:r>
      <w:r w:rsidR="00C91303" w:rsidRPr="009C72BA">
        <w:rPr>
          <w:rFonts w:ascii="Bookman Old Style" w:hAnsi="Bookman Old Style"/>
          <w:color w:val="1F497D" w:themeColor="text2"/>
          <w:sz w:val="20"/>
          <w:szCs w:val="20"/>
          <w:lang w:val="cs-CZ"/>
        </w:rPr>
        <w:t>kce vůbec měla nějakou pravdivostní hodnotu – tedy aby byla pravdivá nebo nepravdivá.</w:t>
      </w:r>
      <w:r w:rsidR="00E760F2" w:rsidRPr="009C72BA">
        <w:rPr>
          <w:rFonts w:ascii="Bookman Old Style" w:hAnsi="Bookman Old Style"/>
          <w:color w:val="1F497D" w:themeColor="text2"/>
          <w:sz w:val="20"/>
          <w:szCs w:val="20"/>
          <w:lang w:val="cs-CZ"/>
        </w:rPr>
        <w:t xml:space="preserve"> Russellovým cílem bylo předvést, jak může onen druh jazykových výrazů, které označoval jako „určité deskripce“ nést význam, aniž by existoval označovaný předmět. Strawson šel dál a ukázal, že existence označovaného předmětu nemusí patřit ani k významu vět, ve kterých se určité deskripce používají. Deskripce samy tedy podle Strawsona nereferují stejně jako nereferují jako součást vět. Oblíbenou parafrází hesla Americké střelecké asociace „Nezabjíjejí pušky, zabíjejí lidé</w:t>
      </w:r>
      <w:r w:rsidR="00C23800" w:rsidRPr="009C72BA">
        <w:rPr>
          <w:rFonts w:ascii="Bookman Old Style" w:hAnsi="Bookman Old Style"/>
          <w:color w:val="1F497D" w:themeColor="text2"/>
          <w:sz w:val="20"/>
          <w:szCs w:val="20"/>
          <w:lang w:val="cs-CZ"/>
        </w:rPr>
        <w:t>,</w:t>
      </w:r>
      <w:r w:rsidR="00E760F2" w:rsidRPr="009C72BA">
        <w:rPr>
          <w:rFonts w:ascii="Bookman Old Style" w:hAnsi="Bookman Old Style"/>
          <w:color w:val="1F497D" w:themeColor="text2"/>
          <w:sz w:val="20"/>
          <w:szCs w:val="20"/>
          <w:lang w:val="cs-CZ"/>
        </w:rPr>
        <w:t>“ můžeme se Strawsonem říci: „Ne</w:t>
      </w:r>
      <w:r w:rsidR="00C23800" w:rsidRPr="009C72BA">
        <w:rPr>
          <w:rFonts w:ascii="Bookman Old Style" w:hAnsi="Bookman Old Style"/>
          <w:color w:val="1F497D" w:themeColor="text2"/>
          <w:sz w:val="20"/>
          <w:szCs w:val="20"/>
          <w:lang w:val="cs-CZ"/>
        </w:rPr>
        <w:t>r</w:t>
      </w:r>
      <w:r w:rsidR="00E760F2" w:rsidRPr="009C72BA">
        <w:rPr>
          <w:rFonts w:ascii="Bookman Old Style" w:hAnsi="Bookman Old Style"/>
          <w:color w:val="1F497D" w:themeColor="text2"/>
          <w:sz w:val="20"/>
          <w:szCs w:val="20"/>
          <w:lang w:val="cs-CZ"/>
        </w:rPr>
        <w:t>eferují deskripce, referují až lidé, kteří deskripce používají</w:t>
      </w:r>
      <w:r w:rsidR="00C23800" w:rsidRPr="009C72BA">
        <w:rPr>
          <w:rFonts w:ascii="Bookman Old Style" w:hAnsi="Bookman Old Style"/>
          <w:color w:val="1F497D" w:themeColor="text2"/>
          <w:sz w:val="20"/>
          <w:szCs w:val="20"/>
          <w:lang w:val="cs-CZ"/>
        </w:rPr>
        <w:t>.“ Přesněji: lidé deskripce používají k referování, když ve svých výpovědích používají věty, v nichž určité deskripce vystupují.</w:t>
      </w:r>
    </w:p>
    <w:p w:rsidR="00195F65" w:rsidRPr="009C72BA" w:rsidRDefault="00195F65">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ab/>
        <w:t xml:space="preserve">Podle Strawsona tedy existence označovaného předmětu nehraje roli ve významu určité deskripce ani ve významu věty, ve které se tato deskripce vyskytuje. Stále je ale podle něj zásadní pro význam výpovědi (nebo promluvy), ve které je použita věta s určitou </w:t>
      </w:r>
      <w:r w:rsidRPr="009C72BA">
        <w:rPr>
          <w:rFonts w:ascii="Bookman Old Style" w:hAnsi="Bookman Old Style"/>
          <w:color w:val="1F497D" w:themeColor="text2"/>
          <w:sz w:val="20"/>
          <w:szCs w:val="20"/>
          <w:lang w:val="cs-CZ"/>
        </w:rPr>
        <w:lastRenderedPageBreak/>
        <w:t>deskripcí. Vezměme si určitou deskripci „první člověk stanuvší na Měsíc</w:t>
      </w:r>
      <w:r w:rsidR="00E5329C" w:rsidRPr="009C72BA">
        <w:rPr>
          <w:rFonts w:ascii="Bookman Old Style" w:hAnsi="Bookman Old Style"/>
          <w:color w:val="1F497D" w:themeColor="text2"/>
          <w:sz w:val="20"/>
          <w:szCs w:val="20"/>
          <w:lang w:val="cs-CZ"/>
        </w:rPr>
        <w:t>i</w:t>
      </w:r>
      <w:r w:rsidRPr="009C72BA">
        <w:rPr>
          <w:rFonts w:ascii="Bookman Old Style" w:hAnsi="Bookman Old Style"/>
          <w:color w:val="1F497D" w:themeColor="text2"/>
          <w:sz w:val="20"/>
          <w:szCs w:val="20"/>
          <w:lang w:val="cs-CZ"/>
        </w:rPr>
        <w:t xml:space="preserve">“. </w:t>
      </w:r>
      <w:r w:rsidR="00FD5C89" w:rsidRPr="009C72BA">
        <w:rPr>
          <w:rFonts w:ascii="Bookman Old Style" w:hAnsi="Bookman Old Style"/>
          <w:color w:val="1F497D" w:themeColor="text2"/>
          <w:sz w:val="20"/>
          <w:szCs w:val="20"/>
          <w:lang w:val="cs-CZ"/>
        </w:rPr>
        <w:t>Lidé mohli už dávno spekulovat, jestli se někdo takový někdy najde, jestli se už narodil, jaké bude národnosti atd. Když tak činili, odkazovali k budoucímu času, kdy se podaří uskutečnit let na Měsíc s lidskou posádkou. Už v době napsání Strawsonova článku mohli říkat: „První člověk stanuvší na Měsíci bude jistě odvážný.“ Kdyby ale někdo řekl: „První člověk stanuvší na Měsíci je mluvka,“ pak by podle Strawsona (v roce 1950) plácnul nesmysl, protože takové individuum neexistuje. Dnes víme, že Neilu Armstrongovi bylo v té době už dvacet</w:t>
      </w:r>
      <w:r w:rsidR="00E5329C" w:rsidRPr="009C72BA">
        <w:rPr>
          <w:rFonts w:ascii="Bookman Old Style" w:hAnsi="Bookman Old Style"/>
          <w:color w:val="1F497D" w:themeColor="text2"/>
          <w:sz w:val="20"/>
          <w:szCs w:val="20"/>
          <w:lang w:val="cs-CZ"/>
        </w:rPr>
        <w:t xml:space="preserve"> let</w:t>
      </w:r>
      <w:r w:rsidR="00FD5C89" w:rsidRPr="009C72BA">
        <w:rPr>
          <w:rFonts w:ascii="Bookman Old Style" w:hAnsi="Bookman Old Style"/>
          <w:color w:val="1F497D" w:themeColor="text2"/>
          <w:sz w:val="20"/>
          <w:szCs w:val="20"/>
          <w:lang w:val="cs-CZ"/>
        </w:rPr>
        <w:t xml:space="preserve">, takže jistě existoval, nicméně </w:t>
      </w:r>
      <w:r w:rsidR="00E5329C" w:rsidRPr="009C72BA">
        <w:rPr>
          <w:rFonts w:ascii="Bookman Old Style" w:hAnsi="Bookman Old Style"/>
          <w:color w:val="1F497D" w:themeColor="text2"/>
          <w:sz w:val="20"/>
          <w:szCs w:val="20"/>
          <w:lang w:val="cs-CZ"/>
        </w:rPr>
        <w:t>nenaplňoval deskripci „první člověk stanuvší na Měsíci“. Russell by na rozdíl od Strawsona takovou větu neoznačil za nesmysl, ale za nepravdu – stejně jako by za nepravdu označil tvrzení: „První člověk stanuvší na Měsíci není mluvka.“ Vzpomenete li si na jeho teorií deskripcí, víte jistě, proč.</w:t>
      </w:r>
    </w:p>
    <w:p w:rsidR="0063559D" w:rsidRPr="009C72BA" w:rsidRDefault="00E5329C">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ab/>
      </w:r>
      <w:r w:rsidR="00170638" w:rsidRPr="009C72BA">
        <w:rPr>
          <w:rFonts w:ascii="Bookman Old Style" w:hAnsi="Bookman Old Style"/>
          <w:color w:val="1F497D" w:themeColor="text2"/>
          <w:sz w:val="20"/>
          <w:szCs w:val="20"/>
          <w:lang w:val="cs-CZ"/>
        </w:rPr>
        <w:t>Vyskytne li se mezi vámi milovník konspiračních teorií, který navrhne, abychom vza</w:t>
      </w:r>
      <w:r w:rsidR="00194B6F" w:rsidRPr="009C72BA">
        <w:rPr>
          <w:rFonts w:ascii="Bookman Old Style" w:hAnsi="Bookman Old Style"/>
          <w:color w:val="1F497D" w:themeColor="text2"/>
          <w:sz w:val="20"/>
          <w:szCs w:val="20"/>
          <w:lang w:val="cs-CZ"/>
        </w:rPr>
        <w:t>l</w:t>
      </w:r>
      <w:r w:rsidR="00170638" w:rsidRPr="009C72BA">
        <w:rPr>
          <w:rFonts w:ascii="Bookman Old Style" w:hAnsi="Bookman Old Style"/>
          <w:color w:val="1F497D" w:themeColor="text2"/>
          <w:sz w:val="20"/>
          <w:szCs w:val="20"/>
          <w:lang w:val="cs-CZ"/>
        </w:rPr>
        <w:t xml:space="preserve">i v potaz možnost, že projekt Apollo byl </w:t>
      </w:r>
      <w:r w:rsidR="00586184" w:rsidRPr="009C72BA">
        <w:rPr>
          <w:rFonts w:ascii="Bookman Old Style" w:hAnsi="Bookman Old Style"/>
          <w:color w:val="1F497D" w:themeColor="text2"/>
          <w:sz w:val="20"/>
          <w:szCs w:val="20"/>
          <w:lang w:val="cs-CZ"/>
        </w:rPr>
        <w:t xml:space="preserve">jen </w:t>
      </w:r>
      <w:r w:rsidR="00170638" w:rsidRPr="009C72BA">
        <w:rPr>
          <w:rFonts w:ascii="Bookman Old Style" w:hAnsi="Bookman Old Style"/>
          <w:color w:val="1F497D" w:themeColor="text2"/>
          <w:sz w:val="20"/>
          <w:szCs w:val="20"/>
          <w:lang w:val="cs-CZ"/>
        </w:rPr>
        <w:t>marketingový trik</w:t>
      </w:r>
      <w:r w:rsidR="00194B6F" w:rsidRPr="009C72BA">
        <w:rPr>
          <w:rFonts w:ascii="Bookman Old Style" w:hAnsi="Bookman Old Style"/>
          <w:color w:val="1F497D" w:themeColor="text2"/>
          <w:sz w:val="20"/>
          <w:szCs w:val="20"/>
          <w:lang w:val="cs-CZ"/>
        </w:rPr>
        <w:t xml:space="preserve"> NASA, a zeptá se sugestivně, jak je to potom s významem výpovědí, ve kterých se vyskytují věty s frází „první člověk stanuvší na Měsíci“, pak mám dobrou zprávu také pro něj.</w:t>
      </w:r>
      <w:r w:rsidR="00586184" w:rsidRPr="009C72BA">
        <w:rPr>
          <w:rFonts w:ascii="Bookman Old Style" w:hAnsi="Bookman Old Style"/>
          <w:color w:val="1F497D" w:themeColor="text2"/>
          <w:sz w:val="20"/>
          <w:szCs w:val="20"/>
          <w:lang w:val="cs-CZ"/>
        </w:rPr>
        <w:t xml:space="preserve"> S názorem, že použít určitou deskripci, kterou nesplňuje žádný předmět, nemusí být nesmysl, se v teoriích analytických filosofů také pracuje. Dokonce se běžně počítá s tím, že pomocí takových pomýlených deskripcí úspěšně v řeči identifikujeme předměty (tedy předměty, které tyto deskripce nesplňují). Klasikem takto založených teorií je Keith Donnellan, který už před více než padesáti lety rozlišil ve své kritice </w:t>
      </w:r>
      <w:r w:rsidR="006B10A6" w:rsidRPr="009C72BA">
        <w:rPr>
          <w:rFonts w:ascii="Bookman Old Style" w:hAnsi="Bookman Old Style"/>
          <w:color w:val="1F497D" w:themeColor="text2"/>
          <w:sz w:val="20"/>
          <w:szCs w:val="20"/>
          <w:lang w:val="cs-CZ"/>
        </w:rPr>
        <w:t>Russella a Strawsona dva typy p</w:t>
      </w:r>
      <w:r w:rsidR="00586184" w:rsidRPr="009C72BA">
        <w:rPr>
          <w:rFonts w:ascii="Bookman Old Style" w:hAnsi="Bookman Old Style"/>
          <w:color w:val="1F497D" w:themeColor="text2"/>
          <w:sz w:val="20"/>
          <w:szCs w:val="20"/>
          <w:lang w:val="cs-CZ"/>
        </w:rPr>
        <w:t>oužití deskripcí: atributivní a referenční.</w:t>
      </w:r>
      <w:r w:rsidR="004B13E9" w:rsidRPr="009C72BA">
        <w:rPr>
          <w:rFonts w:ascii="Bookman Old Style" w:hAnsi="Bookman Old Style"/>
          <w:color w:val="1F497D" w:themeColor="text2"/>
          <w:sz w:val="20"/>
          <w:szCs w:val="20"/>
          <w:lang w:val="cs-CZ"/>
        </w:rPr>
        <w:t xml:space="preserve"> Váš úkol bude tento rozdíl na základě četby Donnellanova článku vysvětlit. Mělo by to být lehounké, tak spíš pro lepší výstavbu výkladu </w:t>
      </w:r>
      <w:r w:rsidR="0063559D" w:rsidRPr="009C72BA">
        <w:rPr>
          <w:rFonts w:ascii="Bookman Old Style" w:hAnsi="Bookman Old Style"/>
          <w:color w:val="1F497D" w:themeColor="text2"/>
          <w:sz w:val="20"/>
          <w:szCs w:val="20"/>
          <w:lang w:val="cs-CZ"/>
        </w:rPr>
        <w:t>doporučuji v textu také vysvětlit, jak může být podle Russella nepravdivé jak tvrzení „První člověk stanuvší na povrchu Marsu je autista,“ tak jeho opak: „První člověk stanuvší na povrchu Marsu není autista.“</w:t>
      </w:r>
    </w:p>
    <w:p w:rsidR="00E5329C" w:rsidRPr="009C72BA" w:rsidRDefault="0063559D">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ab/>
        <w:t xml:space="preserve"> Když se dnešním úkolem proberete, uvidíte, jakou cestu ušli analytičtí filosofové od toho, co Wittgenstein označil za vzor logické analýzy, když Russellovi přiznal zásluhu v tom, že ukázal, jak „zdánlivá logická forma věty nemusí být její skutečnou formou,“ k techničtějí pojatým obdobám jeho úvah o vztahu vlastního jména jeho předmětu, jak jsme je viděli v prvních desítkách oddílů </w:t>
      </w:r>
      <w:r w:rsidRPr="009C72BA">
        <w:rPr>
          <w:rFonts w:ascii="Bookman Old Style" w:hAnsi="Bookman Old Style"/>
          <w:i/>
          <w:color w:val="1F497D" w:themeColor="text2"/>
          <w:sz w:val="20"/>
          <w:szCs w:val="20"/>
          <w:lang w:val="cs-CZ"/>
        </w:rPr>
        <w:t>Filosofických zkoumání</w:t>
      </w:r>
      <w:r w:rsidRPr="009C72BA">
        <w:rPr>
          <w:rFonts w:ascii="Bookman Old Style" w:hAnsi="Bookman Old Style"/>
          <w:color w:val="1F497D" w:themeColor="text2"/>
          <w:sz w:val="20"/>
          <w:szCs w:val="20"/>
          <w:lang w:val="cs-CZ"/>
        </w:rPr>
        <w:t>. Příště na toto téma navážeme.</w:t>
      </w:r>
    </w:p>
    <w:p w:rsidR="0063559D" w:rsidRPr="009C72BA" w:rsidRDefault="0063559D">
      <w:pPr>
        <w:rPr>
          <w:rFonts w:ascii="Bookman Old Style" w:hAnsi="Bookman Old Style"/>
          <w:color w:val="1F497D" w:themeColor="text2"/>
          <w:sz w:val="20"/>
          <w:szCs w:val="20"/>
          <w:lang w:val="cs-CZ"/>
        </w:rPr>
      </w:pPr>
    </w:p>
    <w:p w:rsidR="0063559D" w:rsidRPr="009C72BA" w:rsidRDefault="0063559D">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Srdečně</w:t>
      </w:r>
    </w:p>
    <w:p w:rsidR="0063559D" w:rsidRPr="009C72BA" w:rsidRDefault="0063559D">
      <w:pPr>
        <w:rPr>
          <w:rFonts w:ascii="Bookman Old Style" w:hAnsi="Bookman Old Style"/>
          <w:color w:val="1F497D" w:themeColor="text2"/>
          <w:sz w:val="20"/>
          <w:szCs w:val="20"/>
          <w:lang w:val="cs-CZ"/>
        </w:rPr>
      </w:pPr>
    </w:p>
    <w:p w:rsidR="0063559D" w:rsidRPr="009C72BA" w:rsidRDefault="0063559D">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Petr Glombíček</w:t>
      </w:r>
    </w:p>
    <w:p w:rsidR="009C72BA" w:rsidRPr="009C72BA" w:rsidRDefault="009C72BA">
      <w:pPr>
        <w:rPr>
          <w:rFonts w:ascii="Bookman Old Style" w:hAnsi="Bookman Old Style"/>
          <w:color w:val="1F497D" w:themeColor="text2"/>
          <w:sz w:val="20"/>
          <w:szCs w:val="20"/>
          <w:lang w:val="cs-CZ"/>
        </w:rPr>
      </w:pPr>
    </w:p>
    <w:p w:rsidR="009C72BA" w:rsidRPr="009C72BA" w:rsidRDefault="009C72BA">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Post scriptum</w:t>
      </w:r>
    </w:p>
    <w:p w:rsidR="000C5CCE" w:rsidRPr="009C72BA" w:rsidRDefault="009C72BA">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Odkazy na texty:</w:t>
      </w:r>
      <w:r w:rsidR="00C23800" w:rsidRPr="009C72BA">
        <w:rPr>
          <w:rFonts w:ascii="Bookman Old Style" w:hAnsi="Bookman Old Style"/>
          <w:color w:val="1F497D" w:themeColor="text2"/>
          <w:sz w:val="20"/>
          <w:szCs w:val="20"/>
          <w:lang w:val="cs-CZ"/>
        </w:rPr>
        <w:br/>
      </w:r>
      <w:r w:rsidR="006B10A6" w:rsidRPr="009C72BA">
        <w:rPr>
          <w:rFonts w:ascii="Bookman Old Style" w:hAnsi="Bookman Old Style"/>
          <w:color w:val="1F497D" w:themeColor="text2"/>
          <w:sz w:val="20"/>
          <w:szCs w:val="20"/>
          <w:lang w:val="cs-CZ"/>
        </w:rPr>
        <w:t>Anglicky psaný přehled: https://plato.stanford.edu/entries/descriptions/#DonDisArgMis</w:t>
      </w:r>
    </w:p>
    <w:p w:rsidR="000C5CCE" w:rsidRPr="009C72BA" w:rsidRDefault="006B10A6">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Neodpustím si reklamu na volně přístupné knihy z nakladatelství FILOSOFIA. Při využití teorií deskripcí je Petr Koťátko pěkně vykládá ve své poslední odborné knize</w:t>
      </w:r>
      <w:r w:rsidR="00C23800" w:rsidRPr="009C72BA">
        <w:rPr>
          <w:rFonts w:ascii="Bookman Old Style" w:hAnsi="Bookman Old Style"/>
          <w:color w:val="1F497D" w:themeColor="text2"/>
          <w:sz w:val="20"/>
          <w:szCs w:val="20"/>
          <w:lang w:val="cs-CZ"/>
        </w:rPr>
        <w:t xml:space="preserve"> </w:t>
      </w:r>
      <w:r w:rsidR="00C23800" w:rsidRPr="009C72BA">
        <w:rPr>
          <w:rFonts w:ascii="Bookman Old Style" w:hAnsi="Bookman Old Style"/>
          <w:i/>
          <w:color w:val="1F497D" w:themeColor="text2"/>
          <w:sz w:val="20"/>
          <w:szCs w:val="20"/>
          <w:lang w:val="cs-CZ"/>
        </w:rPr>
        <w:t>Interpretace a subjektivita</w:t>
      </w:r>
      <w:r w:rsidRPr="009C72BA">
        <w:rPr>
          <w:rFonts w:ascii="Bookman Old Style" w:hAnsi="Bookman Old Style"/>
          <w:color w:val="1F497D" w:themeColor="text2"/>
          <w:sz w:val="20"/>
          <w:szCs w:val="20"/>
          <w:lang w:val="cs-CZ"/>
        </w:rPr>
        <w:t xml:space="preserve"> na</w:t>
      </w:r>
      <w:r w:rsidR="00C23800" w:rsidRPr="009C72BA">
        <w:rPr>
          <w:rFonts w:ascii="Bookman Old Style" w:hAnsi="Bookman Old Style"/>
          <w:i/>
          <w:color w:val="1F497D" w:themeColor="text2"/>
          <w:sz w:val="20"/>
          <w:szCs w:val="20"/>
          <w:lang w:val="cs-CZ"/>
        </w:rPr>
        <w:t xml:space="preserve"> </w:t>
      </w:r>
      <w:r w:rsidR="00C23800" w:rsidRPr="009C72BA">
        <w:rPr>
          <w:rFonts w:ascii="Bookman Old Style" w:hAnsi="Bookman Old Style"/>
          <w:color w:val="1F497D" w:themeColor="text2"/>
          <w:sz w:val="20"/>
          <w:szCs w:val="20"/>
          <w:lang w:val="cs-CZ"/>
        </w:rPr>
        <w:t xml:space="preserve">s. 103-128 (+následné poznámky) </w:t>
      </w:r>
      <w:r w:rsidR="0063559D" w:rsidRPr="009C72BA">
        <w:rPr>
          <w:rFonts w:ascii="Bookman Old Style" w:hAnsi="Bookman Old Style"/>
          <w:color w:val="1F497D" w:themeColor="text2"/>
          <w:sz w:val="20"/>
          <w:szCs w:val="20"/>
          <w:lang w:val="cs-CZ"/>
        </w:rPr>
        <w:fldChar w:fldCharType="begin"/>
      </w:r>
      <w:r w:rsidR="0063559D" w:rsidRPr="009C72BA">
        <w:rPr>
          <w:rFonts w:ascii="Bookman Old Style" w:hAnsi="Bookman Old Style"/>
          <w:color w:val="1F497D" w:themeColor="text2"/>
          <w:sz w:val="20"/>
          <w:szCs w:val="20"/>
          <w:lang w:val="cs-CZ"/>
        </w:rPr>
        <w:instrText xml:space="preserve"> HYPERLINK "http://filosofia.flu.cas.cz/upload/__files/Interpretace_a_subjektivita.pdf" </w:instrText>
      </w:r>
      <w:r w:rsidR="0063559D" w:rsidRPr="009C72BA">
        <w:rPr>
          <w:rFonts w:ascii="Bookman Old Style" w:hAnsi="Bookman Old Style"/>
          <w:color w:val="1F497D" w:themeColor="text2"/>
          <w:sz w:val="20"/>
          <w:szCs w:val="20"/>
          <w:lang w:val="cs-CZ"/>
        </w:rPr>
        <w:fldChar w:fldCharType="separate"/>
      </w:r>
      <w:r w:rsidR="0063559D" w:rsidRPr="009C72BA">
        <w:rPr>
          <w:rStyle w:val="Hyperlink"/>
          <w:rFonts w:ascii="Bookman Old Style" w:hAnsi="Bookman Old Style"/>
          <w:color w:val="1F497D" w:themeColor="text2"/>
          <w:sz w:val="20"/>
          <w:szCs w:val="20"/>
          <w:lang w:val="cs-CZ"/>
        </w:rPr>
        <w:t>http://filosofia.flu.cas.cz/upload/__files/Interpretace_a_subjektivita.pdf</w:t>
      </w:r>
      <w:r w:rsidR="0063559D" w:rsidRPr="009C72BA">
        <w:rPr>
          <w:rFonts w:ascii="Bookman Old Style" w:hAnsi="Bookman Old Style"/>
          <w:color w:val="1F497D" w:themeColor="text2"/>
          <w:sz w:val="20"/>
          <w:szCs w:val="20"/>
          <w:lang w:val="cs-CZ"/>
        </w:rPr>
        <w:fldChar w:fldCharType="end"/>
      </w:r>
    </w:p>
    <w:p w:rsidR="0063559D" w:rsidRPr="009C72BA" w:rsidRDefault="0063559D">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 xml:space="preserve">Stručný školně pojatý výklad tématu najdete česky třeba v knížce Tomáše Marvana </w:t>
      </w:r>
      <w:r w:rsidRPr="009C72BA">
        <w:rPr>
          <w:rFonts w:ascii="Bookman Old Style" w:hAnsi="Bookman Old Style"/>
          <w:i/>
          <w:color w:val="1F497D" w:themeColor="text2"/>
          <w:sz w:val="20"/>
          <w:szCs w:val="20"/>
          <w:lang w:val="cs-CZ"/>
        </w:rPr>
        <w:t xml:space="preserve">Otázka významu </w:t>
      </w:r>
      <w:r w:rsidRPr="009C72BA">
        <w:rPr>
          <w:rFonts w:ascii="Bookman Old Style" w:hAnsi="Bookman Old Style"/>
          <w:color w:val="1F497D" w:themeColor="text2"/>
          <w:sz w:val="20"/>
          <w:szCs w:val="20"/>
          <w:lang w:val="cs-CZ"/>
        </w:rPr>
        <w:t>(Togga, Praha 2010), s. 41-45.</w:t>
      </w:r>
    </w:p>
    <w:p w:rsidR="000C5CCE" w:rsidRPr="009C72BA" w:rsidRDefault="000C5CCE">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lastRenderedPageBreak/>
        <w:t xml:space="preserve">Strawsonův článek anglicky: </w:t>
      </w:r>
      <w:r w:rsidR="00C23800" w:rsidRPr="009C72BA">
        <w:rPr>
          <w:rFonts w:ascii="Bookman Old Style" w:hAnsi="Bookman Old Style"/>
          <w:color w:val="1F497D" w:themeColor="text2"/>
          <w:sz w:val="20"/>
          <w:szCs w:val="20"/>
          <w:lang w:val="cs-CZ"/>
        </w:rPr>
        <w:fldChar w:fldCharType="begin"/>
      </w:r>
      <w:r w:rsidR="00C23800" w:rsidRPr="009C72BA">
        <w:rPr>
          <w:rFonts w:ascii="Bookman Old Style" w:hAnsi="Bookman Old Style"/>
          <w:color w:val="1F497D" w:themeColor="text2"/>
          <w:sz w:val="20"/>
          <w:szCs w:val="20"/>
          <w:lang w:val="cs-CZ"/>
        </w:rPr>
        <w:instrText xml:space="preserve"> HYPERLINK "http://semantics.uchicago.edu/kennedy/classes/f09/semprag1/strawson50.pdf" </w:instrText>
      </w:r>
      <w:r w:rsidR="00C23800" w:rsidRPr="009C72BA">
        <w:rPr>
          <w:rFonts w:ascii="Bookman Old Style" w:hAnsi="Bookman Old Style"/>
          <w:color w:val="1F497D" w:themeColor="text2"/>
          <w:sz w:val="20"/>
          <w:szCs w:val="20"/>
          <w:lang w:val="cs-CZ"/>
        </w:rPr>
        <w:fldChar w:fldCharType="separate"/>
      </w:r>
      <w:r w:rsidR="00C23800" w:rsidRPr="009C72BA">
        <w:rPr>
          <w:rStyle w:val="Hyperlink"/>
          <w:rFonts w:ascii="Bookman Old Style" w:hAnsi="Bookman Old Style"/>
          <w:color w:val="1F497D" w:themeColor="text2"/>
          <w:sz w:val="20"/>
          <w:szCs w:val="20"/>
          <w:lang w:val="cs-CZ"/>
        </w:rPr>
        <w:t>http://semantics.uchicago.edu/kennedy/classes/f09/semprag1/strawson50.pdf</w:t>
      </w:r>
      <w:r w:rsidR="00C23800" w:rsidRPr="009C72BA">
        <w:rPr>
          <w:rFonts w:ascii="Bookman Old Style" w:hAnsi="Bookman Old Style"/>
          <w:color w:val="1F497D" w:themeColor="text2"/>
          <w:sz w:val="20"/>
          <w:szCs w:val="20"/>
          <w:lang w:val="cs-CZ"/>
        </w:rPr>
        <w:fldChar w:fldCharType="end"/>
      </w:r>
    </w:p>
    <w:p w:rsidR="00C23800" w:rsidRPr="009C72BA" w:rsidRDefault="00C23800">
      <w:pPr>
        <w:rPr>
          <w:rFonts w:ascii="Bookman Old Style" w:hAnsi="Bookman Old Style"/>
          <w:color w:val="1F497D" w:themeColor="text2"/>
          <w:sz w:val="20"/>
          <w:szCs w:val="20"/>
          <w:shd w:val="clear" w:color="auto" w:fill="FFFFFF"/>
        </w:rPr>
      </w:pPr>
      <w:r w:rsidRPr="009C72BA">
        <w:rPr>
          <w:rFonts w:ascii="Bookman Old Style" w:hAnsi="Bookman Old Style"/>
          <w:color w:val="1F497D" w:themeColor="text2"/>
          <w:sz w:val="20"/>
          <w:szCs w:val="20"/>
          <w:lang w:val="cs-CZ"/>
        </w:rPr>
        <w:t xml:space="preserve">Slovenský překlad: </w:t>
      </w:r>
      <w:r w:rsidRPr="009C72BA">
        <w:rPr>
          <w:rFonts w:ascii="Bookman Old Style" w:hAnsi="Bookman Old Style"/>
          <w:color w:val="1F497D" w:themeColor="text2"/>
          <w:sz w:val="20"/>
          <w:szCs w:val="20"/>
          <w:shd w:val="clear" w:color="auto" w:fill="FFFFFF"/>
        </w:rPr>
        <w:t xml:space="preserve">STRAWSON, P.: O </w:t>
      </w:r>
      <w:proofErr w:type="spellStart"/>
      <w:r w:rsidRPr="009C72BA">
        <w:rPr>
          <w:rFonts w:ascii="Bookman Old Style" w:hAnsi="Bookman Old Style"/>
          <w:color w:val="1F497D" w:themeColor="text2"/>
          <w:sz w:val="20"/>
          <w:szCs w:val="20"/>
          <w:shd w:val="clear" w:color="auto" w:fill="FFFFFF"/>
        </w:rPr>
        <w:t>referencii</w:t>
      </w:r>
      <w:proofErr w:type="spellEnd"/>
      <w:r w:rsidRPr="009C72BA">
        <w:rPr>
          <w:rFonts w:ascii="Bookman Old Style" w:hAnsi="Bookman Old Style"/>
          <w:color w:val="1F497D" w:themeColor="text2"/>
          <w:sz w:val="20"/>
          <w:szCs w:val="20"/>
          <w:shd w:val="clear" w:color="auto" w:fill="FFFFFF"/>
        </w:rPr>
        <w:t>. In: ORAVCOVÁ, M. (ed.): </w:t>
      </w:r>
      <w:proofErr w:type="spellStart"/>
      <w:r w:rsidRPr="009C72BA">
        <w:rPr>
          <w:rFonts w:ascii="Bookman Old Style" w:hAnsi="Bookman Old Style"/>
          <w:i/>
          <w:iCs/>
          <w:color w:val="1F497D" w:themeColor="text2"/>
          <w:sz w:val="20"/>
          <w:szCs w:val="20"/>
          <w:bdr w:val="none" w:sz="0" w:space="0" w:color="auto" w:frame="1"/>
          <w:shd w:val="clear" w:color="auto" w:fill="FFFFFF"/>
        </w:rPr>
        <w:t>Filozofia</w:t>
      </w:r>
      <w:proofErr w:type="spellEnd"/>
      <w:r w:rsidRPr="009C72BA">
        <w:rPr>
          <w:rFonts w:ascii="Bookman Old Style" w:hAnsi="Bookman Old Style"/>
          <w:i/>
          <w:iCs/>
          <w:color w:val="1F497D" w:themeColor="text2"/>
          <w:sz w:val="20"/>
          <w:szCs w:val="20"/>
          <w:bdr w:val="none" w:sz="0" w:space="0" w:color="auto" w:frame="1"/>
          <w:shd w:val="clear" w:color="auto" w:fill="FFFFFF"/>
        </w:rPr>
        <w:t xml:space="preserve"> </w:t>
      </w:r>
      <w:proofErr w:type="spellStart"/>
      <w:r w:rsidRPr="009C72BA">
        <w:rPr>
          <w:rFonts w:ascii="Bookman Old Style" w:hAnsi="Bookman Old Style"/>
          <w:i/>
          <w:iCs/>
          <w:color w:val="1F497D" w:themeColor="text2"/>
          <w:sz w:val="20"/>
          <w:szCs w:val="20"/>
          <w:bdr w:val="none" w:sz="0" w:space="0" w:color="auto" w:frame="1"/>
          <w:shd w:val="clear" w:color="auto" w:fill="FFFFFF"/>
        </w:rPr>
        <w:t>prirodzeného</w:t>
      </w:r>
      <w:proofErr w:type="spellEnd"/>
      <w:r w:rsidRPr="009C72BA">
        <w:rPr>
          <w:rFonts w:ascii="Bookman Old Style" w:hAnsi="Bookman Old Style"/>
          <w:i/>
          <w:iCs/>
          <w:color w:val="1F497D" w:themeColor="text2"/>
          <w:sz w:val="20"/>
          <w:szCs w:val="20"/>
          <w:bdr w:val="none" w:sz="0" w:space="0" w:color="auto" w:frame="1"/>
          <w:shd w:val="clear" w:color="auto" w:fill="FFFFFF"/>
        </w:rPr>
        <w:t xml:space="preserve"> </w:t>
      </w:r>
      <w:proofErr w:type="spellStart"/>
      <w:r w:rsidRPr="009C72BA">
        <w:rPr>
          <w:rFonts w:ascii="Bookman Old Style" w:hAnsi="Bookman Old Style"/>
          <w:i/>
          <w:iCs/>
          <w:color w:val="1F497D" w:themeColor="text2"/>
          <w:sz w:val="20"/>
          <w:szCs w:val="20"/>
          <w:bdr w:val="none" w:sz="0" w:space="0" w:color="auto" w:frame="1"/>
          <w:shd w:val="clear" w:color="auto" w:fill="FFFFFF"/>
        </w:rPr>
        <w:t>jazyka</w:t>
      </w:r>
      <w:proofErr w:type="spellEnd"/>
      <w:r w:rsidRPr="009C72BA">
        <w:rPr>
          <w:rFonts w:ascii="Bookman Old Style" w:hAnsi="Bookman Old Style"/>
          <w:i/>
          <w:iCs/>
          <w:color w:val="1F497D" w:themeColor="text2"/>
          <w:sz w:val="20"/>
          <w:szCs w:val="20"/>
          <w:bdr w:val="none" w:sz="0" w:space="0" w:color="auto" w:frame="1"/>
          <w:shd w:val="clear" w:color="auto" w:fill="FFFFFF"/>
        </w:rPr>
        <w:t xml:space="preserve">. </w:t>
      </w:r>
      <w:r w:rsidRPr="009C72BA">
        <w:rPr>
          <w:rFonts w:ascii="Bookman Old Style" w:hAnsi="Bookman Old Style"/>
          <w:color w:val="1F497D" w:themeColor="text2"/>
          <w:sz w:val="20"/>
          <w:szCs w:val="20"/>
          <w:shd w:val="clear" w:color="auto" w:fill="FFFFFF"/>
        </w:rPr>
        <w:t xml:space="preserve">Bratislava: </w:t>
      </w:r>
      <w:proofErr w:type="spellStart"/>
      <w:r w:rsidRPr="009C72BA">
        <w:rPr>
          <w:rFonts w:ascii="Bookman Old Style" w:hAnsi="Bookman Old Style"/>
          <w:color w:val="1F497D" w:themeColor="text2"/>
          <w:sz w:val="20"/>
          <w:szCs w:val="20"/>
          <w:shd w:val="clear" w:color="auto" w:fill="FFFFFF"/>
        </w:rPr>
        <w:t>Archa</w:t>
      </w:r>
      <w:proofErr w:type="spellEnd"/>
      <w:r w:rsidRPr="009C72BA">
        <w:rPr>
          <w:rFonts w:ascii="Bookman Old Style" w:hAnsi="Bookman Old Style"/>
          <w:color w:val="1F497D" w:themeColor="text2"/>
          <w:sz w:val="20"/>
          <w:szCs w:val="20"/>
          <w:shd w:val="clear" w:color="auto" w:fill="FFFFFF"/>
        </w:rPr>
        <w:t xml:space="preserve"> 1992, s. 126 – 147</w:t>
      </w:r>
    </w:p>
    <w:p w:rsidR="0063559D" w:rsidRPr="009C72BA" w:rsidRDefault="0063559D" w:rsidP="0063559D">
      <w:pPr>
        <w:rPr>
          <w:rFonts w:ascii="Bookman Old Style" w:hAnsi="Bookman Old Style"/>
          <w:color w:val="1F497D" w:themeColor="text2"/>
          <w:sz w:val="20"/>
          <w:szCs w:val="20"/>
          <w:lang w:val="cs-CZ"/>
        </w:rPr>
      </w:pPr>
      <w:r w:rsidRPr="009C72BA">
        <w:rPr>
          <w:rFonts w:ascii="Bookman Old Style" w:hAnsi="Bookman Old Style"/>
          <w:color w:val="1F497D" w:themeColor="text2"/>
          <w:sz w:val="20"/>
          <w:szCs w:val="20"/>
          <w:lang w:val="cs-CZ"/>
        </w:rPr>
        <w:t>Český Strawsonův medailon: http://www.klemens.sav.sk/fiusav/doc/organon/1997/1/59-61.pdf</w:t>
      </w:r>
    </w:p>
    <w:p w:rsidR="000C5CCE" w:rsidRPr="009C72BA" w:rsidRDefault="000C5CCE">
      <w:pPr>
        <w:rPr>
          <w:rFonts w:ascii="Bookman Old Style" w:hAnsi="Bookman Old Style"/>
          <w:b/>
          <w:color w:val="1F497D" w:themeColor="text2"/>
          <w:sz w:val="20"/>
          <w:szCs w:val="20"/>
          <w:lang w:val="cs-CZ"/>
        </w:rPr>
      </w:pPr>
      <w:r w:rsidRPr="009C72BA">
        <w:rPr>
          <w:rFonts w:ascii="Bookman Old Style" w:hAnsi="Bookman Old Style"/>
          <w:b/>
          <w:color w:val="1F497D" w:themeColor="text2"/>
          <w:sz w:val="20"/>
          <w:szCs w:val="20"/>
          <w:lang w:val="cs-CZ"/>
        </w:rPr>
        <w:t>Donnellanův článek anglicky: https://www.uvm.edu/~lderosse/courses/lang/Donnellan(1966).pdf</w:t>
      </w:r>
    </w:p>
    <w:sectPr w:rsidR="000C5CCE" w:rsidRPr="009C7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DE"/>
    <w:rsid w:val="0000210F"/>
    <w:rsid w:val="00006AD9"/>
    <w:rsid w:val="00013072"/>
    <w:rsid w:val="00021B58"/>
    <w:rsid w:val="000236C7"/>
    <w:rsid w:val="000240D8"/>
    <w:rsid w:val="00024717"/>
    <w:rsid w:val="00033956"/>
    <w:rsid w:val="00034F32"/>
    <w:rsid w:val="00035B34"/>
    <w:rsid w:val="00035DE9"/>
    <w:rsid w:val="000364C3"/>
    <w:rsid w:val="00041B0F"/>
    <w:rsid w:val="00041D91"/>
    <w:rsid w:val="000420DA"/>
    <w:rsid w:val="000422BC"/>
    <w:rsid w:val="0004403F"/>
    <w:rsid w:val="0004416D"/>
    <w:rsid w:val="00044661"/>
    <w:rsid w:val="000547B2"/>
    <w:rsid w:val="000558D4"/>
    <w:rsid w:val="000559F4"/>
    <w:rsid w:val="0005733A"/>
    <w:rsid w:val="00057E11"/>
    <w:rsid w:val="00060C87"/>
    <w:rsid w:val="0006142C"/>
    <w:rsid w:val="00065063"/>
    <w:rsid w:val="000650E0"/>
    <w:rsid w:val="00065C1D"/>
    <w:rsid w:val="00067F93"/>
    <w:rsid w:val="00071A73"/>
    <w:rsid w:val="000725C7"/>
    <w:rsid w:val="00072D43"/>
    <w:rsid w:val="00077601"/>
    <w:rsid w:val="000805AB"/>
    <w:rsid w:val="00081835"/>
    <w:rsid w:val="0008207C"/>
    <w:rsid w:val="000829D0"/>
    <w:rsid w:val="0008319F"/>
    <w:rsid w:val="00090224"/>
    <w:rsid w:val="000977F5"/>
    <w:rsid w:val="000A2FAE"/>
    <w:rsid w:val="000A4B56"/>
    <w:rsid w:val="000A707E"/>
    <w:rsid w:val="000A76BC"/>
    <w:rsid w:val="000B1D9A"/>
    <w:rsid w:val="000C2A46"/>
    <w:rsid w:val="000C4A98"/>
    <w:rsid w:val="000C5CCE"/>
    <w:rsid w:val="000C5DC5"/>
    <w:rsid w:val="000C6177"/>
    <w:rsid w:val="000D0B51"/>
    <w:rsid w:val="000D0DC3"/>
    <w:rsid w:val="000D3CF5"/>
    <w:rsid w:val="000D6433"/>
    <w:rsid w:val="000E2734"/>
    <w:rsid w:val="000F0890"/>
    <w:rsid w:val="000F094C"/>
    <w:rsid w:val="000F0F99"/>
    <w:rsid w:val="000F397C"/>
    <w:rsid w:val="000F39B3"/>
    <w:rsid w:val="000F42C7"/>
    <w:rsid w:val="000F59B3"/>
    <w:rsid w:val="000F606C"/>
    <w:rsid w:val="000F6B42"/>
    <w:rsid w:val="000F7662"/>
    <w:rsid w:val="00100272"/>
    <w:rsid w:val="001026C8"/>
    <w:rsid w:val="00103C8C"/>
    <w:rsid w:val="00103CF2"/>
    <w:rsid w:val="00104D56"/>
    <w:rsid w:val="001054C6"/>
    <w:rsid w:val="00107397"/>
    <w:rsid w:val="00107EA9"/>
    <w:rsid w:val="0011023D"/>
    <w:rsid w:val="001116AE"/>
    <w:rsid w:val="001120D6"/>
    <w:rsid w:val="001140BE"/>
    <w:rsid w:val="00115D50"/>
    <w:rsid w:val="00120191"/>
    <w:rsid w:val="001227DE"/>
    <w:rsid w:val="00123DCB"/>
    <w:rsid w:val="00124648"/>
    <w:rsid w:val="00126AFA"/>
    <w:rsid w:val="00130E79"/>
    <w:rsid w:val="00131A90"/>
    <w:rsid w:val="001329F7"/>
    <w:rsid w:val="00132B76"/>
    <w:rsid w:val="001330A4"/>
    <w:rsid w:val="00133BD7"/>
    <w:rsid w:val="001345AC"/>
    <w:rsid w:val="001349D5"/>
    <w:rsid w:val="00134B19"/>
    <w:rsid w:val="00140288"/>
    <w:rsid w:val="0014145F"/>
    <w:rsid w:val="00142DDA"/>
    <w:rsid w:val="001435ED"/>
    <w:rsid w:val="00150020"/>
    <w:rsid w:val="001547F3"/>
    <w:rsid w:val="00161AEC"/>
    <w:rsid w:val="00161AF1"/>
    <w:rsid w:val="00161EC3"/>
    <w:rsid w:val="00163C75"/>
    <w:rsid w:val="0016484B"/>
    <w:rsid w:val="001661E0"/>
    <w:rsid w:val="0016692F"/>
    <w:rsid w:val="00170638"/>
    <w:rsid w:val="001709D3"/>
    <w:rsid w:val="001730F6"/>
    <w:rsid w:val="00173AAA"/>
    <w:rsid w:val="00181DDA"/>
    <w:rsid w:val="00182CEE"/>
    <w:rsid w:val="00183F2B"/>
    <w:rsid w:val="00184255"/>
    <w:rsid w:val="00192F06"/>
    <w:rsid w:val="00194B6F"/>
    <w:rsid w:val="001959F7"/>
    <w:rsid w:val="00195F65"/>
    <w:rsid w:val="00197E1E"/>
    <w:rsid w:val="001A36AE"/>
    <w:rsid w:val="001A3714"/>
    <w:rsid w:val="001A4583"/>
    <w:rsid w:val="001B0571"/>
    <w:rsid w:val="001B2BC7"/>
    <w:rsid w:val="001B6DF5"/>
    <w:rsid w:val="001B7544"/>
    <w:rsid w:val="001C0BFE"/>
    <w:rsid w:val="001C4506"/>
    <w:rsid w:val="001C4C00"/>
    <w:rsid w:val="001C7985"/>
    <w:rsid w:val="001D08A8"/>
    <w:rsid w:val="001D097C"/>
    <w:rsid w:val="001D4808"/>
    <w:rsid w:val="001D57F7"/>
    <w:rsid w:val="001D6953"/>
    <w:rsid w:val="001E088F"/>
    <w:rsid w:val="001E493A"/>
    <w:rsid w:val="001E5E18"/>
    <w:rsid w:val="001F19CC"/>
    <w:rsid w:val="001F2598"/>
    <w:rsid w:val="001F30E2"/>
    <w:rsid w:val="001F4DF0"/>
    <w:rsid w:val="001F5B5D"/>
    <w:rsid w:val="002040B4"/>
    <w:rsid w:val="002052BF"/>
    <w:rsid w:val="002145DE"/>
    <w:rsid w:val="00215145"/>
    <w:rsid w:val="00221208"/>
    <w:rsid w:val="00223EAC"/>
    <w:rsid w:val="00227F18"/>
    <w:rsid w:val="002316C2"/>
    <w:rsid w:val="00231CAE"/>
    <w:rsid w:val="00231CBF"/>
    <w:rsid w:val="00231E9C"/>
    <w:rsid w:val="00232861"/>
    <w:rsid w:val="00233772"/>
    <w:rsid w:val="002363CA"/>
    <w:rsid w:val="00242A71"/>
    <w:rsid w:val="0024421C"/>
    <w:rsid w:val="002451F5"/>
    <w:rsid w:val="0024600A"/>
    <w:rsid w:val="00251F48"/>
    <w:rsid w:val="00252E85"/>
    <w:rsid w:val="00253746"/>
    <w:rsid w:val="00254A3B"/>
    <w:rsid w:val="00256F9A"/>
    <w:rsid w:val="00266D23"/>
    <w:rsid w:val="00267746"/>
    <w:rsid w:val="002701E5"/>
    <w:rsid w:val="00271983"/>
    <w:rsid w:val="00271C45"/>
    <w:rsid w:val="00273302"/>
    <w:rsid w:val="00273B18"/>
    <w:rsid w:val="00274E11"/>
    <w:rsid w:val="00274F4E"/>
    <w:rsid w:val="00275179"/>
    <w:rsid w:val="00277B9F"/>
    <w:rsid w:val="00282D6E"/>
    <w:rsid w:val="00284951"/>
    <w:rsid w:val="00284BE4"/>
    <w:rsid w:val="002861EA"/>
    <w:rsid w:val="00290D0B"/>
    <w:rsid w:val="0029155A"/>
    <w:rsid w:val="002A03A9"/>
    <w:rsid w:val="002A09F2"/>
    <w:rsid w:val="002A0C10"/>
    <w:rsid w:val="002A2F10"/>
    <w:rsid w:val="002A6664"/>
    <w:rsid w:val="002B2E09"/>
    <w:rsid w:val="002B4614"/>
    <w:rsid w:val="002B71A9"/>
    <w:rsid w:val="002C03EF"/>
    <w:rsid w:val="002C17F8"/>
    <w:rsid w:val="002C2C9B"/>
    <w:rsid w:val="002C715D"/>
    <w:rsid w:val="002C783F"/>
    <w:rsid w:val="002D1A6B"/>
    <w:rsid w:val="002D1D69"/>
    <w:rsid w:val="002D3751"/>
    <w:rsid w:val="002D6718"/>
    <w:rsid w:val="002D78BB"/>
    <w:rsid w:val="002E335C"/>
    <w:rsid w:val="002F0584"/>
    <w:rsid w:val="002F207E"/>
    <w:rsid w:val="002F73EA"/>
    <w:rsid w:val="00301AC2"/>
    <w:rsid w:val="00301F33"/>
    <w:rsid w:val="003026CA"/>
    <w:rsid w:val="00306927"/>
    <w:rsid w:val="003079B5"/>
    <w:rsid w:val="00312669"/>
    <w:rsid w:val="003127C9"/>
    <w:rsid w:val="003167E2"/>
    <w:rsid w:val="00316EDF"/>
    <w:rsid w:val="0032149C"/>
    <w:rsid w:val="0032246F"/>
    <w:rsid w:val="0032256C"/>
    <w:rsid w:val="0032496F"/>
    <w:rsid w:val="00325282"/>
    <w:rsid w:val="00330D57"/>
    <w:rsid w:val="00332065"/>
    <w:rsid w:val="00334433"/>
    <w:rsid w:val="00335136"/>
    <w:rsid w:val="0033642E"/>
    <w:rsid w:val="00336756"/>
    <w:rsid w:val="003416F7"/>
    <w:rsid w:val="003437BE"/>
    <w:rsid w:val="003446BF"/>
    <w:rsid w:val="0034525A"/>
    <w:rsid w:val="0035047D"/>
    <w:rsid w:val="003529C4"/>
    <w:rsid w:val="00354AE1"/>
    <w:rsid w:val="003655E6"/>
    <w:rsid w:val="003667F7"/>
    <w:rsid w:val="00367E1C"/>
    <w:rsid w:val="00367ED8"/>
    <w:rsid w:val="00372102"/>
    <w:rsid w:val="003721A9"/>
    <w:rsid w:val="003730A5"/>
    <w:rsid w:val="0037744C"/>
    <w:rsid w:val="00381A25"/>
    <w:rsid w:val="003853D1"/>
    <w:rsid w:val="003857EA"/>
    <w:rsid w:val="00385B1C"/>
    <w:rsid w:val="00386808"/>
    <w:rsid w:val="003870BE"/>
    <w:rsid w:val="00390150"/>
    <w:rsid w:val="003919D6"/>
    <w:rsid w:val="0039413A"/>
    <w:rsid w:val="0039453D"/>
    <w:rsid w:val="00394881"/>
    <w:rsid w:val="003950FA"/>
    <w:rsid w:val="00395533"/>
    <w:rsid w:val="003A0A29"/>
    <w:rsid w:val="003A13F4"/>
    <w:rsid w:val="003A25C4"/>
    <w:rsid w:val="003A353A"/>
    <w:rsid w:val="003A3870"/>
    <w:rsid w:val="003A52F8"/>
    <w:rsid w:val="003A7227"/>
    <w:rsid w:val="003B34AC"/>
    <w:rsid w:val="003B6768"/>
    <w:rsid w:val="003C0918"/>
    <w:rsid w:val="003C0D44"/>
    <w:rsid w:val="003C4212"/>
    <w:rsid w:val="003C7AC1"/>
    <w:rsid w:val="003D077F"/>
    <w:rsid w:val="003D0BCF"/>
    <w:rsid w:val="003D4594"/>
    <w:rsid w:val="003D4E76"/>
    <w:rsid w:val="003E01DE"/>
    <w:rsid w:val="003E07E0"/>
    <w:rsid w:val="003E3AA5"/>
    <w:rsid w:val="003E4D5A"/>
    <w:rsid w:val="003E776C"/>
    <w:rsid w:val="003F0951"/>
    <w:rsid w:val="003F28FD"/>
    <w:rsid w:val="003F2A03"/>
    <w:rsid w:val="003F3185"/>
    <w:rsid w:val="003F44E0"/>
    <w:rsid w:val="0040134D"/>
    <w:rsid w:val="00406944"/>
    <w:rsid w:val="00411ADA"/>
    <w:rsid w:val="0042271B"/>
    <w:rsid w:val="00422C7E"/>
    <w:rsid w:val="00424254"/>
    <w:rsid w:val="004271E2"/>
    <w:rsid w:val="00430D10"/>
    <w:rsid w:val="0043175E"/>
    <w:rsid w:val="00435146"/>
    <w:rsid w:val="00443DFB"/>
    <w:rsid w:val="004450B3"/>
    <w:rsid w:val="004479A8"/>
    <w:rsid w:val="00447E9B"/>
    <w:rsid w:val="00450200"/>
    <w:rsid w:val="00451357"/>
    <w:rsid w:val="00452400"/>
    <w:rsid w:val="00452E6F"/>
    <w:rsid w:val="00457EF8"/>
    <w:rsid w:val="004625FD"/>
    <w:rsid w:val="00466701"/>
    <w:rsid w:val="004677AC"/>
    <w:rsid w:val="00473B98"/>
    <w:rsid w:val="004800CE"/>
    <w:rsid w:val="004810E9"/>
    <w:rsid w:val="004857D1"/>
    <w:rsid w:val="00486FD7"/>
    <w:rsid w:val="004928F7"/>
    <w:rsid w:val="00495688"/>
    <w:rsid w:val="00496C10"/>
    <w:rsid w:val="00497268"/>
    <w:rsid w:val="004A0B9A"/>
    <w:rsid w:val="004A11C4"/>
    <w:rsid w:val="004A1E16"/>
    <w:rsid w:val="004A1E51"/>
    <w:rsid w:val="004A354D"/>
    <w:rsid w:val="004A48E8"/>
    <w:rsid w:val="004A7926"/>
    <w:rsid w:val="004B0F12"/>
    <w:rsid w:val="004B13E9"/>
    <w:rsid w:val="004B20E3"/>
    <w:rsid w:val="004B2848"/>
    <w:rsid w:val="004B2A63"/>
    <w:rsid w:val="004B3684"/>
    <w:rsid w:val="004B4E19"/>
    <w:rsid w:val="004B53B4"/>
    <w:rsid w:val="004C15D4"/>
    <w:rsid w:val="004C2ABC"/>
    <w:rsid w:val="004C4805"/>
    <w:rsid w:val="004C4D5B"/>
    <w:rsid w:val="004C5372"/>
    <w:rsid w:val="004C6ED9"/>
    <w:rsid w:val="004C7C8F"/>
    <w:rsid w:val="004D0024"/>
    <w:rsid w:val="004D1089"/>
    <w:rsid w:val="004D1FF0"/>
    <w:rsid w:val="004D2190"/>
    <w:rsid w:val="004D36A1"/>
    <w:rsid w:val="004D4CAE"/>
    <w:rsid w:val="004D5B48"/>
    <w:rsid w:val="004D6E13"/>
    <w:rsid w:val="004D7A3B"/>
    <w:rsid w:val="004E00BB"/>
    <w:rsid w:val="004E24CE"/>
    <w:rsid w:val="004E265F"/>
    <w:rsid w:val="004E39C4"/>
    <w:rsid w:val="004E43B2"/>
    <w:rsid w:val="004E4CA3"/>
    <w:rsid w:val="004E68A4"/>
    <w:rsid w:val="004F0318"/>
    <w:rsid w:val="004F0B8B"/>
    <w:rsid w:val="004F3EC0"/>
    <w:rsid w:val="004F511A"/>
    <w:rsid w:val="004F7500"/>
    <w:rsid w:val="004F7774"/>
    <w:rsid w:val="004F7C21"/>
    <w:rsid w:val="005073DF"/>
    <w:rsid w:val="00507639"/>
    <w:rsid w:val="00511AA1"/>
    <w:rsid w:val="0051268D"/>
    <w:rsid w:val="005167CA"/>
    <w:rsid w:val="0052153F"/>
    <w:rsid w:val="00524376"/>
    <w:rsid w:val="00525269"/>
    <w:rsid w:val="00525577"/>
    <w:rsid w:val="00530881"/>
    <w:rsid w:val="005318AE"/>
    <w:rsid w:val="00534830"/>
    <w:rsid w:val="00537C9B"/>
    <w:rsid w:val="005405D5"/>
    <w:rsid w:val="00543ADF"/>
    <w:rsid w:val="005508AF"/>
    <w:rsid w:val="00552366"/>
    <w:rsid w:val="00552A4F"/>
    <w:rsid w:val="005531AD"/>
    <w:rsid w:val="00554908"/>
    <w:rsid w:val="005550AA"/>
    <w:rsid w:val="005567FA"/>
    <w:rsid w:val="00556DE6"/>
    <w:rsid w:val="0055710F"/>
    <w:rsid w:val="00557FAA"/>
    <w:rsid w:val="00562000"/>
    <w:rsid w:val="0056360A"/>
    <w:rsid w:val="00565706"/>
    <w:rsid w:val="00566C44"/>
    <w:rsid w:val="0057193E"/>
    <w:rsid w:val="0057202A"/>
    <w:rsid w:val="005740D0"/>
    <w:rsid w:val="005748D4"/>
    <w:rsid w:val="00574CAB"/>
    <w:rsid w:val="0057686E"/>
    <w:rsid w:val="00577D58"/>
    <w:rsid w:val="00577EEF"/>
    <w:rsid w:val="00584150"/>
    <w:rsid w:val="00584572"/>
    <w:rsid w:val="00584FB0"/>
    <w:rsid w:val="00586184"/>
    <w:rsid w:val="00587EE4"/>
    <w:rsid w:val="00590F43"/>
    <w:rsid w:val="005917D3"/>
    <w:rsid w:val="00592BFE"/>
    <w:rsid w:val="00593283"/>
    <w:rsid w:val="005936B7"/>
    <w:rsid w:val="00596555"/>
    <w:rsid w:val="005965B1"/>
    <w:rsid w:val="005A196F"/>
    <w:rsid w:val="005A2953"/>
    <w:rsid w:val="005A2C4F"/>
    <w:rsid w:val="005B1099"/>
    <w:rsid w:val="005B3068"/>
    <w:rsid w:val="005B33F3"/>
    <w:rsid w:val="005B3B49"/>
    <w:rsid w:val="005B6094"/>
    <w:rsid w:val="005B6154"/>
    <w:rsid w:val="005C0D9D"/>
    <w:rsid w:val="005C253B"/>
    <w:rsid w:val="005C4080"/>
    <w:rsid w:val="005C70BA"/>
    <w:rsid w:val="005C7DF7"/>
    <w:rsid w:val="005D095F"/>
    <w:rsid w:val="005D10C8"/>
    <w:rsid w:val="005D16F8"/>
    <w:rsid w:val="005D1BB0"/>
    <w:rsid w:val="005D2A1F"/>
    <w:rsid w:val="005D36CD"/>
    <w:rsid w:val="005D37A0"/>
    <w:rsid w:val="005D3E86"/>
    <w:rsid w:val="005D4B0E"/>
    <w:rsid w:val="005D6BE0"/>
    <w:rsid w:val="005F1C00"/>
    <w:rsid w:val="005F2DC3"/>
    <w:rsid w:val="005F351E"/>
    <w:rsid w:val="005F4186"/>
    <w:rsid w:val="005F54C9"/>
    <w:rsid w:val="005F6C39"/>
    <w:rsid w:val="006009ED"/>
    <w:rsid w:val="006015C1"/>
    <w:rsid w:val="00601B0F"/>
    <w:rsid w:val="00603135"/>
    <w:rsid w:val="006031F6"/>
    <w:rsid w:val="00604290"/>
    <w:rsid w:val="00604EF4"/>
    <w:rsid w:val="0061139D"/>
    <w:rsid w:val="006115D0"/>
    <w:rsid w:val="006146F4"/>
    <w:rsid w:val="00615489"/>
    <w:rsid w:val="006157B7"/>
    <w:rsid w:val="0062020C"/>
    <w:rsid w:val="00620700"/>
    <w:rsid w:val="00620BCB"/>
    <w:rsid w:val="00621971"/>
    <w:rsid w:val="00621A97"/>
    <w:rsid w:val="00622B31"/>
    <w:rsid w:val="00626AEE"/>
    <w:rsid w:val="0062760E"/>
    <w:rsid w:val="00627E6E"/>
    <w:rsid w:val="006315CC"/>
    <w:rsid w:val="00632562"/>
    <w:rsid w:val="00632BAF"/>
    <w:rsid w:val="00634340"/>
    <w:rsid w:val="0063559D"/>
    <w:rsid w:val="00636CA9"/>
    <w:rsid w:val="0064243B"/>
    <w:rsid w:val="00643259"/>
    <w:rsid w:val="006441D3"/>
    <w:rsid w:val="00650DB6"/>
    <w:rsid w:val="00652C45"/>
    <w:rsid w:val="0065381C"/>
    <w:rsid w:val="006547B3"/>
    <w:rsid w:val="0065637B"/>
    <w:rsid w:val="00663F5A"/>
    <w:rsid w:val="00663F7E"/>
    <w:rsid w:val="00666E67"/>
    <w:rsid w:val="006703AF"/>
    <w:rsid w:val="006721DD"/>
    <w:rsid w:val="0067220D"/>
    <w:rsid w:val="00672F54"/>
    <w:rsid w:val="006730F4"/>
    <w:rsid w:val="00674C31"/>
    <w:rsid w:val="00674C37"/>
    <w:rsid w:val="006804E3"/>
    <w:rsid w:val="00682BA2"/>
    <w:rsid w:val="00683367"/>
    <w:rsid w:val="006848FB"/>
    <w:rsid w:val="00690C9B"/>
    <w:rsid w:val="00691A86"/>
    <w:rsid w:val="00695D4C"/>
    <w:rsid w:val="006A21B5"/>
    <w:rsid w:val="006A2218"/>
    <w:rsid w:val="006A3D2A"/>
    <w:rsid w:val="006B0FD0"/>
    <w:rsid w:val="006B10A6"/>
    <w:rsid w:val="006B3DFC"/>
    <w:rsid w:val="006B7061"/>
    <w:rsid w:val="006C0201"/>
    <w:rsid w:val="006C38AA"/>
    <w:rsid w:val="006C6467"/>
    <w:rsid w:val="006D037C"/>
    <w:rsid w:val="006D3FC2"/>
    <w:rsid w:val="006D6DBF"/>
    <w:rsid w:val="006D74FF"/>
    <w:rsid w:val="006E1120"/>
    <w:rsid w:val="006E24F6"/>
    <w:rsid w:val="006E4979"/>
    <w:rsid w:val="006E7B59"/>
    <w:rsid w:val="006F057C"/>
    <w:rsid w:val="006F118E"/>
    <w:rsid w:val="006F1D06"/>
    <w:rsid w:val="006F2761"/>
    <w:rsid w:val="006F32B6"/>
    <w:rsid w:val="006F54AD"/>
    <w:rsid w:val="00700CA5"/>
    <w:rsid w:val="0070237E"/>
    <w:rsid w:val="00705957"/>
    <w:rsid w:val="00710DCE"/>
    <w:rsid w:val="00715153"/>
    <w:rsid w:val="00715DE1"/>
    <w:rsid w:val="00717C40"/>
    <w:rsid w:val="00720907"/>
    <w:rsid w:val="0072104D"/>
    <w:rsid w:val="00724625"/>
    <w:rsid w:val="00725154"/>
    <w:rsid w:val="00725777"/>
    <w:rsid w:val="0072599E"/>
    <w:rsid w:val="00727111"/>
    <w:rsid w:val="00727E11"/>
    <w:rsid w:val="00727E74"/>
    <w:rsid w:val="0073099B"/>
    <w:rsid w:val="007332DF"/>
    <w:rsid w:val="007337ED"/>
    <w:rsid w:val="00736866"/>
    <w:rsid w:val="00743B4A"/>
    <w:rsid w:val="00747207"/>
    <w:rsid w:val="00751C2B"/>
    <w:rsid w:val="007535FE"/>
    <w:rsid w:val="007540D6"/>
    <w:rsid w:val="00757175"/>
    <w:rsid w:val="007608C9"/>
    <w:rsid w:val="0076180A"/>
    <w:rsid w:val="00761E07"/>
    <w:rsid w:val="00763985"/>
    <w:rsid w:val="00764989"/>
    <w:rsid w:val="00764EC2"/>
    <w:rsid w:val="0076648E"/>
    <w:rsid w:val="00766BF8"/>
    <w:rsid w:val="00770E15"/>
    <w:rsid w:val="00771C80"/>
    <w:rsid w:val="00774024"/>
    <w:rsid w:val="00775DED"/>
    <w:rsid w:val="00777A29"/>
    <w:rsid w:val="007802E2"/>
    <w:rsid w:val="00780421"/>
    <w:rsid w:val="00781871"/>
    <w:rsid w:val="0078326E"/>
    <w:rsid w:val="007856C8"/>
    <w:rsid w:val="007858DA"/>
    <w:rsid w:val="00793C31"/>
    <w:rsid w:val="007956E1"/>
    <w:rsid w:val="00797BC8"/>
    <w:rsid w:val="007A0FA6"/>
    <w:rsid w:val="007A110D"/>
    <w:rsid w:val="007A3090"/>
    <w:rsid w:val="007B0094"/>
    <w:rsid w:val="007B17F1"/>
    <w:rsid w:val="007B197C"/>
    <w:rsid w:val="007B2E1D"/>
    <w:rsid w:val="007B3BD7"/>
    <w:rsid w:val="007B478B"/>
    <w:rsid w:val="007B5418"/>
    <w:rsid w:val="007B768C"/>
    <w:rsid w:val="007C01C7"/>
    <w:rsid w:val="007C0888"/>
    <w:rsid w:val="007C1166"/>
    <w:rsid w:val="007C2C79"/>
    <w:rsid w:val="007C45F5"/>
    <w:rsid w:val="007C5067"/>
    <w:rsid w:val="007C6925"/>
    <w:rsid w:val="007C71D4"/>
    <w:rsid w:val="007C7331"/>
    <w:rsid w:val="007C7EC6"/>
    <w:rsid w:val="007D02BB"/>
    <w:rsid w:val="007D7DE5"/>
    <w:rsid w:val="007E28A8"/>
    <w:rsid w:val="007E34B3"/>
    <w:rsid w:val="007E5E9E"/>
    <w:rsid w:val="007F2EED"/>
    <w:rsid w:val="007F5A4E"/>
    <w:rsid w:val="007F7BBA"/>
    <w:rsid w:val="00800C9C"/>
    <w:rsid w:val="00802F0A"/>
    <w:rsid w:val="00806A94"/>
    <w:rsid w:val="008074FF"/>
    <w:rsid w:val="00810CEA"/>
    <w:rsid w:val="00810DBB"/>
    <w:rsid w:val="00811121"/>
    <w:rsid w:val="00815051"/>
    <w:rsid w:val="00820AF4"/>
    <w:rsid w:val="00821C09"/>
    <w:rsid w:val="00821F63"/>
    <w:rsid w:val="00822428"/>
    <w:rsid w:val="00825F9B"/>
    <w:rsid w:val="0082623E"/>
    <w:rsid w:val="00827961"/>
    <w:rsid w:val="00827FEE"/>
    <w:rsid w:val="008319DD"/>
    <w:rsid w:val="00831FB6"/>
    <w:rsid w:val="008323D5"/>
    <w:rsid w:val="00832519"/>
    <w:rsid w:val="00835D47"/>
    <w:rsid w:val="00835FB7"/>
    <w:rsid w:val="008366B5"/>
    <w:rsid w:val="00840649"/>
    <w:rsid w:val="00843871"/>
    <w:rsid w:val="008463BA"/>
    <w:rsid w:val="008501B8"/>
    <w:rsid w:val="00851064"/>
    <w:rsid w:val="00851095"/>
    <w:rsid w:val="008529BB"/>
    <w:rsid w:val="008541B8"/>
    <w:rsid w:val="00856556"/>
    <w:rsid w:val="008610D2"/>
    <w:rsid w:val="00865C8F"/>
    <w:rsid w:val="00874963"/>
    <w:rsid w:val="00875040"/>
    <w:rsid w:val="0087761F"/>
    <w:rsid w:val="00880B81"/>
    <w:rsid w:val="008858B3"/>
    <w:rsid w:val="0088604D"/>
    <w:rsid w:val="00887A1D"/>
    <w:rsid w:val="008900B5"/>
    <w:rsid w:val="00890401"/>
    <w:rsid w:val="00896302"/>
    <w:rsid w:val="008964B5"/>
    <w:rsid w:val="00896A7C"/>
    <w:rsid w:val="00896E6F"/>
    <w:rsid w:val="008B0BE0"/>
    <w:rsid w:val="008B0F9B"/>
    <w:rsid w:val="008B3987"/>
    <w:rsid w:val="008B701B"/>
    <w:rsid w:val="008D0A27"/>
    <w:rsid w:val="008D11EF"/>
    <w:rsid w:val="008D19CD"/>
    <w:rsid w:val="008D2CF2"/>
    <w:rsid w:val="008D3553"/>
    <w:rsid w:val="008D5269"/>
    <w:rsid w:val="008D56B4"/>
    <w:rsid w:val="008E1064"/>
    <w:rsid w:val="008E1676"/>
    <w:rsid w:val="008E2361"/>
    <w:rsid w:val="008E2C1C"/>
    <w:rsid w:val="008E31DC"/>
    <w:rsid w:val="008E3474"/>
    <w:rsid w:val="008E41CD"/>
    <w:rsid w:val="008E4319"/>
    <w:rsid w:val="008E46BF"/>
    <w:rsid w:val="008F19B6"/>
    <w:rsid w:val="008F5291"/>
    <w:rsid w:val="008F5EEF"/>
    <w:rsid w:val="009016B9"/>
    <w:rsid w:val="0090221D"/>
    <w:rsid w:val="0090368D"/>
    <w:rsid w:val="00907B35"/>
    <w:rsid w:val="0091115D"/>
    <w:rsid w:val="00912C3F"/>
    <w:rsid w:val="00914B44"/>
    <w:rsid w:val="00916BFA"/>
    <w:rsid w:val="00916F1A"/>
    <w:rsid w:val="00920BBD"/>
    <w:rsid w:val="00921750"/>
    <w:rsid w:val="00921AD9"/>
    <w:rsid w:val="009245F2"/>
    <w:rsid w:val="00924D76"/>
    <w:rsid w:val="009334FF"/>
    <w:rsid w:val="00934315"/>
    <w:rsid w:val="00934843"/>
    <w:rsid w:val="00936B87"/>
    <w:rsid w:val="00936D49"/>
    <w:rsid w:val="009413FF"/>
    <w:rsid w:val="00942947"/>
    <w:rsid w:val="00942A1F"/>
    <w:rsid w:val="00942C49"/>
    <w:rsid w:val="009444F4"/>
    <w:rsid w:val="00945FFB"/>
    <w:rsid w:val="009463C1"/>
    <w:rsid w:val="00950249"/>
    <w:rsid w:val="00953F1C"/>
    <w:rsid w:val="009543F4"/>
    <w:rsid w:val="0095484A"/>
    <w:rsid w:val="009551C0"/>
    <w:rsid w:val="0096007B"/>
    <w:rsid w:val="0097027C"/>
    <w:rsid w:val="00971599"/>
    <w:rsid w:val="00972371"/>
    <w:rsid w:val="00972FAE"/>
    <w:rsid w:val="00982754"/>
    <w:rsid w:val="009831AF"/>
    <w:rsid w:val="009835B2"/>
    <w:rsid w:val="00984BB5"/>
    <w:rsid w:val="009863A1"/>
    <w:rsid w:val="00986CF8"/>
    <w:rsid w:val="009900A0"/>
    <w:rsid w:val="0099139D"/>
    <w:rsid w:val="00991EB9"/>
    <w:rsid w:val="00993099"/>
    <w:rsid w:val="00993E04"/>
    <w:rsid w:val="009954D8"/>
    <w:rsid w:val="00996208"/>
    <w:rsid w:val="009A06B0"/>
    <w:rsid w:val="009A10DF"/>
    <w:rsid w:val="009A4065"/>
    <w:rsid w:val="009B11F1"/>
    <w:rsid w:val="009B1DAF"/>
    <w:rsid w:val="009B4801"/>
    <w:rsid w:val="009B665B"/>
    <w:rsid w:val="009B6AB5"/>
    <w:rsid w:val="009B75DB"/>
    <w:rsid w:val="009B75DF"/>
    <w:rsid w:val="009C24A7"/>
    <w:rsid w:val="009C3425"/>
    <w:rsid w:val="009C72BA"/>
    <w:rsid w:val="009D2D11"/>
    <w:rsid w:val="009D5194"/>
    <w:rsid w:val="009D5830"/>
    <w:rsid w:val="009D7201"/>
    <w:rsid w:val="009E06FC"/>
    <w:rsid w:val="009E10DA"/>
    <w:rsid w:val="009E481D"/>
    <w:rsid w:val="009E6F77"/>
    <w:rsid w:val="009E766A"/>
    <w:rsid w:val="009F1299"/>
    <w:rsid w:val="009F187A"/>
    <w:rsid w:val="009F3591"/>
    <w:rsid w:val="00A04504"/>
    <w:rsid w:val="00A06F96"/>
    <w:rsid w:val="00A111B7"/>
    <w:rsid w:val="00A166E3"/>
    <w:rsid w:val="00A1743F"/>
    <w:rsid w:val="00A23CEE"/>
    <w:rsid w:val="00A248B7"/>
    <w:rsid w:val="00A269EE"/>
    <w:rsid w:val="00A31F95"/>
    <w:rsid w:val="00A32599"/>
    <w:rsid w:val="00A32AFE"/>
    <w:rsid w:val="00A37C67"/>
    <w:rsid w:val="00A42FD8"/>
    <w:rsid w:val="00A43082"/>
    <w:rsid w:val="00A43136"/>
    <w:rsid w:val="00A443CA"/>
    <w:rsid w:val="00A443CE"/>
    <w:rsid w:val="00A447B4"/>
    <w:rsid w:val="00A461EA"/>
    <w:rsid w:val="00A46679"/>
    <w:rsid w:val="00A47565"/>
    <w:rsid w:val="00A476BF"/>
    <w:rsid w:val="00A51305"/>
    <w:rsid w:val="00A520FA"/>
    <w:rsid w:val="00A562EE"/>
    <w:rsid w:val="00A603A7"/>
    <w:rsid w:val="00A616C7"/>
    <w:rsid w:val="00A61C99"/>
    <w:rsid w:val="00A62105"/>
    <w:rsid w:val="00A629AA"/>
    <w:rsid w:val="00A63044"/>
    <w:rsid w:val="00A636FC"/>
    <w:rsid w:val="00A64F78"/>
    <w:rsid w:val="00A67A5D"/>
    <w:rsid w:val="00A67D72"/>
    <w:rsid w:val="00A70B5B"/>
    <w:rsid w:val="00A72E23"/>
    <w:rsid w:val="00A743E5"/>
    <w:rsid w:val="00A74971"/>
    <w:rsid w:val="00A76B23"/>
    <w:rsid w:val="00A76BF0"/>
    <w:rsid w:val="00A778EC"/>
    <w:rsid w:val="00A82987"/>
    <w:rsid w:val="00A86F5C"/>
    <w:rsid w:val="00A921DC"/>
    <w:rsid w:val="00A93F98"/>
    <w:rsid w:val="00A96C51"/>
    <w:rsid w:val="00AA31D5"/>
    <w:rsid w:val="00AA434E"/>
    <w:rsid w:val="00AC18A0"/>
    <w:rsid w:val="00AC3290"/>
    <w:rsid w:val="00AC4180"/>
    <w:rsid w:val="00AC6874"/>
    <w:rsid w:val="00AD14EC"/>
    <w:rsid w:val="00AD417D"/>
    <w:rsid w:val="00AE131F"/>
    <w:rsid w:val="00AE206C"/>
    <w:rsid w:val="00AE2C84"/>
    <w:rsid w:val="00AE360A"/>
    <w:rsid w:val="00AE7E2F"/>
    <w:rsid w:val="00AF1797"/>
    <w:rsid w:val="00AF359B"/>
    <w:rsid w:val="00AF4451"/>
    <w:rsid w:val="00AF45AE"/>
    <w:rsid w:val="00AF5DCB"/>
    <w:rsid w:val="00B03876"/>
    <w:rsid w:val="00B0391B"/>
    <w:rsid w:val="00B03D16"/>
    <w:rsid w:val="00B04105"/>
    <w:rsid w:val="00B05400"/>
    <w:rsid w:val="00B116F0"/>
    <w:rsid w:val="00B119CF"/>
    <w:rsid w:val="00B12AAB"/>
    <w:rsid w:val="00B12B36"/>
    <w:rsid w:val="00B145C6"/>
    <w:rsid w:val="00B14ABE"/>
    <w:rsid w:val="00B15EE1"/>
    <w:rsid w:val="00B16104"/>
    <w:rsid w:val="00B16151"/>
    <w:rsid w:val="00B1705A"/>
    <w:rsid w:val="00B24A0C"/>
    <w:rsid w:val="00B24BCB"/>
    <w:rsid w:val="00B2568A"/>
    <w:rsid w:val="00B27C77"/>
    <w:rsid w:val="00B30FA8"/>
    <w:rsid w:val="00B31FC0"/>
    <w:rsid w:val="00B33ED3"/>
    <w:rsid w:val="00B36476"/>
    <w:rsid w:val="00B36A77"/>
    <w:rsid w:val="00B43D86"/>
    <w:rsid w:val="00B47A5A"/>
    <w:rsid w:val="00B528C0"/>
    <w:rsid w:val="00B52DCC"/>
    <w:rsid w:val="00B54366"/>
    <w:rsid w:val="00B549EF"/>
    <w:rsid w:val="00B5701D"/>
    <w:rsid w:val="00B60323"/>
    <w:rsid w:val="00B62357"/>
    <w:rsid w:val="00B6341D"/>
    <w:rsid w:val="00B63CE6"/>
    <w:rsid w:val="00B6705A"/>
    <w:rsid w:val="00B71B21"/>
    <w:rsid w:val="00B71FB4"/>
    <w:rsid w:val="00B72D27"/>
    <w:rsid w:val="00B74BFD"/>
    <w:rsid w:val="00B74F81"/>
    <w:rsid w:val="00B82140"/>
    <w:rsid w:val="00B843B0"/>
    <w:rsid w:val="00B844AC"/>
    <w:rsid w:val="00B85208"/>
    <w:rsid w:val="00B86667"/>
    <w:rsid w:val="00B8761C"/>
    <w:rsid w:val="00B9127D"/>
    <w:rsid w:val="00B9194B"/>
    <w:rsid w:val="00B91C08"/>
    <w:rsid w:val="00B97918"/>
    <w:rsid w:val="00BA108E"/>
    <w:rsid w:val="00BA1585"/>
    <w:rsid w:val="00BA2D62"/>
    <w:rsid w:val="00BA53AF"/>
    <w:rsid w:val="00BA5B8F"/>
    <w:rsid w:val="00BA6B33"/>
    <w:rsid w:val="00BB1117"/>
    <w:rsid w:val="00BB1EF4"/>
    <w:rsid w:val="00BB4AF3"/>
    <w:rsid w:val="00BB5440"/>
    <w:rsid w:val="00BB7B01"/>
    <w:rsid w:val="00BC4EC3"/>
    <w:rsid w:val="00BC5A84"/>
    <w:rsid w:val="00BD2CF8"/>
    <w:rsid w:val="00BD60CC"/>
    <w:rsid w:val="00BD6136"/>
    <w:rsid w:val="00BD7381"/>
    <w:rsid w:val="00BE0FD3"/>
    <w:rsid w:val="00BE1B4B"/>
    <w:rsid w:val="00BE2661"/>
    <w:rsid w:val="00BE4C79"/>
    <w:rsid w:val="00BE7DF1"/>
    <w:rsid w:val="00BE7E6D"/>
    <w:rsid w:val="00BF19A9"/>
    <w:rsid w:val="00BF5F45"/>
    <w:rsid w:val="00BF7A9D"/>
    <w:rsid w:val="00C016FB"/>
    <w:rsid w:val="00C0589F"/>
    <w:rsid w:val="00C06F83"/>
    <w:rsid w:val="00C11E29"/>
    <w:rsid w:val="00C11E72"/>
    <w:rsid w:val="00C1345C"/>
    <w:rsid w:val="00C1398D"/>
    <w:rsid w:val="00C14220"/>
    <w:rsid w:val="00C158D9"/>
    <w:rsid w:val="00C165DB"/>
    <w:rsid w:val="00C17F14"/>
    <w:rsid w:val="00C227CB"/>
    <w:rsid w:val="00C2364D"/>
    <w:rsid w:val="00C23800"/>
    <w:rsid w:val="00C31B2B"/>
    <w:rsid w:val="00C3639C"/>
    <w:rsid w:val="00C37929"/>
    <w:rsid w:val="00C404E9"/>
    <w:rsid w:val="00C40B8C"/>
    <w:rsid w:val="00C427B4"/>
    <w:rsid w:val="00C443D7"/>
    <w:rsid w:val="00C45577"/>
    <w:rsid w:val="00C4664A"/>
    <w:rsid w:val="00C51677"/>
    <w:rsid w:val="00C53403"/>
    <w:rsid w:val="00C54289"/>
    <w:rsid w:val="00C55C83"/>
    <w:rsid w:val="00C5670C"/>
    <w:rsid w:val="00C57500"/>
    <w:rsid w:val="00C608FD"/>
    <w:rsid w:val="00C61E13"/>
    <w:rsid w:val="00C62720"/>
    <w:rsid w:val="00C64063"/>
    <w:rsid w:val="00C65590"/>
    <w:rsid w:val="00C65853"/>
    <w:rsid w:val="00C66551"/>
    <w:rsid w:val="00C66A57"/>
    <w:rsid w:val="00C70A38"/>
    <w:rsid w:val="00C7118B"/>
    <w:rsid w:val="00C72927"/>
    <w:rsid w:val="00C72E35"/>
    <w:rsid w:val="00C73343"/>
    <w:rsid w:val="00C74247"/>
    <w:rsid w:val="00C75211"/>
    <w:rsid w:val="00C7581B"/>
    <w:rsid w:val="00C8067D"/>
    <w:rsid w:val="00C818A3"/>
    <w:rsid w:val="00C83F89"/>
    <w:rsid w:val="00C84BE2"/>
    <w:rsid w:val="00C85DA5"/>
    <w:rsid w:val="00C91303"/>
    <w:rsid w:val="00C93241"/>
    <w:rsid w:val="00C938E7"/>
    <w:rsid w:val="00C9449D"/>
    <w:rsid w:val="00C948F7"/>
    <w:rsid w:val="00CA5ECB"/>
    <w:rsid w:val="00CA6335"/>
    <w:rsid w:val="00CA7049"/>
    <w:rsid w:val="00CB2312"/>
    <w:rsid w:val="00CB4C1B"/>
    <w:rsid w:val="00CC24DF"/>
    <w:rsid w:val="00CC558C"/>
    <w:rsid w:val="00CC5C14"/>
    <w:rsid w:val="00CC706C"/>
    <w:rsid w:val="00CD1417"/>
    <w:rsid w:val="00CD7B23"/>
    <w:rsid w:val="00CE3E39"/>
    <w:rsid w:val="00CE55A7"/>
    <w:rsid w:val="00CF5F77"/>
    <w:rsid w:val="00CF6636"/>
    <w:rsid w:val="00D0015D"/>
    <w:rsid w:val="00D005C4"/>
    <w:rsid w:val="00D03EFE"/>
    <w:rsid w:val="00D079CB"/>
    <w:rsid w:val="00D07BCE"/>
    <w:rsid w:val="00D15D72"/>
    <w:rsid w:val="00D162D5"/>
    <w:rsid w:val="00D217D8"/>
    <w:rsid w:val="00D24055"/>
    <w:rsid w:val="00D24F60"/>
    <w:rsid w:val="00D301AD"/>
    <w:rsid w:val="00D307CA"/>
    <w:rsid w:val="00D30B76"/>
    <w:rsid w:val="00D331FD"/>
    <w:rsid w:val="00D3586F"/>
    <w:rsid w:val="00D36CAD"/>
    <w:rsid w:val="00D36D92"/>
    <w:rsid w:val="00D377E7"/>
    <w:rsid w:val="00D41D68"/>
    <w:rsid w:val="00D47029"/>
    <w:rsid w:val="00D47171"/>
    <w:rsid w:val="00D51FAF"/>
    <w:rsid w:val="00D527EC"/>
    <w:rsid w:val="00D56B66"/>
    <w:rsid w:val="00D56BCF"/>
    <w:rsid w:val="00D60651"/>
    <w:rsid w:val="00D615BA"/>
    <w:rsid w:val="00D6184B"/>
    <w:rsid w:val="00D61A04"/>
    <w:rsid w:val="00D62667"/>
    <w:rsid w:val="00D634A8"/>
    <w:rsid w:val="00D63D63"/>
    <w:rsid w:val="00D64127"/>
    <w:rsid w:val="00D644CE"/>
    <w:rsid w:val="00D661AA"/>
    <w:rsid w:val="00D74F4F"/>
    <w:rsid w:val="00D75BCC"/>
    <w:rsid w:val="00D75EEF"/>
    <w:rsid w:val="00D77952"/>
    <w:rsid w:val="00D8124C"/>
    <w:rsid w:val="00D84123"/>
    <w:rsid w:val="00D855A5"/>
    <w:rsid w:val="00D859FB"/>
    <w:rsid w:val="00D85F82"/>
    <w:rsid w:val="00D87CA4"/>
    <w:rsid w:val="00D91DD2"/>
    <w:rsid w:val="00D92E3B"/>
    <w:rsid w:val="00D936BC"/>
    <w:rsid w:val="00DA038A"/>
    <w:rsid w:val="00DA09AA"/>
    <w:rsid w:val="00DA3DC7"/>
    <w:rsid w:val="00DA5215"/>
    <w:rsid w:val="00DB0890"/>
    <w:rsid w:val="00DB6A10"/>
    <w:rsid w:val="00DB7D62"/>
    <w:rsid w:val="00DC56BE"/>
    <w:rsid w:val="00DD3C11"/>
    <w:rsid w:val="00DD7436"/>
    <w:rsid w:val="00DE2BA1"/>
    <w:rsid w:val="00DE3D3E"/>
    <w:rsid w:val="00DE7AC7"/>
    <w:rsid w:val="00DE7DF4"/>
    <w:rsid w:val="00DF1D19"/>
    <w:rsid w:val="00DF48DD"/>
    <w:rsid w:val="00DF5CEF"/>
    <w:rsid w:val="00E0082D"/>
    <w:rsid w:val="00E01BB4"/>
    <w:rsid w:val="00E02335"/>
    <w:rsid w:val="00E02A80"/>
    <w:rsid w:val="00E03A68"/>
    <w:rsid w:val="00E04647"/>
    <w:rsid w:val="00E055BC"/>
    <w:rsid w:val="00E15B4E"/>
    <w:rsid w:val="00E166CC"/>
    <w:rsid w:val="00E16A43"/>
    <w:rsid w:val="00E24929"/>
    <w:rsid w:val="00E3379D"/>
    <w:rsid w:val="00E35FB8"/>
    <w:rsid w:val="00E37B10"/>
    <w:rsid w:val="00E43173"/>
    <w:rsid w:val="00E44C32"/>
    <w:rsid w:val="00E5329C"/>
    <w:rsid w:val="00E53AA7"/>
    <w:rsid w:val="00E5493D"/>
    <w:rsid w:val="00E57FD1"/>
    <w:rsid w:val="00E60BD0"/>
    <w:rsid w:val="00E61365"/>
    <w:rsid w:val="00E62110"/>
    <w:rsid w:val="00E63412"/>
    <w:rsid w:val="00E63DF1"/>
    <w:rsid w:val="00E64EF9"/>
    <w:rsid w:val="00E65A2C"/>
    <w:rsid w:val="00E66AB5"/>
    <w:rsid w:val="00E66D97"/>
    <w:rsid w:val="00E7358F"/>
    <w:rsid w:val="00E75150"/>
    <w:rsid w:val="00E75CBE"/>
    <w:rsid w:val="00E75EC8"/>
    <w:rsid w:val="00E760F2"/>
    <w:rsid w:val="00E7736B"/>
    <w:rsid w:val="00E77AA5"/>
    <w:rsid w:val="00E8151D"/>
    <w:rsid w:val="00E83D08"/>
    <w:rsid w:val="00E859F4"/>
    <w:rsid w:val="00E861CD"/>
    <w:rsid w:val="00E87A8F"/>
    <w:rsid w:val="00E91409"/>
    <w:rsid w:val="00E94706"/>
    <w:rsid w:val="00E96639"/>
    <w:rsid w:val="00E96792"/>
    <w:rsid w:val="00EA07DA"/>
    <w:rsid w:val="00EA6747"/>
    <w:rsid w:val="00EA6DCE"/>
    <w:rsid w:val="00EA7A08"/>
    <w:rsid w:val="00EB092D"/>
    <w:rsid w:val="00EB1B12"/>
    <w:rsid w:val="00EB32B3"/>
    <w:rsid w:val="00EB361B"/>
    <w:rsid w:val="00EB5279"/>
    <w:rsid w:val="00EB762F"/>
    <w:rsid w:val="00EC104B"/>
    <w:rsid w:val="00EC5A2F"/>
    <w:rsid w:val="00EC6464"/>
    <w:rsid w:val="00EC6B10"/>
    <w:rsid w:val="00ED0B3F"/>
    <w:rsid w:val="00ED2C71"/>
    <w:rsid w:val="00ED429B"/>
    <w:rsid w:val="00ED7BB1"/>
    <w:rsid w:val="00EE0217"/>
    <w:rsid w:val="00EE0AC9"/>
    <w:rsid w:val="00EE2077"/>
    <w:rsid w:val="00EE4CFB"/>
    <w:rsid w:val="00EE58AE"/>
    <w:rsid w:val="00EE626A"/>
    <w:rsid w:val="00EE643C"/>
    <w:rsid w:val="00EF2967"/>
    <w:rsid w:val="00EF33A2"/>
    <w:rsid w:val="00F03924"/>
    <w:rsid w:val="00F06190"/>
    <w:rsid w:val="00F1036B"/>
    <w:rsid w:val="00F139C0"/>
    <w:rsid w:val="00F13D95"/>
    <w:rsid w:val="00F14559"/>
    <w:rsid w:val="00F158B0"/>
    <w:rsid w:val="00F23B4D"/>
    <w:rsid w:val="00F2728A"/>
    <w:rsid w:val="00F3202D"/>
    <w:rsid w:val="00F33A64"/>
    <w:rsid w:val="00F40C49"/>
    <w:rsid w:val="00F44DC4"/>
    <w:rsid w:val="00F4559F"/>
    <w:rsid w:val="00F46D4D"/>
    <w:rsid w:val="00F47334"/>
    <w:rsid w:val="00F53C69"/>
    <w:rsid w:val="00F57157"/>
    <w:rsid w:val="00F645AC"/>
    <w:rsid w:val="00F65B7D"/>
    <w:rsid w:val="00F724F3"/>
    <w:rsid w:val="00F72A10"/>
    <w:rsid w:val="00F73EA2"/>
    <w:rsid w:val="00F74164"/>
    <w:rsid w:val="00F76EE7"/>
    <w:rsid w:val="00F7706F"/>
    <w:rsid w:val="00F801F3"/>
    <w:rsid w:val="00F830B5"/>
    <w:rsid w:val="00F83C4A"/>
    <w:rsid w:val="00F874C7"/>
    <w:rsid w:val="00F87AE6"/>
    <w:rsid w:val="00F9348A"/>
    <w:rsid w:val="00F958EF"/>
    <w:rsid w:val="00F97A11"/>
    <w:rsid w:val="00FA1D54"/>
    <w:rsid w:val="00FA2497"/>
    <w:rsid w:val="00FA40DF"/>
    <w:rsid w:val="00FA5143"/>
    <w:rsid w:val="00FA5549"/>
    <w:rsid w:val="00FA59A5"/>
    <w:rsid w:val="00FA64C0"/>
    <w:rsid w:val="00FA6840"/>
    <w:rsid w:val="00FB39C6"/>
    <w:rsid w:val="00FB3FB1"/>
    <w:rsid w:val="00FD31C3"/>
    <w:rsid w:val="00FD39D6"/>
    <w:rsid w:val="00FD417F"/>
    <w:rsid w:val="00FD542C"/>
    <w:rsid w:val="00FD5C89"/>
    <w:rsid w:val="00FE3DA4"/>
    <w:rsid w:val="00FE652C"/>
    <w:rsid w:val="00FE6CCD"/>
    <w:rsid w:val="00FF0204"/>
    <w:rsid w:val="00FF0453"/>
    <w:rsid w:val="00FF04EB"/>
    <w:rsid w:val="00FF1D90"/>
    <w:rsid w:val="00FF22E1"/>
    <w:rsid w:val="00FF3663"/>
    <w:rsid w:val="00FF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8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E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dcterms:created xsi:type="dcterms:W3CDTF">2020-04-05T08:31:00Z</dcterms:created>
  <dcterms:modified xsi:type="dcterms:W3CDTF">2020-04-05T15:30:00Z</dcterms:modified>
</cp:coreProperties>
</file>