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8" w:rsidRDefault="00073E30" w:rsidP="00073E3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Matematické pexeso</w:t>
      </w:r>
    </w:p>
    <w:p w:rsidR="00073E30" w:rsidRDefault="00073E30" w:rsidP="00073E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pomůcka, která mi přijde velmi užitečná, se nazývá „matematické pexeso“.</w:t>
      </w:r>
    </w:p>
    <w:p w:rsidR="00073E30" w:rsidRDefault="00073E30" w:rsidP="00073E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Už jako malá jsem měla pexeso moc ráda a možná i to je důvod, proč mě napadla právě tato aktivita. Navíc se dá použít nejen v matematice, ale vlastně i ve všech ostatních předmětech.</w:t>
      </w:r>
    </w:p>
    <w:p w:rsidR="00073E30" w:rsidRDefault="00073E30" w:rsidP="00073E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 osobně jsem zvolila matematiku hlavně z toho důvodu, že mi přijde nejobtížnější a některým dětem dělá opravdu veliké problémy – ovšem když ji spojíme s příjemným (s hrou pexesa), možná si ji některé děti oblíbí.</w:t>
      </w:r>
    </w:p>
    <w:p w:rsidR="00073E30" w:rsidRDefault="006D65EE" w:rsidP="00073E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1216025</wp:posOffset>
            </wp:positionV>
            <wp:extent cx="2800350" cy="3733800"/>
            <wp:effectExtent l="495300" t="0" r="476250" b="0"/>
            <wp:wrapTight wrapText="bothSides">
              <wp:wrapPolygon edited="0">
                <wp:start x="21527" y="-165"/>
                <wp:lineTo x="73" y="-165"/>
                <wp:lineTo x="73" y="21655"/>
                <wp:lineTo x="21527" y="21655"/>
                <wp:lineTo x="21527" y="-165"/>
              </wp:wrapPolygon>
            </wp:wrapTight>
            <wp:docPr id="1" name="obrázek 1" descr="https://scontent.fprg2-1.fna.fbcdn.net/v/t1.15752-9/95125721_240060507100989_7483908078656552960_n.jpg?_nc_cat=108&amp;_nc_sid=b96e70&amp;_nc_ohc=60DBO_i0EI8AX8RIXUe&amp;_nc_ht=scontent.fprg2-1.fna&amp;oh=8ddf11253d03f4e97f4c02fb9df671a7&amp;oe=5ECEC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2-1.fna.fbcdn.net/v/t1.15752-9/95125721_240060507100989_7483908078656552960_n.jpg?_nc_cat=108&amp;_nc_sid=b96e70&amp;_nc_ohc=60DBO_i0EI8AX8RIXUe&amp;_nc_ht=scontent.fprg2-1.fna&amp;oh=8ddf11253d03f4e97f4c02fb9df671a7&amp;oe=5ECEC0A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E30">
        <w:rPr>
          <w:rFonts w:cstheme="minorHAnsi"/>
          <w:sz w:val="24"/>
          <w:szCs w:val="24"/>
        </w:rPr>
        <w:t>Vše jsem vytvářela velmi jednoduše. Vzala jsem si čtvrtku velikosti A4, kterou jsem si rozdělila pravítkem na několik částí tak, aby mi vycházel sudý počet – a tudíž jsem mohla vytvářet dvojice pexesa. Vždy jsem na jednu z dvojice napsala příklad a na druhou jsem napsala výsledek. Celé pexeso jsem skládala tak, aby se tam neopakovaly dva stejné výsledky a děti to nemátlo.  Z druhé strany čtvrtky jsem napsala „Matematika“ – aby se dětem nepletlo, pokud by se rozhodly si takové pexeso vytvořit třeba i na český jazyk, a zároveň, pokud je čtvrtka nebo papír průsvitný, tak nebude vidět, co je na druhé straně.</w:t>
      </w:r>
    </w:p>
    <w:p w:rsidR="00073E30" w:rsidRDefault="00073E30" w:rsidP="00073E30">
      <w:pPr>
        <w:rPr>
          <w:rFonts w:cstheme="minorHAnsi"/>
          <w:sz w:val="24"/>
          <w:szCs w:val="24"/>
        </w:rPr>
      </w:pPr>
    </w:p>
    <w:p w:rsidR="00073E30" w:rsidRPr="00073E30" w:rsidRDefault="00A11AE2" w:rsidP="00073E30">
      <w:pPr>
        <w:rPr>
          <w:rFonts w:cstheme="minorHAns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tematika - pomůžu s domácími úkoly za 150 Kč | Stovkomat" style="width:24pt;height:24pt"/>
        </w:pict>
      </w:r>
      <w:r w:rsidR="006D65E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-1285240</wp:posOffset>
            </wp:positionH>
            <wp:positionV relativeFrom="paragraph">
              <wp:posOffset>2651125</wp:posOffset>
            </wp:positionV>
            <wp:extent cx="3781425" cy="2838450"/>
            <wp:effectExtent l="19050" t="0" r="9525" b="0"/>
            <wp:wrapTight wrapText="bothSides">
              <wp:wrapPolygon edited="0">
                <wp:start x="-109" y="0"/>
                <wp:lineTo x="-109" y="21455"/>
                <wp:lineTo x="21654" y="21455"/>
                <wp:lineTo x="21654" y="0"/>
                <wp:lineTo x="-109" y="0"/>
              </wp:wrapPolygon>
            </wp:wrapTight>
            <wp:docPr id="4" name="obrázek 4" descr="https://scontent.fprg2-1.fna.fbcdn.net/v/t1.15752-9/95379502_2343015295992707_9091591698500288512_n.jpg?_nc_cat=103&amp;_nc_sid=b96e70&amp;_nc_ohc=qrD76mNTTQ8AX_Luq8D&amp;_nc_ht=scontent.fprg2-1.fna&amp;oh=c9dac10ffb6a3c0af2f47a33f524189d&amp;oe=5ECCE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rg2-1.fna.fbcdn.net/v/t1.15752-9/95379502_2343015295992707_9091591698500288512_n.jpg?_nc_cat=103&amp;_nc_sid=b96e70&amp;_nc_ohc=qrD76mNTTQ8AX_Luq8D&amp;_nc_ht=scontent.fprg2-1.fna&amp;oh=c9dac10ffb6a3c0af2f47a33f524189d&amp;oe=5ECCEDD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E30" w:rsidRPr="00073E30" w:rsidSect="009E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E30"/>
    <w:rsid w:val="00073E30"/>
    <w:rsid w:val="006D65EE"/>
    <w:rsid w:val="00836E8F"/>
    <w:rsid w:val="009E03B8"/>
    <w:rsid w:val="00A1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Petra_2</dc:creator>
  <cp:lastModifiedBy>Petra_2</cp:lastModifiedBy>
  <cp:revision>3</cp:revision>
  <dcterms:created xsi:type="dcterms:W3CDTF">2020-04-29T07:46:00Z</dcterms:created>
  <dcterms:modified xsi:type="dcterms:W3CDTF">2020-04-29T07:59:00Z</dcterms:modified>
</cp:coreProperties>
</file>