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5B0" w:rsidRDefault="002635B0" w:rsidP="002635B0">
      <w:pPr>
        <w:jc w:val="center"/>
        <w:rPr>
          <w:u w:val="single"/>
        </w:rPr>
      </w:pPr>
    </w:p>
    <w:p w:rsidR="0018539B" w:rsidRDefault="002635B0" w:rsidP="002635B0">
      <w:pPr>
        <w:jc w:val="center"/>
        <w:rPr>
          <w:u w:val="single"/>
        </w:rPr>
      </w:pPr>
      <w:r w:rsidRPr="002635B0">
        <w:rPr>
          <w:u w:val="single"/>
        </w:rPr>
        <w:t>Přepona a odvěsny</w:t>
      </w:r>
    </w:p>
    <w:p w:rsidR="002635B0" w:rsidRDefault="002635B0" w:rsidP="002635B0">
      <w:pPr>
        <w:jc w:val="center"/>
      </w:pPr>
      <w:r>
        <w:t>4.5. – 7.5.</w:t>
      </w:r>
    </w:p>
    <w:p w:rsidR="002635B0" w:rsidRDefault="002635B0" w:rsidP="002635B0">
      <w:r w:rsidRPr="002635B0">
        <w:rPr>
          <w:b/>
          <w:bCs/>
        </w:rPr>
        <w:t>Třída:</w:t>
      </w:r>
      <w:r>
        <w:t xml:space="preserve"> 4.B.</w:t>
      </w:r>
    </w:p>
    <w:p w:rsidR="002635B0" w:rsidRDefault="002635B0" w:rsidP="002635B0">
      <w:r w:rsidRPr="002635B0">
        <w:rPr>
          <w:b/>
          <w:bCs/>
        </w:rPr>
        <w:t>Vyučující:</w:t>
      </w:r>
      <w:r>
        <w:t xml:space="preserve"> Mgr. Andrea Zajíčková</w:t>
      </w:r>
    </w:p>
    <w:p w:rsidR="002635B0" w:rsidRDefault="002635B0" w:rsidP="002635B0">
      <w:r w:rsidRPr="002635B0">
        <w:rPr>
          <w:b/>
          <w:bCs/>
        </w:rPr>
        <w:t>Škola:</w:t>
      </w:r>
      <w:r>
        <w:t xml:space="preserve"> ZŠ Petřiny – sever</w:t>
      </w:r>
    </w:p>
    <w:p w:rsidR="002635B0" w:rsidRPr="002635B0" w:rsidRDefault="002635B0" w:rsidP="002635B0">
      <w:r w:rsidRPr="002635B0">
        <w:rPr>
          <w:b/>
          <w:bCs/>
        </w:rPr>
        <w:t>Výukový cíl</w:t>
      </w:r>
      <w:r>
        <w:t>: Žáci se seznámí s novými pojmy – předpona a odvěsny</w:t>
      </w:r>
    </w:p>
    <w:p w:rsidR="002635B0" w:rsidRPr="002635B0" w:rsidRDefault="002635B0" w:rsidP="002635B0">
      <w:pPr>
        <w:rPr>
          <w:b/>
          <w:bCs/>
        </w:rPr>
      </w:pPr>
      <w:r w:rsidRPr="002635B0">
        <w:rPr>
          <w:b/>
          <w:bCs/>
        </w:rPr>
        <w:t>Motivace:</w:t>
      </w:r>
    </w:p>
    <w:p w:rsidR="0029174A" w:rsidRDefault="0029174A" w:rsidP="0029174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529590</wp:posOffset>
            </wp:positionV>
            <wp:extent cx="5760720" cy="1047115"/>
            <wp:effectExtent l="0" t="0" r="0" b="635"/>
            <wp:wrapTight wrapText="bothSides">
              <wp:wrapPolygon edited="0">
                <wp:start x="0" y="0"/>
                <wp:lineTo x="0" y="21220"/>
                <wp:lineTo x="21500" y="21220"/>
                <wp:lineTo x="215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5B0">
        <w:t>Už dobře všichni známe, co je pravoúhlý trojúhelník. Tento trojúhelník má 3 strany a já vám teď povím, jak se jim říká.</w:t>
      </w:r>
    </w:p>
    <w:p w:rsidR="0029174A" w:rsidRDefault="0029174A" w:rsidP="0029174A">
      <w:r>
        <w:t>Žákům nejprve přečtu tento ten z učebnice a následně jim ukážu obrázek, kde je vše barevně vyznačené, tak aby to lépe pochopil</w:t>
      </w:r>
      <w:r w:rsidR="0073231F">
        <w:t>i</w:t>
      </w:r>
      <w:r>
        <w:t>. Společně si se žáky zopakujeme, jak se pozná pravoúhlý trojúhelník. Vysvětlím jím, že pravoúhl</w:t>
      </w:r>
      <w:r w:rsidR="0073231F">
        <w:t>ý</w:t>
      </w:r>
      <w:bookmarkStart w:id="0" w:name="_GoBack"/>
      <w:bookmarkEnd w:id="0"/>
      <w:r>
        <w:t xml:space="preserve"> trojúhelník má jeden vnitřní úhel o velikosti 90°, dva zbývající musí mít méně jak 90°, jelikož by součet vnitřních úhlů nebyl roven 180°.</w:t>
      </w:r>
    </w:p>
    <w:p w:rsidR="0029174A" w:rsidRDefault="0029174A" w:rsidP="0029174A">
      <w:r>
        <w:t xml:space="preserve">Např: jeden úhel má 90°, tomu říkáme pravý úhel. Druhý úhel má například 30° </w:t>
      </w:r>
      <w:r w:rsidR="001C5701">
        <w:t>a třetí</w:t>
      </w:r>
      <w:r>
        <w:t xml:space="preserve"> musí mít 60°, aby součet všech úhlů byl 180°.</w:t>
      </w:r>
    </w:p>
    <w:p w:rsidR="0029174A" w:rsidRDefault="0029174A" w:rsidP="0029174A"/>
    <w:p w:rsidR="0029174A" w:rsidRDefault="0029174A" w:rsidP="0029174A">
      <w:pPr>
        <w:jc w:val="center"/>
      </w:pPr>
      <w:r>
        <w:rPr>
          <w:noProof/>
        </w:rPr>
        <w:drawing>
          <wp:inline distT="0" distB="0" distL="0" distR="0">
            <wp:extent cx="3171825" cy="25050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74A" w:rsidRDefault="0029174A" w:rsidP="0029174A">
      <w:r>
        <w:t xml:space="preserve"> Strany, které jsou vyznačené červeně se nazývají odvěsny a modrá</w:t>
      </w:r>
      <w:r w:rsidR="001C5701">
        <w:t>,</w:t>
      </w:r>
      <w:r>
        <w:t xml:space="preserve"> nejdelší strana se nazývá přepona.</w:t>
      </w:r>
    </w:p>
    <w:p w:rsidR="0029174A" w:rsidRDefault="0029174A" w:rsidP="0029174A">
      <w:r>
        <w:t>Přepona je vždy naproti bodu, u kterého je pravý úhel.</w:t>
      </w:r>
    </w:p>
    <w:p w:rsidR="0029174A" w:rsidRDefault="0029174A" w:rsidP="0029174A">
      <w:r>
        <w:lastRenderedPageBreak/>
        <w:t xml:space="preserve">Abych si ověřila, že žáci výkladu rozuměli, ověřím si na jednom úkolu, zda </w:t>
      </w:r>
      <w:r w:rsidR="001C5701">
        <w:t>dokážou</w:t>
      </w:r>
      <w:r>
        <w:t xml:space="preserve"> správně určit u trojúhelníku </w:t>
      </w:r>
      <w:r w:rsidR="001C5701">
        <w:t>odvěsny a přeponu.</w:t>
      </w:r>
    </w:p>
    <w:p w:rsidR="001C5701" w:rsidRDefault="001C5701" w:rsidP="0029174A">
      <w:r>
        <w:t>Do online třídy jim pošlu obrázky pravoúhlých trojúhelníků a interaktivní tužkou vyznačí odvěsny červeně a přeponu modře.</w:t>
      </w:r>
    </w:p>
    <w:p w:rsidR="001C5701" w:rsidRDefault="001C5701" w:rsidP="0029174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5562600" cy="2362200"/>
            <wp:effectExtent l="0" t="0" r="0" b="0"/>
            <wp:wrapTight wrapText="bothSides">
              <wp:wrapPolygon edited="0">
                <wp:start x="9542" y="871"/>
                <wp:lineTo x="9247" y="2613"/>
                <wp:lineTo x="9173" y="4006"/>
                <wp:lineTo x="8729" y="6794"/>
                <wp:lineTo x="1701" y="8187"/>
                <wp:lineTo x="1110" y="8535"/>
                <wp:lineTo x="1258" y="15155"/>
                <wp:lineTo x="592" y="17942"/>
                <wp:lineTo x="592" y="18465"/>
                <wp:lineTo x="13833" y="18987"/>
                <wp:lineTo x="14203" y="18987"/>
                <wp:lineTo x="14277" y="18639"/>
                <wp:lineTo x="14795" y="17942"/>
                <wp:lineTo x="19011" y="15155"/>
                <wp:lineTo x="20195" y="15155"/>
                <wp:lineTo x="21526" y="13761"/>
                <wp:lineTo x="21526" y="12194"/>
                <wp:lineTo x="19307" y="11323"/>
                <wp:lineTo x="14203" y="9581"/>
                <wp:lineTo x="14351" y="6794"/>
                <wp:lineTo x="14647" y="5052"/>
                <wp:lineTo x="14203" y="4529"/>
                <wp:lineTo x="11540" y="4006"/>
                <wp:lineTo x="10060" y="871"/>
                <wp:lineTo x="9542" y="871"/>
              </wp:wrapPolygon>
            </wp:wrapTight>
            <wp:docPr id="5" name="Obrázek 5" descr="Pravoúhlý trojúhelník | Příklady z matemat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avoúhlý trojúhelník | Příklady z matemati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5701" w:rsidRDefault="001C5701" w:rsidP="0029174A"/>
    <w:p w:rsidR="001C5701" w:rsidRPr="0029174A" w:rsidRDefault="001C5701" w:rsidP="0029174A">
      <w:r>
        <w:t xml:space="preserve">   </w:t>
      </w:r>
    </w:p>
    <w:sectPr w:rsidR="001C5701" w:rsidRPr="00291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5B0"/>
    <w:rsid w:val="0018539B"/>
    <w:rsid w:val="001C5701"/>
    <w:rsid w:val="002635B0"/>
    <w:rsid w:val="0029174A"/>
    <w:rsid w:val="0073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4DEB"/>
  <w15:chartTrackingRefBased/>
  <w15:docId w15:val="{E9FCADB3-7531-41B7-8568-64F8A006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Matuščínová</dc:creator>
  <cp:keywords/>
  <dc:description/>
  <cp:lastModifiedBy>Barbora Matuščínová</cp:lastModifiedBy>
  <cp:revision>3</cp:revision>
  <dcterms:created xsi:type="dcterms:W3CDTF">2020-05-10T06:40:00Z</dcterms:created>
  <dcterms:modified xsi:type="dcterms:W3CDTF">2020-05-11T09:39:00Z</dcterms:modified>
</cp:coreProperties>
</file>