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8A" w:rsidRPr="00FD503A" w:rsidRDefault="009C0D8A" w:rsidP="009C0D8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Příprava HV a VV</w:t>
      </w:r>
      <w:r w:rsidRPr="00FD503A">
        <w:rPr>
          <w:rFonts w:ascii="Times New Roman" w:hAnsi="Times New Roman" w:cs="Times New Roman"/>
          <w:b/>
          <w:sz w:val="40"/>
        </w:rPr>
        <w:t>,</w:t>
      </w:r>
      <w:r>
        <w:rPr>
          <w:rFonts w:ascii="Times New Roman" w:hAnsi="Times New Roman" w:cs="Times New Roman"/>
          <w:b/>
          <w:sz w:val="40"/>
        </w:rPr>
        <w:t xml:space="preserve"> distanční týden 27. 04. – 01. 05</w:t>
      </w:r>
      <w:r w:rsidRPr="00FD503A">
        <w:rPr>
          <w:rFonts w:ascii="Times New Roman" w:hAnsi="Times New Roman" w:cs="Times New Roman"/>
          <w:b/>
          <w:sz w:val="40"/>
        </w:rPr>
        <w:t>.</w:t>
      </w:r>
    </w:p>
    <w:p w:rsidR="009C0D8A" w:rsidRDefault="009C0D8A" w:rsidP="009C0D8A">
      <w:pPr>
        <w:rPr>
          <w:rFonts w:ascii="Times New Roman" w:hAnsi="Times New Roman" w:cs="Times New Roman"/>
          <w:sz w:val="28"/>
        </w:rPr>
      </w:pPr>
    </w:p>
    <w:p w:rsidR="009C0D8A" w:rsidRDefault="009C0D8A" w:rsidP="009C0D8A">
      <w:pPr>
        <w:rPr>
          <w:rFonts w:ascii="Times New Roman" w:hAnsi="Times New Roman" w:cs="Times New Roman"/>
          <w:b/>
          <w:sz w:val="24"/>
        </w:rPr>
        <w:sectPr w:rsidR="009C0D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0D8A" w:rsidRPr="004645EF" w:rsidRDefault="009C0D8A" w:rsidP="009C0D8A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lastRenderedPageBreak/>
        <w:t>Téma:</w:t>
      </w:r>
      <w:r w:rsidRPr="00464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Jaro, opakování</w:t>
      </w:r>
      <w:r w:rsidR="00017520">
        <w:rPr>
          <w:rFonts w:ascii="Times New Roman" w:hAnsi="Times New Roman" w:cs="Times New Roman"/>
          <w:sz w:val="24"/>
        </w:rPr>
        <w:t xml:space="preserve"> hudebních nástrojů</w:t>
      </w:r>
    </w:p>
    <w:p w:rsidR="009C0D8A" w:rsidRDefault="009C0D8A" w:rsidP="009C0D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Pr="004645EF">
        <w:rPr>
          <w:rFonts w:ascii="Times New Roman" w:hAnsi="Times New Roman" w:cs="Times New Roman"/>
          <w:b/>
          <w:sz w:val="24"/>
        </w:rPr>
        <w:t>řída: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4.C</w:t>
      </w:r>
      <w:proofErr w:type="gramEnd"/>
    </w:p>
    <w:p w:rsidR="009C0D8A" w:rsidRDefault="009C0D8A" w:rsidP="009C0D8A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lastRenderedPageBreak/>
        <w:t>Škola:</w:t>
      </w:r>
      <w:r>
        <w:rPr>
          <w:rFonts w:ascii="Times New Roman" w:hAnsi="Times New Roman" w:cs="Times New Roman"/>
          <w:sz w:val="24"/>
        </w:rPr>
        <w:t xml:space="preserve"> Zš Petřiny – sever</w:t>
      </w:r>
    </w:p>
    <w:p w:rsidR="009C0D8A" w:rsidRDefault="009C0D8A" w:rsidP="009C0D8A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Učebna:</w:t>
      </w:r>
      <w:r>
        <w:rPr>
          <w:rFonts w:ascii="Times New Roman" w:hAnsi="Times New Roman" w:cs="Times New Roman"/>
          <w:sz w:val="24"/>
        </w:rPr>
        <w:t xml:space="preserve"> online prostředí</w:t>
      </w:r>
    </w:p>
    <w:p w:rsidR="009C0D8A" w:rsidRDefault="009C0D8A" w:rsidP="009C0D8A">
      <w:pPr>
        <w:rPr>
          <w:rFonts w:ascii="Times New Roman" w:hAnsi="Times New Roman" w:cs="Times New Roman"/>
          <w:b/>
          <w:sz w:val="24"/>
        </w:rPr>
        <w:sectPr w:rsidR="009C0D8A" w:rsidSect="00FD50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C0D8A" w:rsidRDefault="009C0D8A" w:rsidP="009C0D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F4DC3" wp14:editId="6217083B">
                <wp:simplePos x="0" y="0"/>
                <wp:positionH relativeFrom="column">
                  <wp:posOffset>-166370</wp:posOffset>
                </wp:positionH>
                <wp:positionV relativeFrom="paragraph">
                  <wp:posOffset>161290</wp:posOffset>
                </wp:positionV>
                <wp:extent cx="6000750" cy="23431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34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13.1pt;margin-top:12.7pt;width:472.5pt;height:18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" filled="f" strokecolor="black [1600]" strokeweight="2pt"/>
            </w:pict>
          </mc:Fallback>
        </mc:AlternateContent>
      </w:r>
    </w:p>
    <w:p w:rsidR="009C0D8A" w:rsidRDefault="009C0D8A" w:rsidP="00017520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Výukový cíl:</w:t>
      </w:r>
      <w:r>
        <w:rPr>
          <w:rFonts w:ascii="Times New Roman" w:hAnsi="Times New Roman" w:cs="Times New Roman"/>
          <w:sz w:val="24"/>
        </w:rPr>
        <w:t xml:space="preserve"> </w:t>
      </w:r>
      <w:r w:rsidR="00017520">
        <w:rPr>
          <w:rFonts w:ascii="Times New Roman" w:hAnsi="Times New Roman" w:cs="Times New Roman"/>
          <w:sz w:val="24"/>
        </w:rPr>
        <w:t>Žák vytváří vlastní výtvarnou tvorbu na základě poslechu klasické hudby.</w:t>
      </w:r>
    </w:p>
    <w:p w:rsidR="009C0D8A" w:rsidRDefault="009C0D8A" w:rsidP="009C0D8A">
      <w:pPr>
        <w:rPr>
          <w:rFonts w:ascii="Times New Roman" w:hAnsi="Times New Roman" w:cs="Times New Roman"/>
          <w:sz w:val="24"/>
        </w:rPr>
      </w:pPr>
      <w:r w:rsidRPr="00CC73D6">
        <w:rPr>
          <w:rFonts w:ascii="Times New Roman" w:hAnsi="Times New Roman" w:cs="Times New Roman"/>
          <w:b/>
          <w:sz w:val="24"/>
        </w:rPr>
        <w:t>Dílčí výukové cíle:</w:t>
      </w:r>
      <w:r>
        <w:rPr>
          <w:rFonts w:ascii="Times New Roman" w:hAnsi="Times New Roman" w:cs="Times New Roman"/>
          <w:sz w:val="24"/>
        </w:rPr>
        <w:t xml:space="preserve"> - Žák </w:t>
      </w:r>
      <w:r w:rsidR="00017520">
        <w:rPr>
          <w:rFonts w:ascii="Times New Roman" w:hAnsi="Times New Roman" w:cs="Times New Roman"/>
          <w:sz w:val="24"/>
        </w:rPr>
        <w:t xml:space="preserve">vytváří svůj </w:t>
      </w:r>
      <w:r>
        <w:rPr>
          <w:rFonts w:ascii="Times New Roman" w:hAnsi="Times New Roman" w:cs="Times New Roman"/>
          <w:sz w:val="24"/>
        </w:rPr>
        <w:t>vlastní názor na poslechnutou hudbu.</w:t>
      </w:r>
    </w:p>
    <w:p w:rsidR="009C0D8A" w:rsidRDefault="009C0D8A" w:rsidP="009C0D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- Žák </w:t>
      </w:r>
      <w:r w:rsidR="00017520">
        <w:rPr>
          <w:rFonts w:ascii="Times New Roman" w:hAnsi="Times New Roman" w:cs="Times New Roman"/>
          <w:sz w:val="24"/>
        </w:rPr>
        <w:t>zpracovává</w:t>
      </w:r>
      <w:r>
        <w:rPr>
          <w:rFonts w:ascii="Times New Roman" w:hAnsi="Times New Roman" w:cs="Times New Roman"/>
          <w:sz w:val="24"/>
        </w:rPr>
        <w:t xml:space="preserve"> výtvarný úkol.</w:t>
      </w:r>
    </w:p>
    <w:p w:rsidR="009C0D8A" w:rsidRDefault="009C0D8A" w:rsidP="009C0D8A">
      <w:pPr>
        <w:jc w:val="center"/>
        <w:rPr>
          <w:rFonts w:ascii="Times New Roman" w:hAnsi="Times New Roman" w:cs="Times New Roman"/>
          <w:sz w:val="24"/>
        </w:rPr>
      </w:pPr>
    </w:p>
    <w:p w:rsidR="009C0D8A" w:rsidRDefault="009C0D8A" w:rsidP="009C0D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 čem poznáme, že bylo cíle dosaženo: </w:t>
      </w:r>
      <w:r>
        <w:rPr>
          <w:rFonts w:ascii="Times New Roman" w:hAnsi="Times New Roman" w:cs="Times New Roman"/>
          <w:sz w:val="24"/>
        </w:rPr>
        <w:t>Žák splní všechny zadané úkoly správně.</w:t>
      </w:r>
    </w:p>
    <w:p w:rsidR="009C0D8A" w:rsidRDefault="009C0D8A" w:rsidP="009C0D8A">
      <w:pPr>
        <w:rPr>
          <w:rFonts w:ascii="Times New Roman" w:hAnsi="Times New Roman" w:cs="Times New Roman"/>
          <w:sz w:val="24"/>
        </w:rPr>
      </w:pPr>
    </w:p>
    <w:p w:rsidR="009C0D8A" w:rsidRDefault="009C0D8A" w:rsidP="009C0D8A">
      <w:pPr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3A9D5" wp14:editId="29B72786">
                <wp:simplePos x="0" y="0"/>
                <wp:positionH relativeFrom="column">
                  <wp:posOffset>-175895</wp:posOffset>
                </wp:positionH>
                <wp:positionV relativeFrom="paragraph">
                  <wp:posOffset>351790</wp:posOffset>
                </wp:positionV>
                <wp:extent cx="6096000" cy="45085"/>
                <wp:effectExtent l="0" t="0" r="19050" b="12065"/>
                <wp:wrapNone/>
                <wp:docPr id="1" name="Vývojový diagram: ukončen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08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ukončení 1" o:spid="_x0000_s1026" type="#_x0000_t116" style="position:absolute;margin-left:-13.85pt;margin-top:27.7pt;width:480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" fillcolor="#999 [1296]" strokecolor="black [1600]" strokeweight="2pt">
                <v:fill color2="black [640]" rotate="t" focusposition=".5,-52429f" focussize="" colors="0 #cbcbcb;26214f #c3c3c3;1 black" focus="100%" type="gradientRadial"/>
              </v:shape>
            </w:pict>
          </mc:Fallback>
        </mc:AlternateContent>
      </w:r>
    </w:p>
    <w:p w:rsidR="009C0D8A" w:rsidRPr="00FD503A" w:rsidRDefault="009C0D8A" w:rsidP="009C0D8A">
      <w:pPr>
        <w:jc w:val="center"/>
        <w:rPr>
          <w:rFonts w:ascii="Times New Roman" w:hAnsi="Times New Roman" w:cs="Times New Roman"/>
          <w:b/>
          <w:sz w:val="28"/>
        </w:rPr>
      </w:pPr>
    </w:p>
    <w:p w:rsidR="009C0D8A" w:rsidRPr="000A75DF" w:rsidRDefault="009C0D8A" w:rsidP="009C0D8A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A75DF">
        <w:rPr>
          <w:rFonts w:ascii="Times New Roman" w:hAnsi="Times New Roman" w:cs="Times New Roman"/>
          <w:b/>
          <w:sz w:val="28"/>
          <w:szCs w:val="24"/>
        </w:rPr>
        <w:t>Úkoly:</w:t>
      </w:r>
    </w:p>
    <w:p w:rsidR="009C0D8A" w:rsidRPr="009414B9" w:rsidRDefault="00370C72" w:rsidP="009C0D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(HV) </w:t>
      </w:r>
      <w:r w:rsidR="009C0D8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oslech: </w:t>
      </w:r>
      <w:r w:rsidRPr="00370C72">
        <w:rPr>
          <w:rFonts w:ascii="Times New Roman" w:hAnsi="Times New Roman" w:cs="Times New Roman"/>
          <w:b/>
          <w:szCs w:val="24"/>
        </w:rPr>
        <w:t xml:space="preserve">JARO – Antonio </w:t>
      </w:r>
      <w:proofErr w:type="spellStart"/>
      <w:r w:rsidRPr="00370C72">
        <w:rPr>
          <w:rFonts w:ascii="Times New Roman" w:hAnsi="Times New Roman" w:cs="Times New Roman"/>
          <w:b/>
          <w:szCs w:val="24"/>
        </w:rPr>
        <w:t>Vivaldi</w:t>
      </w:r>
      <w:proofErr w:type="spellEnd"/>
      <w:r w:rsidRPr="00370C72">
        <w:rPr>
          <w:rFonts w:ascii="Times New Roman" w:hAnsi="Times New Roman" w:cs="Times New Roman"/>
          <w:b/>
          <w:szCs w:val="24"/>
        </w:rPr>
        <w:t xml:space="preserve"> (</w:t>
      </w:r>
      <w:hyperlink r:id="rId9" w:history="1">
        <w:r w:rsidRPr="00370C72">
          <w:rPr>
            <w:rStyle w:val="Hypertextovodkaz"/>
            <w:rFonts w:ascii="Times New Roman" w:hAnsi="Times New Roman" w:cs="Times New Roman"/>
            <w:sz w:val="20"/>
          </w:rPr>
          <w:t>https://www.youtube.com/watch?v=qyFsW6TZqYA</w:t>
        </w:r>
      </w:hyperlink>
      <w:r w:rsidRPr="00370C72">
        <w:rPr>
          <w:rFonts w:ascii="Times New Roman" w:hAnsi="Times New Roman" w:cs="Times New Roman"/>
          <w:sz w:val="20"/>
        </w:rPr>
        <w:t>)</w:t>
      </w:r>
    </w:p>
    <w:p w:rsidR="00370C72" w:rsidRDefault="00370C72" w:rsidP="00370C7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Poslechni si píseň nejlépe se zavřenýma očima</w:t>
      </w:r>
      <w:r w:rsidRPr="00370C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Představ si co slyšíš? Jaké hudební  </w:t>
      </w:r>
    </w:p>
    <w:p w:rsidR="00370C72" w:rsidRDefault="00370C72" w:rsidP="00370C7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nástroje slyšíš? Ptáčky? Jak by si skladbu namaloval/a, jaké barvy by si použil/a?</w:t>
      </w:r>
    </w:p>
    <w:p w:rsidR="00370C72" w:rsidRDefault="00370C72" w:rsidP="00370C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Přijde ti skladba smutná nebo veselá? Hlasitá, potichu nebo se její dynamika mění?</w:t>
      </w:r>
    </w:p>
    <w:p w:rsidR="009414B9" w:rsidRPr="00370C72" w:rsidRDefault="009414B9" w:rsidP="009414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(HV) pracovní list – opakování hudebních nástrojů</w:t>
      </w:r>
    </w:p>
    <w:p w:rsidR="009414B9" w:rsidRPr="00370C72" w:rsidRDefault="00B83477" w:rsidP="00370C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Vypracuj pracovní list.</w:t>
      </w:r>
    </w:p>
    <w:p w:rsidR="00370C72" w:rsidRDefault="00370C72" w:rsidP="009C0D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C7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VV) Autorské dílo</w:t>
      </w:r>
    </w:p>
    <w:p w:rsidR="00370C72" w:rsidRPr="00370C72" w:rsidRDefault="00370C72" w:rsidP="00370C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0C72">
        <w:rPr>
          <w:rFonts w:ascii="Times New Roman" w:hAnsi="Times New Roman" w:cs="Times New Roman"/>
          <w:sz w:val="24"/>
          <w:szCs w:val="24"/>
        </w:rPr>
        <w:t xml:space="preserve">Zkus pomocí pastelek, vodových barev nebo třeba voskovek na </w:t>
      </w:r>
      <w:r w:rsidR="00F15578">
        <w:rPr>
          <w:rFonts w:ascii="Times New Roman" w:hAnsi="Times New Roman" w:cs="Times New Roman"/>
          <w:sz w:val="24"/>
          <w:szCs w:val="24"/>
        </w:rPr>
        <w:t>čtvrtku</w:t>
      </w:r>
      <w:r w:rsidRPr="00370C72">
        <w:rPr>
          <w:rFonts w:ascii="Times New Roman" w:hAnsi="Times New Roman" w:cs="Times New Roman"/>
          <w:sz w:val="24"/>
          <w:szCs w:val="24"/>
        </w:rPr>
        <w:t xml:space="preserve"> zobrazit poslechnutou píseň. Jak bys charakterizoval JARO na papíře?</w:t>
      </w:r>
      <w:r w:rsidR="00F15578">
        <w:rPr>
          <w:rFonts w:ascii="Times New Roman" w:hAnsi="Times New Roman" w:cs="Times New Roman"/>
          <w:sz w:val="24"/>
          <w:szCs w:val="24"/>
        </w:rPr>
        <w:t xml:space="preserve"> Zkus pak rodičům vyprávět, co má tvoje dílo znamenat, popřípadě jak se v něm skladba zobrazuje.</w:t>
      </w:r>
    </w:p>
    <w:p w:rsidR="00B92BD6" w:rsidRDefault="00B92BD6"/>
    <w:sectPr w:rsidR="00B92BD6" w:rsidSect="00FD5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54" w:rsidRDefault="006B0754">
      <w:pPr>
        <w:spacing w:after="0" w:line="240" w:lineRule="auto"/>
      </w:pPr>
      <w:r>
        <w:separator/>
      </w:r>
    </w:p>
  </w:endnote>
  <w:endnote w:type="continuationSeparator" w:id="0">
    <w:p w:rsidR="006B0754" w:rsidRDefault="006B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54" w:rsidRDefault="006B0754">
      <w:pPr>
        <w:spacing w:after="0" w:line="240" w:lineRule="auto"/>
      </w:pPr>
      <w:r>
        <w:separator/>
      </w:r>
    </w:p>
  </w:footnote>
  <w:footnote w:type="continuationSeparator" w:id="0">
    <w:p w:rsidR="006B0754" w:rsidRDefault="006B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3A" w:rsidRPr="00FD503A" w:rsidRDefault="009C0D8A" w:rsidP="00FD503A">
    <w:pPr>
      <w:pStyle w:val="Zhlav"/>
      <w:jc w:val="center"/>
      <w:rPr>
        <w:rFonts w:ascii="Times New Roman" w:hAnsi="Times New Roman" w:cs="Times New Roman"/>
        <w:sz w:val="24"/>
      </w:rPr>
    </w:pPr>
    <w:r w:rsidRPr="00FD503A">
      <w:rPr>
        <w:rFonts w:ascii="Times New Roman" w:hAnsi="Times New Roman" w:cs="Times New Roman"/>
        <w:sz w:val="24"/>
      </w:rPr>
      <w:t>Ma</w:t>
    </w:r>
    <w:r>
      <w:rPr>
        <w:rFonts w:ascii="Times New Roman" w:hAnsi="Times New Roman" w:cs="Times New Roman"/>
        <w:sz w:val="24"/>
      </w:rPr>
      <w:t>rie Studničková, Uč. 1. st., ps., 2.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753C"/>
    <w:multiLevelType w:val="hybridMultilevel"/>
    <w:tmpl w:val="F210F4D8"/>
    <w:lvl w:ilvl="0" w:tplc="A53CA26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16"/>
    <w:rsid w:val="00017520"/>
    <w:rsid w:val="00370C72"/>
    <w:rsid w:val="005C0F16"/>
    <w:rsid w:val="006B0754"/>
    <w:rsid w:val="00780530"/>
    <w:rsid w:val="009414B9"/>
    <w:rsid w:val="009C0D8A"/>
    <w:rsid w:val="00B83477"/>
    <w:rsid w:val="00B92BD6"/>
    <w:rsid w:val="00F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D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D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D8A"/>
  </w:style>
  <w:style w:type="character" w:styleId="Hypertextovodkaz">
    <w:name w:val="Hyperlink"/>
    <w:basedOn w:val="Standardnpsmoodstavce"/>
    <w:uiPriority w:val="99"/>
    <w:semiHidden/>
    <w:unhideWhenUsed/>
    <w:rsid w:val="00370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D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D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D8A"/>
  </w:style>
  <w:style w:type="character" w:styleId="Hypertextovodkaz">
    <w:name w:val="Hyperlink"/>
    <w:basedOn w:val="Standardnpsmoodstavce"/>
    <w:uiPriority w:val="99"/>
    <w:semiHidden/>
    <w:unhideWhenUsed/>
    <w:rsid w:val="00370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yFsW6TZqY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8</cp:revision>
  <dcterms:created xsi:type="dcterms:W3CDTF">2020-04-22T10:17:00Z</dcterms:created>
  <dcterms:modified xsi:type="dcterms:W3CDTF">2020-04-22T13:14:00Z</dcterms:modified>
</cp:coreProperties>
</file>