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3F" w:rsidRDefault="00135A3F" w:rsidP="00135A3F">
      <w:pPr>
        <w:jc w:val="right"/>
      </w:pPr>
      <w:r>
        <w:t>Anna Kubíčková</w:t>
      </w:r>
      <w:r>
        <w:br/>
        <w:t>Učitelství pro 1. stupeň ZŠ</w:t>
      </w:r>
    </w:p>
    <w:p w:rsidR="004749A8" w:rsidRDefault="003E4B7F" w:rsidP="00135A3F">
      <w:pPr>
        <w:jc w:val="center"/>
        <w:rPr>
          <w:sz w:val="28"/>
        </w:rPr>
      </w:pPr>
      <w:r w:rsidRPr="00135A3F">
        <w:rPr>
          <w:sz w:val="28"/>
        </w:rPr>
        <w:t>PŘÍPRAVA NA HODINU MATEMATIKY</w:t>
      </w:r>
    </w:p>
    <w:p w:rsidR="00135A3F" w:rsidRPr="00135A3F" w:rsidRDefault="00135A3F" w:rsidP="00135A3F">
      <w:pPr>
        <w:jc w:val="center"/>
        <w:rPr>
          <w:sz w:val="28"/>
        </w:rPr>
      </w:pPr>
    </w:p>
    <w:p w:rsidR="00135A3F" w:rsidRDefault="003E4B7F">
      <w:r w:rsidRPr="003E4B7F">
        <w:rPr>
          <w:b/>
        </w:rPr>
        <w:t>TŘÍDA:</w:t>
      </w:r>
      <w:r>
        <w:t xml:space="preserve"> </w:t>
      </w:r>
      <w:proofErr w:type="gramStart"/>
      <w:r w:rsidR="00135A3F">
        <w:t>5.C</w:t>
      </w:r>
      <w:proofErr w:type="gramEnd"/>
    </w:p>
    <w:p w:rsidR="00135A3F" w:rsidRDefault="003E4B7F">
      <w:r w:rsidRPr="003E4B7F">
        <w:rPr>
          <w:b/>
        </w:rPr>
        <w:t>PŘEDMĚT:</w:t>
      </w:r>
      <w:r>
        <w:t xml:space="preserve"> </w:t>
      </w:r>
      <w:r w:rsidR="00135A3F">
        <w:t>Matematika</w:t>
      </w:r>
    </w:p>
    <w:p w:rsidR="00135A3F" w:rsidRDefault="003E4B7F">
      <w:r w:rsidRPr="003E4B7F">
        <w:rPr>
          <w:b/>
        </w:rPr>
        <w:t>POČET DĚTÍ:</w:t>
      </w:r>
      <w:r>
        <w:t xml:space="preserve"> 4</w:t>
      </w:r>
    </w:p>
    <w:p w:rsidR="00135A3F" w:rsidRDefault="003E4B7F">
      <w:r w:rsidRPr="003E4B7F">
        <w:rPr>
          <w:b/>
        </w:rPr>
        <w:t>DOBA TRVÁNÍ JEDNOTKY</w:t>
      </w:r>
      <w:r>
        <w:t>:</w:t>
      </w:r>
      <w:r w:rsidR="00135A3F">
        <w:t xml:space="preserve"> 40 minut</w:t>
      </w:r>
    </w:p>
    <w:p w:rsidR="00002DD8" w:rsidRDefault="003E4B7F">
      <w:r w:rsidRPr="003E4B7F">
        <w:rPr>
          <w:b/>
        </w:rPr>
        <w:t>POMŮCKY:</w:t>
      </w:r>
      <w:r w:rsidR="00002DD8">
        <w:t xml:space="preserve"> </w:t>
      </w:r>
      <w:r w:rsidR="007E5721">
        <w:t>pracovní sešit, krátký pracovní list</w:t>
      </w:r>
    </w:p>
    <w:p w:rsidR="00135A3F" w:rsidRDefault="003E4B7F">
      <w:r w:rsidRPr="003E4B7F">
        <w:rPr>
          <w:b/>
        </w:rPr>
        <w:t>TÉMA:</w:t>
      </w:r>
      <w:r>
        <w:t xml:space="preserve"> </w:t>
      </w:r>
      <w:r w:rsidR="00135A3F">
        <w:t>Obsah a obvod čtverce a obdélníku, tělesa</w:t>
      </w:r>
    </w:p>
    <w:p w:rsidR="00135A3F" w:rsidRDefault="003E4B7F">
      <w:r w:rsidRPr="003E4B7F">
        <w:rPr>
          <w:b/>
        </w:rPr>
        <w:t>VÝCHOZÍ SITUACE:</w:t>
      </w:r>
      <w:r>
        <w:t xml:space="preserve"> </w:t>
      </w:r>
      <w:r w:rsidR="00002DD8">
        <w:t>Žáci vědí, jak vypočítat obsah i obvod čtverce a obdélníku. Dokážou převádět jednotky obsahu. S tělesy se setkaly naposledy ve třetí třídě a věnovali se jim pouze obecně.</w:t>
      </w:r>
    </w:p>
    <w:p w:rsidR="003E4B7F" w:rsidRDefault="003E4B7F"/>
    <w:p w:rsidR="00135A3F" w:rsidRDefault="003E4B7F">
      <w:r w:rsidRPr="003E4B7F">
        <w:rPr>
          <w:b/>
        </w:rPr>
        <w:t>CÍL:</w:t>
      </w:r>
      <w:r>
        <w:t xml:space="preserve"> </w:t>
      </w:r>
      <w:r w:rsidR="00135A3F">
        <w:tab/>
        <w:t>Žák dokáže ze slovní úlohy určit, zda je na obsah, nebo obvod obrazce. Dokáže v ní najít informace potřebné pro její vypočítání.</w:t>
      </w:r>
    </w:p>
    <w:p w:rsidR="003E4B7F" w:rsidRDefault="00135A3F">
      <w:r>
        <w:tab/>
        <w:t xml:space="preserve">Žák se </w:t>
      </w:r>
      <w:proofErr w:type="gramStart"/>
      <w:r>
        <w:t>seznámí s základními</w:t>
      </w:r>
      <w:proofErr w:type="gramEnd"/>
      <w:r>
        <w:t xml:space="preserve"> informacemi o tělesech. Dokáže z obrázku určit, zda se jedná o krychli, kvádr, nebo jehlan. Bude schopný ukázat hranu, vrchol a stěnu tělesa.</w:t>
      </w:r>
    </w:p>
    <w:p w:rsidR="003E4B7F" w:rsidRDefault="003E4B7F"/>
    <w:p w:rsidR="00002DD8" w:rsidRPr="003E4B7F" w:rsidRDefault="00002DD8">
      <w:pPr>
        <w:rPr>
          <w:b/>
        </w:rPr>
      </w:pPr>
      <w:r w:rsidRPr="003E4B7F">
        <w:rPr>
          <w:b/>
        </w:rPr>
        <w:t xml:space="preserve">Na čem poznáme, že bylo cíle dosaženo: </w:t>
      </w:r>
    </w:p>
    <w:p w:rsidR="00002DD8" w:rsidRDefault="00002DD8">
      <w:r>
        <w:t xml:space="preserve">Žáci dokážou samostatně vypočítat zadané úlohy a popsat způsob, jak počítali. Odůvodnit všechny roky. </w:t>
      </w:r>
    </w:p>
    <w:p w:rsidR="00002DD8" w:rsidRDefault="00002DD8">
      <w:r>
        <w:t>Po probrání těles budou v rámci reflexe schopni odpovědět na opakující otázky a popsat obrázky těles.</w:t>
      </w:r>
    </w:p>
    <w:p w:rsidR="00002DD8" w:rsidRPr="003E4B7F" w:rsidRDefault="003E4B7F">
      <w:pPr>
        <w:rPr>
          <w:b/>
        </w:rPr>
      </w:pPr>
      <w:r w:rsidRPr="003E4B7F">
        <w:rPr>
          <w:b/>
        </w:rPr>
        <w:t>PRŮBĚH VYUČOVACÍ JEDNOTKY:</w:t>
      </w:r>
    </w:p>
    <w:p w:rsidR="00002DD8" w:rsidRDefault="00002DD8">
      <w:r>
        <w:t>V úvodu hodiny se s žáky pozdravíme a já jim přiblížím, co budeme v dalších čtyřiceti minutách dělat. Zeptám se žáků, zda si pomatují, jak se počítá obsah a obvod obrazců. Požádám je, aby mi způsob počítání popsali.</w:t>
      </w:r>
    </w:p>
    <w:p w:rsidR="007E5721" w:rsidRPr="003E4B7F" w:rsidRDefault="007E5721">
      <w:pPr>
        <w:rPr>
          <w:b/>
        </w:rPr>
      </w:pPr>
      <w:r w:rsidRPr="003E4B7F">
        <w:rPr>
          <w:b/>
        </w:rPr>
        <w:t>Výpočet úloh na obvod a obsah</w:t>
      </w:r>
    </w:p>
    <w:p w:rsidR="003C0D42" w:rsidRDefault="007E5721">
      <w:r>
        <w:t xml:space="preserve">Žákům postupně zadám několik úloh na výpočet obvodu a obsahu z pracovního sešitu ( </w:t>
      </w:r>
      <w:proofErr w:type="gramStart"/>
      <w:r w:rsidR="003C0D42">
        <w:t>viz.</w:t>
      </w:r>
      <w:proofErr w:type="gramEnd"/>
      <w:r w:rsidR="003C0D42">
        <w:t xml:space="preserve"> Příloha 1, </w:t>
      </w:r>
      <w:r>
        <w:t xml:space="preserve">úlohy </w:t>
      </w:r>
      <w:proofErr w:type="gramStart"/>
      <w:r>
        <w:t>12, 1, 3 a pokud</w:t>
      </w:r>
      <w:proofErr w:type="gramEnd"/>
      <w:r>
        <w:t xml:space="preserve"> zbyde čas tak 4 a 6). Průběh řešení zadaných úloh bude vždy stejný, dám žákům dostatek času, aby se o výpočet pokusili individuálně. Poté se k počítání vrátíme spolu. Pokud </w:t>
      </w:r>
      <w:r>
        <w:lastRenderedPageBreak/>
        <w:t>někdo bude mít s úlohou problémy, požádám žáky, kteří jí budou mít vyřešenou, aby dotyčnému pomohli dojít k</w:t>
      </w:r>
      <w:r w:rsidR="003C0D42">
        <w:t> řešení. V</w:t>
      </w:r>
      <w:r>
        <w:t xml:space="preserve">ysvětlili způsob, jakým počítali, nebo </w:t>
      </w:r>
      <w:r w:rsidR="003C0D42">
        <w:t xml:space="preserve">poradili další krok. </w:t>
      </w:r>
      <w:r w:rsidR="003E4B7F">
        <w:t>Když budou mít vypočítáno všichni, určím jednoho žáka, který mi popíše, jak se má úloha řešit.</w:t>
      </w:r>
    </w:p>
    <w:p w:rsidR="003C0D42" w:rsidRDefault="003C0D42">
      <w:r>
        <w:t xml:space="preserve">Na každé úloze si po </w:t>
      </w:r>
      <w:r w:rsidR="003E4B7F">
        <w:t>jejím vypočítání zopakují žáci</w:t>
      </w:r>
      <w:r>
        <w:t xml:space="preserve"> převádění jednotek. Budeme převádět výsledek do jiných jednotek (např. pokud bude výsledek 4 cm</w:t>
      </w:r>
      <w:r>
        <w:rPr>
          <w:vertAlign w:val="superscript"/>
        </w:rPr>
        <w:t>2</w:t>
      </w:r>
      <w:r>
        <w:t>, doplním úlohu o otázku, kolik by to bylo v milimetrech).</w:t>
      </w:r>
    </w:p>
    <w:p w:rsidR="003C0D42" w:rsidRPr="003E4B7F" w:rsidRDefault="003C0D42">
      <w:pPr>
        <w:rPr>
          <w:b/>
        </w:rPr>
      </w:pPr>
      <w:r w:rsidRPr="003E4B7F">
        <w:rPr>
          <w:b/>
        </w:rPr>
        <w:t>Tělesa</w:t>
      </w:r>
    </w:p>
    <w:p w:rsidR="007E5721" w:rsidRDefault="003C0D42">
      <w:r>
        <w:t xml:space="preserve">Na tuto aktivitu jsem </w:t>
      </w:r>
      <w:proofErr w:type="gramStart"/>
      <w:r>
        <w:t>vytvořila  krátký</w:t>
      </w:r>
      <w:proofErr w:type="gramEnd"/>
      <w:r>
        <w:t xml:space="preserve"> pracovní list (viz. Příloha 2). Ten bude promítnut na sdílenou obrazovku našich zařízení a společně ho budeme vyplňovat. Nechám žáky, aby pracoval</w:t>
      </w:r>
      <w:r w:rsidR="0088434F">
        <w:t>i jako skupina a pokusili se společně dojít ke správnému řešení. Já budu v této aktivitě v roli zapisovatele a nápovědy. Pokud si s něčím nebudou žáci vědět rady, pokusím se je ke správnému řešení navést pokládáním otázek. V případě, že jejich odpověď bude chybná, upozorním je na to.</w:t>
      </w:r>
    </w:p>
    <w:p w:rsidR="0088434F" w:rsidRDefault="0088434F">
      <w:r>
        <w:t xml:space="preserve">Na konci aktivity položím žákům několik otázek, </w:t>
      </w:r>
      <w:r w:rsidR="0088351D">
        <w:t>podobným těm v pracovním listu. Odpovídat budou individuálně. Tím si ověřím, zda látce rozumí všichni.</w:t>
      </w:r>
    </w:p>
    <w:p w:rsidR="00121547" w:rsidRDefault="00121547"/>
    <w:p w:rsidR="00121547" w:rsidRDefault="00121547">
      <w:pPr>
        <w:rPr>
          <w:b/>
        </w:rPr>
      </w:pPr>
      <w:r w:rsidRPr="00121547">
        <w:rPr>
          <w:b/>
        </w:rPr>
        <w:t>Reflexe</w:t>
      </w:r>
    </w:p>
    <w:p w:rsidR="00121547" w:rsidRPr="00121547" w:rsidRDefault="00121547">
      <w:r>
        <w:t>Na konci hodiny se žáků zeptám, jak moc si nyní v látce věří. Jestli si v ní jso</w:t>
      </w:r>
      <w:r w:rsidR="00562024">
        <w:t xml:space="preserve">u naprosto jistí, dělají někdy chyby, ale chápou </w:t>
      </w:r>
      <w:proofErr w:type="gramStart"/>
      <w:r w:rsidR="00562024">
        <w:t>jí, a nebo jsou</w:t>
      </w:r>
      <w:proofErr w:type="gramEnd"/>
      <w:r w:rsidR="00562024">
        <w:t xml:space="preserve"> naprosto ztracení. Poté je vyzvu, aby hodinu ohodnotili podle toho, jak se jim </w:t>
      </w:r>
      <w:proofErr w:type="gramStart"/>
      <w:r w:rsidR="00562024">
        <w:t>líbila a řekli</w:t>
      </w:r>
      <w:proofErr w:type="gramEnd"/>
      <w:r w:rsidR="00562024">
        <w:t xml:space="preserve"> jakou si z ní </w:t>
      </w:r>
      <w:proofErr w:type="gramStart"/>
      <w:r w:rsidR="00562024">
        <w:t>odnáší</w:t>
      </w:r>
      <w:proofErr w:type="gramEnd"/>
      <w:r w:rsidR="00562024">
        <w:t xml:space="preserve"> nejzajímavější informaci. </w:t>
      </w:r>
      <w:bookmarkStart w:id="0" w:name="_GoBack"/>
      <w:bookmarkEnd w:id="0"/>
    </w:p>
    <w:p w:rsidR="009C5082" w:rsidRDefault="0088434F" w:rsidP="00F40331">
      <w:r>
        <w:br w:type="page"/>
      </w:r>
    </w:p>
    <w:p w:rsidR="003E4B7F" w:rsidRPr="003E4B7F" w:rsidRDefault="003E4B7F" w:rsidP="00F40331">
      <w:pPr>
        <w:rPr>
          <w:b/>
        </w:rPr>
      </w:pPr>
      <w:r w:rsidRPr="003E4B7F">
        <w:rPr>
          <w:b/>
        </w:rPr>
        <w:lastRenderedPageBreak/>
        <w:t>PŘÍLOHY:</w:t>
      </w:r>
    </w:p>
    <w:p w:rsidR="00F40331" w:rsidRDefault="00F40331" w:rsidP="00F40331">
      <w:r>
        <w:t>Příloha č. 1</w:t>
      </w:r>
    </w:p>
    <w:p w:rsidR="00F40331" w:rsidRDefault="00F40331" w:rsidP="00F40331">
      <w:r>
        <w:rPr>
          <w:noProof/>
          <w:lang w:eastAsia="cs-CZ"/>
        </w:rPr>
        <w:drawing>
          <wp:inline distT="0" distB="0" distL="0" distR="0">
            <wp:extent cx="5153025" cy="7096125"/>
            <wp:effectExtent l="0" t="0" r="9525" b="9525"/>
            <wp:docPr id="1" name="Obrázek 1" descr="https://scontent.fprg4-1.fna.fbcdn.net/v/t1.15752-9/93488830_219318752667132_8822669515331469312_n.jpg?_nc_cat=106&amp;_nc_sid=b96e70&amp;_nc_ohc=GlWXsTTK0e0AX9S_77P&amp;_nc_ht=scontent.fprg4-1.fna&amp;oh=839a2b16ec900b7b4045246a21cfdc88&amp;oe=5EBCC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4-1.fna.fbcdn.net/v/t1.15752-9/93488830_219318752667132_8822669515331469312_n.jpg?_nc_cat=106&amp;_nc_sid=b96e70&amp;_nc_ohc=GlWXsTTK0e0AX9S_77P&amp;_nc_ht=scontent.fprg4-1.fna&amp;oh=839a2b16ec900b7b4045246a21cfdc88&amp;oe=5EBCCD2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396"/>
                    <a:stretch/>
                  </pic:blipFill>
                  <pic:spPr bwMode="auto">
                    <a:xfrm>
                      <a:off x="0" y="0"/>
                      <a:ext cx="51530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331" w:rsidRDefault="00F40331" w:rsidP="00F40331">
      <w:r>
        <w:rPr>
          <w:noProof/>
          <w:lang w:eastAsia="cs-CZ"/>
        </w:rPr>
        <w:lastRenderedPageBreak/>
        <w:drawing>
          <wp:inline distT="0" distB="0" distL="0" distR="0">
            <wp:extent cx="5057775" cy="7134225"/>
            <wp:effectExtent l="0" t="0" r="9525" b="9525"/>
            <wp:docPr id="2" name="Obrázek 2" descr="https://scontent.fprg4-1.fna.fbcdn.net/v/t1.15752-9/93515750_3224312927612749_264558693964578816_n.jpg?_nc_cat=107&amp;_nc_sid=b96e70&amp;_nc_ohc=ylpWKggqkBUAX_TGkEh&amp;_nc_ht=scontent.fprg4-1.fna&amp;oh=d085e56b5e5adecf7d25e393738f8f5d&amp;oe=5EBBD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rg4-1.fna.fbcdn.net/v/t1.15752-9/93515750_3224312927612749_264558693964578816_n.jpg?_nc_cat=107&amp;_nc_sid=b96e70&amp;_nc_ohc=ylpWKggqkBUAX_TGkEh&amp;_nc_ht=scontent.fprg4-1.fna&amp;oh=d085e56b5e5adecf7d25e393738f8f5d&amp;oe=5EBBD15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1" r="1849" b="9687"/>
                    <a:stretch/>
                  </pic:blipFill>
                  <pic:spPr bwMode="auto">
                    <a:xfrm>
                      <a:off x="0" y="0"/>
                      <a:ext cx="50577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331" w:rsidRDefault="00F40331">
      <w:r>
        <w:br w:type="page"/>
      </w:r>
    </w:p>
    <w:p w:rsidR="00F40331" w:rsidRDefault="00F40331" w:rsidP="00F40331">
      <w:r>
        <w:lastRenderedPageBreak/>
        <w:t>Příloha č. 2</w:t>
      </w: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Spoj obrázek s názvem:</w:t>
      </w: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cs-CZ"/>
        </w:rPr>
        <w:drawing>
          <wp:inline distT="0" distB="0" distL="0" distR="0" wp14:anchorId="4D978D69" wp14:editId="4A18CEAF">
            <wp:extent cx="1666875" cy="1333499"/>
            <wp:effectExtent l="0" t="0" r="0" b="635"/>
            <wp:docPr id="5" name="Obrázek 5" descr="https://scontent.fprg4-1.fna.fbcdn.net/v/t1.15752-9/93414235_1149997988681213_3604671772705685504_n.jpg?_nc_cat=111&amp;_nc_sid=b96e70&amp;_nc_ohc=3P2_SY7kjegAX-z5_qe&amp;_nc_ht=scontent.fprg4-1.fna&amp;oh=bb2cc6de53fb966ec895d73e3e1ac59d&amp;oe=5EB93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prg4-1.fna.fbcdn.net/v/t1.15752-9/93414235_1149997988681213_3604671772705685504_n.jpg?_nc_cat=111&amp;_nc_sid=b96e70&amp;_nc_ohc=3P2_SY7kjegAX-z5_qe&amp;_nc_ht=scontent.fprg4-1.fna&amp;oh=bb2cc6de53fb966ec895d73e3e1ac59d&amp;oe=5EB93CC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3" r="71075" b="25773"/>
                    <a:stretch/>
                  </pic:blipFill>
                  <pic:spPr bwMode="auto">
                    <a:xfrm>
                      <a:off x="0" y="0"/>
                      <a:ext cx="1666324" cy="133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4BDEBBD" wp14:editId="7509752B">
            <wp:extent cx="1543050" cy="1314450"/>
            <wp:effectExtent l="0" t="0" r="0" b="0"/>
            <wp:docPr id="6" name="Obrázek 6" descr="https://scontent.fprg4-1.fna.fbcdn.net/v/t1.15752-9/93414235_1149997988681213_3604671772705685504_n.jpg?_nc_cat=111&amp;_nc_sid=b96e70&amp;_nc_ohc=3P2_SY7kjegAX-z5_qe&amp;_nc_ht=scontent.fprg4-1.fna&amp;oh=bb2cc6de53fb966ec895d73e3e1ac59d&amp;oe=5EB93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.fprg4-1.fna.fbcdn.net/v/t1.15752-9/93414235_1149997988681213_3604671772705685504_n.jpg?_nc_cat=111&amp;_nc_sid=b96e70&amp;_nc_ohc=3P2_SY7kjegAX-z5_qe&amp;_nc_ht=scontent.fprg4-1.fna&amp;oh=bb2cc6de53fb966ec895d73e3e1ac59d&amp;oe=5EB93CC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23" t="33153" b="26359"/>
                    <a:stretch/>
                  </pic:blipFill>
                  <pic:spPr bwMode="auto">
                    <a:xfrm>
                      <a:off x="0" y="0"/>
                      <a:ext cx="1542540" cy="13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6E0E5B7" wp14:editId="7CD950F4">
            <wp:extent cx="2162175" cy="1352550"/>
            <wp:effectExtent l="0" t="0" r="9525" b="0"/>
            <wp:docPr id="7" name="Obrázek 7" descr="https://scontent.fprg4-1.fna.fbcdn.net/v/t1.15752-9/93414235_1149997988681213_3604671772705685504_n.jpg?_nc_cat=111&amp;_nc_sid=b96e70&amp;_nc_ohc=3P2_SY7kjegAX-z5_qe&amp;_nc_ht=scontent.fprg4-1.fna&amp;oh=bb2cc6de53fb966ec895d73e3e1ac59d&amp;oe=5EB93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prg4-1.fna.fbcdn.net/v/t1.15752-9/93414235_1149997988681213_3604671772705685504_n.jpg?_nc_cat=111&amp;_nc_sid=b96e70&amp;_nc_ohc=3P2_SY7kjegAX-z5_qe&amp;_nc_ht=scontent.fprg4-1.fna&amp;oh=bb2cc6de53fb966ec895d73e3e1ac59d&amp;oe=5EB93CC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5" t="32860" r="31074" b="25479"/>
                    <a:stretch/>
                  </pic:blipFill>
                  <pic:spPr bwMode="auto">
                    <a:xfrm>
                      <a:off x="0" y="0"/>
                      <a:ext cx="2161460" cy="135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JEHLAN </w:t>
      </w:r>
      <w:r>
        <w:tab/>
      </w:r>
      <w:r>
        <w:tab/>
      </w:r>
      <w:r>
        <w:tab/>
      </w:r>
      <w:r>
        <w:tab/>
        <w:t>KRYCHLE</w:t>
      </w:r>
      <w:r>
        <w:tab/>
      </w:r>
      <w:r>
        <w:tab/>
      </w:r>
      <w:r>
        <w:tab/>
      </w:r>
      <w:r>
        <w:tab/>
        <w:t>KVÁDR</w:t>
      </w: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 JE TO HRANA TĚLESA?</w:t>
      </w: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 JE TO VRCHOL TĚLESA?</w:t>
      </w: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 JE TO STĚNA TĚLESA?</w:t>
      </w: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KOLIK HRAN MÁ KRYCHLE? A KOLIK VRCHOLŮ?</w:t>
      </w: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MAJÍ VŠECHNY TĚLESA HRAN A VRCHOLŮ STEJNĚ?</w:t>
      </w:r>
    </w:p>
    <w:p w:rsidR="00F40331" w:rsidRDefault="00F40331" w:rsidP="00F4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 JAKÝCH OBRAZCŮ SE SKLÁDAJÍ JEJICH STĚNY?</w:t>
      </w:r>
    </w:p>
    <w:p w:rsidR="0088434F" w:rsidRDefault="0088434F"/>
    <w:p w:rsidR="00135A3F" w:rsidRDefault="00135A3F"/>
    <w:sectPr w:rsidR="0013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9D"/>
    <w:rsid w:val="00002DD8"/>
    <w:rsid w:val="00121547"/>
    <w:rsid w:val="00135A3F"/>
    <w:rsid w:val="001C2813"/>
    <w:rsid w:val="003C0D42"/>
    <w:rsid w:val="003E4B7F"/>
    <w:rsid w:val="00562024"/>
    <w:rsid w:val="005B7A9D"/>
    <w:rsid w:val="007E5721"/>
    <w:rsid w:val="0088351D"/>
    <w:rsid w:val="0088434F"/>
    <w:rsid w:val="009C5082"/>
    <w:rsid w:val="00BA5E34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Kubíčková</dc:creator>
  <cp:lastModifiedBy>Anna Kubíčková</cp:lastModifiedBy>
  <cp:revision>5</cp:revision>
  <dcterms:created xsi:type="dcterms:W3CDTF">2020-04-15T07:37:00Z</dcterms:created>
  <dcterms:modified xsi:type="dcterms:W3CDTF">2020-04-15T12:13:00Z</dcterms:modified>
</cp:coreProperties>
</file>