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085F" w14:textId="4955375B" w:rsidR="00466DEF" w:rsidRPr="00E0458F" w:rsidRDefault="00D177D5" w:rsidP="00841A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458F">
        <w:rPr>
          <w:rFonts w:ascii="Times New Roman" w:hAnsi="Times New Roman" w:cs="Times New Roman"/>
          <w:b/>
          <w:bCs/>
          <w:sz w:val="32"/>
          <w:szCs w:val="32"/>
        </w:rPr>
        <w:t>MOTIVACE</w:t>
      </w:r>
    </w:p>
    <w:p w14:paraId="7EFD118C" w14:textId="4D971B79" w:rsidR="008905F9" w:rsidRPr="008905F9" w:rsidRDefault="008905F9">
      <w:pPr>
        <w:rPr>
          <w:rFonts w:ascii="Times New Roman" w:hAnsi="Times New Roman" w:cs="Times New Roman"/>
          <w:sz w:val="24"/>
          <w:szCs w:val="24"/>
        </w:rPr>
      </w:pPr>
    </w:p>
    <w:p w14:paraId="3905D549" w14:textId="2A7396FC" w:rsidR="008905F9" w:rsidRPr="00841A86" w:rsidRDefault="008905F9" w:rsidP="005F7C3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1A86">
        <w:rPr>
          <w:rFonts w:ascii="Times New Roman" w:hAnsi="Times New Roman" w:cs="Times New Roman"/>
          <w:b/>
          <w:bCs/>
          <w:sz w:val="28"/>
          <w:szCs w:val="28"/>
        </w:rPr>
        <w:t xml:space="preserve">Definice motivace </w:t>
      </w:r>
    </w:p>
    <w:p w14:paraId="2F73FE2A" w14:textId="2F9ECD51" w:rsidR="008905F9" w:rsidRDefault="008905F9" w:rsidP="005F7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F9">
        <w:rPr>
          <w:rFonts w:ascii="Times New Roman" w:hAnsi="Times New Roman" w:cs="Times New Roman"/>
          <w:i/>
          <w:iCs/>
          <w:sz w:val="24"/>
          <w:szCs w:val="24"/>
        </w:rPr>
        <w:t xml:space="preserve">„Motiv je jakýkoli vnitřní činitel, který člověka nebo jiný organismus vede k aktivitě“ </w:t>
      </w:r>
      <w:r w:rsidRPr="008905F9">
        <w:rPr>
          <w:rFonts w:ascii="Times New Roman" w:hAnsi="Times New Roman" w:cs="Times New Roman"/>
          <w:sz w:val="24"/>
          <w:szCs w:val="24"/>
        </w:rPr>
        <w:t xml:space="preserve">(Říčan, 2013). </w:t>
      </w:r>
    </w:p>
    <w:p w14:paraId="7A375957" w14:textId="0CF18BCB" w:rsidR="008905F9" w:rsidRDefault="00A2042C" w:rsidP="005F7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2C">
        <w:rPr>
          <w:rFonts w:ascii="Times New Roman" w:hAnsi="Times New Roman" w:cs="Times New Roman"/>
          <w:i/>
          <w:iCs/>
          <w:sz w:val="24"/>
          <w:szCs w:val="24"/>
        </w:rPr>
        <w:t>„Všechno, co způsobuje nějaké chování, jednání nebo reakci, označujeme motivací nebo popud. Příčiny chování jsou různé“</w:t>
      </w:r>
      <w:r>
        <w:rPr>
          <w:rFonts w:ascii="Times New Roman" w:hAnsi="Times New Roman" w:cs="Times New Roman"/>
          <w:sz w:val="24"/>
          <w:szCs w:val="24"/>
        </w:rPr>
        <w:t xml:space="preserve"> (Hans Kern a kol., 2006)</w:t>
      </w:r>
      <w:r w:rsidR="00841A86">
        <w:rPr>
          <w:rFonts w:ascii="Times New Roman" w:hAnsi="Times New Roman" w:cs="Times New Roman"/>
          <w:sz w:val="24"/>
          <w:szCs w:val="24"/>
        </w:rPr>
        <w:t>.</w:t>
      </w:r>
    </w:p>
    <w:p w14:paraId="3B7E6C63" w14:textId="615A82CA" w:rsidR="00A2042C" w:rsidRDefault="00A2042C" w:rsidP="005F7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Motivace je proces usměrňování</w:t>
      </w:r>
      <w:r w:rsidR="006B1C87">
        <w:rPr>
          <w:rFonts w:ascii="Times New Roman" w:hAnsi="Times New Roman" w:cs="Times New Roman"/>
          <w:sz w:val="24"/>
          <w:szCs w:val="24"/>
        </w:rPr>
        <w:t xml:space="preserve">, udržování a </w:t>
      </w:r>
      <w:proofErr w:type="spellStart"/>
      <w:r w:rsidR="006B1C87">
        <w:rPr>
          <w:rFonts w:ascii="Times New Roman" w:hAnsi="Times New Roman" w:cs="Times New Roman"/>
          <w:sz w:val="24"/>
          <w:szCs w:val="24"/>
        </w:rPr>
        <w:t>energetizace</w:t>
      </w:r>
      <w:proofErr w:type="spellEnd"/>
      <w:r w:rsidR="006B1C87">
        <w:rPr>
          <w:rFonts w:ascii="Times New Roman" w:hAnsi="Times New Roman" w:cs="Times New Roman"/>
          <w:sz w:val="24"/>
          <w:szCs w:val="24"/>
        </w:rPr>
        <w:t xml:space="preserve"> chování, které vychází z biologických zdrojů … vede ke zvýšení nebo poklesu aktivity, mobilizaci sil a </w:t>
      </w:r>
      <w:proofErr w:type="spellStart"/>
      <w:r w:rsidR="006B1C87">
        <w:rPr>
          <w:rFonts w:ascii="Times New Roman" w:hAnsi="Times New Roman" w:cs="Times New Roman"/>
          <w:sz w:val="24"/>
          <w:szCs w:val="24"/>
        </w:rPr>
        <w:t>energizaci</w:t>
      </w:r>
      <w:proofErr w:type="spellEnd"/>
      <w:r w:rsidR="006B1C87">
        <w:rPr>
          <w:rFonts w:ascii="Times New Roman" w:hAnsi="Times New Roman" w:cs="Times New Roman"/>
          <w:sz w:val="24"/>
          <w:szCs w:val="24"/>
        </w:rPr>
        <w:t xml:space="preserve"> organismu … projevuje se napětím, neklidem, činností směřující k porušení rovnováhy. V zaměření motivace se uplatňuje osobnost jedince, jeho </w:t>
      </w:r>
      <w:proofErr w:type="spellStart"/>
      <w:r w:rsidR="006B1C87">
        <w:rPr>
          <w:rFonts w:ascii="Times New Roman" w:hAnsi="Times New Roman" w:cs="Times New Roman"/>
          <w:sz w:val="24"/>
          <w:szCs w:val="24"/>
        </w:rPr>
        <w:t>hirearchie</w:t>
      </w:r>
      <w:proofErr w:type="spellEnd"/>
      <w:r w:rsidR="006B1C87">
        <w:rPr>
          <w:rFonts w:ascii="Times New Roman" w:hAnsi="Times New Roman" w:cs="Times New Roman"/>
          <w:sz w:val="24"/>
          <w:szCs w:val="24"/>
        </w:rPr>
        <w:t xml:space="preserve"> hodnot i dosavadní zkušenosti, schopnosti a naučené dovednosti (Hartl, Hartlová, 2015). </w:t>
      </w:r>
    </w:p>
    <w:p w14:paraId="68586D86" w14:textId="77935B4D" w:rsidR="006B1C87" w:rsidRDefault="005F7C3E" w:rsidP="005F7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Motivační stavy řídí a aktivují chování. Vycházejí z pudových faktorů, které udržují stálé vnitřní prostředí, homeostázu (</w:t>
      </w:r>
      <w:proofErr w:type="spellStart"/>
      <w:r w:rsidR="00841A86">
        <w:rPr>
          <w:rFonts w:ascii="Times New Roman" w:hAnsi="Times New Roman" w:cs="Times New Roman"/>
          <w:sz w:val="24"/>
          <w:szCs w:val="24"/>
        </w:rPr>
        <w:t>Nolen-Hoeksema</w:t>
      </w:r>
      <w:proofErr w:type="spellEnd"/>
      <w:r w:rsidR="002C029D">
        <w:rPr>
          <w:rFonts w:ascii="Times New Roman" w:hAnsi="Times New Roman" w:cs="Times New Roman"/>
          <w:sz w:val="24"/>
          <w:szCs w:val="24"/>
        </w:rPr>
        <w:t xml:space="preserve"> a kol., 2012).</w:t>
      </w:r>
    </w:p>
    <w:p w14:paraId="4D566E19" w14:textId="180479AB" w:rsidR="002C029D" w:rsidRPr="00841A86" w:rsidRDefault="004F0B5A" w:rsidP="005F7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A86">
        <w:rPr>
          <w:rFonts w:ascii="Times New Roman" w:hAnsi="Times New Roman" w:cs="Times New Roman"/>
          <w:b/>
          <w:bCs/>
          <w:sz w:val="28"/>
          <w:szCs w:val="28"/>
        </w:rPr>
        <w:t>Hirearchie</w:t>
      </w:r>
      <w:proofErr w:type="spellEnd"/>
      <w:r w:rsidRPr="00841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688" w:rsidRPr="00841A86">
        <w:rPr>
          <w:rFonts w:ascii="Times New Roman" w:hAnsi="Times New Roman" w:cs="Times New Roman"/>
          <w:b/>
          <w:bCs/>
          <w:sz w:val="28"/>
          <w:szCs w:val="28"/>
        </w:rPr>
        <w:t>a dělení motivů</w:t>
      </w:r>
      <w:r w:rsidRPr="00841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8C3FF" w14:textId="76063638" w:rsidR="002C029D" w:rsidRDefault="002C029D" w:rsidP="005F7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Motivace sleduje jistý cíl, dosažení situace</w:t>
      </w:r>
      <w:r w:rsidR="004F0B5A">
        <w:rPr>
          <w:rFonts w:ascii="Times New Roman" w:hAnsi="Times New Roman" w:cs="Times New Roman"/>
          <w:sz w:val="24"/>
          <w:szCs w:val="24"/>
        </w:rPr>
        <w:t>, které vede k uspokojení potřeby (motivu).</w:t>
      </w:r>
      <w:r w:rsidR="00265D61">
        <w:rPr>
          <w:rFonts w:ascii="Times New Roman" w:hAnsi="Times New Roman" w:cs="Times New Roman"/>
          <w:sz w:val="24"/>
          <w:szCs w:val="24"/>
        </w:rPr>
        <w:t xml:space="preserve"> Ty můžeme rozlišit na pozitivní potřeby (získání uspokojujícího objektu) nebo negativní (vyhnutí se nežádoucímu objektu či stavu.</w:t>
      </w:r>
      <w:r w:rsidR="004F0B5A">
        <w:rPr>
          <w:rFonts w:ascii="Times New Roman" w:hAnsi="Times New Roman" w:cs="Times New Roman"/>
          <w:sz w:val="24"/>
          <w:szCs w:val="24"/>
        </w:rPr>
        <w:t xml:space="preserve"> Motivy můžeme dle A. </w:t>
      </w:r>
      <w:proofErr w:type="spellStart"/>
      <w:r w:rsidR="004F0B5A">
        <w:rPr>
          <w:rFonts w:ascii="Times New Roman" w:hAnsi="Times New Roman" w:cs="Times New Roman"/>
          <w:sz w:val="24"/>
          <w:szCs w:val="24"/>
        </w:rPr>
        <w:t>Maslowa</w:t>
      </w:r>
      <w:proofErr w:type="spellEnd"/>
      <w:r w:rsidR="004F0B5A">
        <w:rPr>
          <w:rFonts w:ascii="Times New Roman" w:hAnsi="Times New Roman" w:cs="Times New Roman"/>
          <w:sz w:val="24"/>
          <w:szCs w:val="24"/>
        </w:rPr>
        <w:t xml:space="preserve"> </w:t>
      </w:r>
      <w:r w:rsidR="00060A6D">
        <w:rPr>
          <w:rFonts w:ascii="Times New Roman" w:hAnsi="Times New Roman" w:cs="Times New Roman"/>
          <w:sz w:val="24"/>
          <w:szCs w:val="24"/>
        </w:rPr>
        <w:t>členit</w:t>
      </w:r>
      <w:r w:rsidR="004F0B5A">
        <w:rPr>
          <w:rFonts w:ascii="Times New Roman" w:hAnsi="Times New Roman" w:cs="Times New Roman"/>
          <w:sz w:val="24"/>
          <w:szCs w:val="24"/>
        </w:rPr>
        <w:t xml:space="preserve"> na nižší a vyšší ve smyslu své hodnoty, přičemž platí, že uspokojení nižších potřeb je předpokladem toho, aby mohly nastoupit vyšší potřeby. První místo zaujímají biologické potřeby (jídlo a pití, kyslík, odpočinek, sexuální vyžití, uvolnění napětí). </w:t>
      </w:r>
      <w:r w:rsidR="000F76DF">
        <w:rPr>
          <w:rFonts w:ascii="Times New Roman" w:hAnsi="Times New Roman" w:cs="Times New Roman"/>
          <w:sz w:val="24"/>
          <w:szCs w:val="24"/>
        </w:rPr>
        <w:t>Až poté</w:t>
      </w:r>
      <w:r w:rsidR="00C93A73">
        <w:rPr>
          <w:rFonts w:ascii="Times New Roman" w:hAnsi="Times New Roman" w:cs="Times New Roman"/>
          <w:sz w:val="24"/>
          <w:szCs w:val="24"/>
        </w:rPr>
        <w:t>,</w:t>
      </w:r>
      <w:r w:rsidR="000F76DF">
        <w:rPr>
          <w:rFonts w:ascii="Times New Roman" w:hAnsi="Times New Roman" w:cs="Times New Roman"/>
          <w:sz w:val="24"/>
          <w:szCs w:val="24"/>
        </w:rPr>
        <w:t xml:space="preserve"> co jsou biologické potřeby uspokojeny, přicházejí na řadu další v následujícím hi</w:t>
      </w:r>
      <w:r w:rsidR="00205F65">
        <w:rPr>
          <w:rFonts w:ascii="Times New Roman" w:hAnsi="Times New Roman" w:cs="Times New Roman"/>
          <w:sz w:val="24"/>
          <w:szCs w:val="24"/>
        </w:rPr>
        <w:t>er</w:t>
      </w:r>
      <w:r w:rsidR="000F76DF">
        <w:rPr>
          <w:rFonts w:ascii="Times New Roman" w:hAnsi="Times New Roman" w:cs="Times New Roman"/>
          <w:sz w:val="24"/>
          <w:szCs w:val="24"/>
        </w:rPr>
        <w:t>archickém pořadí: bezpečí, přimknutí, úcta a respekt, poznání, estetika, seberealizace, transcendence (Říčan, 2013).</w:t>
      </w:r>
      <w:r w:rsidR="00C93A73">
        <w:rPr>
          <w:rFonts w:ascii="Times New Roman" w:hAnsi="Times New Roman" w:cs="Times New Roman"/>
          <w:sz w:val="24"/>
          <w:szCs w:val="24"/>
        </w:rPr>
        <w:t xml:space="preserve"> Podle stejného principu můžeme rozdělit motivy na primární (biologická úroveň) a sekundární (</w:t>
      </w:r>
      <w:r w:rsidR="00265D61">
        <w:rPr>
          <w:rFonts w:ascii="Times New Roman" w:hAnsi="Times New Roman" w:cs="Times New Roman"/>
          <w:sz w:val="24"/>
          <w:szCs w:val="24"/>
        </w:rPr>
        <w:t>naučené tendence chování</w:t>
      </w:r>
      <w:r w:rsidR="00C93A73">
        <w:rPr>
          <w:rFonts w:ascii="Times New Roman" w:hAnsi="Times New Roman" w:cs="Times New Roman"/>
          <w:sz w:val="24"/>
          <w:szCs w:val="24"/>
        </w:rPr>
        <w:t>)</w:t>
      </w:r>
      <w:r w:rsidR="00CE7688">
        <w:rPr>
          <w:rFonts w:ascii="Times New Roman" w:hAnsi="Times New Roman" w:cs="Times New Roman"/>
          <w:sz w:val="24"/>
          <w:szCs w:val="24"/>
        </w:rPr>
        <w:t xml:space="preserve">, přičemž sekundární motivy vycházejí z motivů primárních, srovnej viz </w:t>
      </w:r>
      <w:proofErr w:type="spellStart"/>
      <w:r w:rsidR="00CE7688">
        <w:rPr>
          <w:rFonts w:ascii="Times New Roman" w:hAnsi="Times New Roman" w:cs="Times New Roman"/>
          <w:sz w:val="24"/>
          <w:szCs w:val="24"/>
        </w:rPr>
        <w:t>Maslow</w:t>
      </w:r>
      <w:proofErr w:type="spellEnd"/>
      <w:r w:rsidR="00CE7688">
        <w:rPr>
          <w:rFonts w:ascii="Times New Roman" w:hAnsi="Times New Roman" w:cs="Times New Roman"/>
          <w:sz w:val="24"/>
          <w:szCs w:val="24"/>
        </w:rPr>
        <w:t>. Shodně definují Hartl a Hartlová (2015) i Říčan (2013).</w:t>
      </w:r>
    </w:p>
    <w:p w14:paraId="36AE55AD" w14:textId="4F43C86A" w:rsidR="00AF45A5" w:rsidRDefault="00AF45A5" w:rsidP="005F7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Motivace je determinována vnitřnímu i vnějšímu prostředí člověka. Vnitřní motivace vychází z vnitřních pudových a instinktivních faktorů. Vnější motivace neboli incentivní vychází z pobídkových faktorů (</w:t>
      </w:r>
      <w:proofErr w:type="spellStart"/>
      <w:r w:rsidR="00841A86">
        <w:rPr>
          <w:rFonts w:ascii="Times New Roman" w:hAnsi="Times New Roman" w:cs="Times New Roman"/>
          <w:sz w:val="24"/>
          <w:szCs w:val="24"/>
        </w:rPr>
        <w:t>Nolen-Hoeksema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kol., 2012). Hartl a Hartlová (2015)</w:t>
      </w:r>
      <w:r w:rsidR="006F35B5">
        <w:rPr>
          <w:rFonts w:ascii="Times New Roman" w:hAnsi="Times New Roman" w:cs="Times New Roman"/>
          <w:sz w:val="24"/>
          <w:szCs w:val="24"/>
        </w:rPr>
        <w:t xml:space="preserve"> zmiňují jako vnější motivační činitele například denní a roční dobu, přítomnost či nepřítomnost jiných lidí a </w:t>
      </w:r>
      <w:r w:rsidR="006F35B5">
        <w:rPr>
          <w:rFonts w:ascii="Times New Roman" w:hAnsi="Times New Roman" w:cs="Times New Roman"/>
          <w:sz w:val="24"/>
          <w:szCs w:val="24"/>
        </w:rPr>
        <w:lastRenderedPageBreak/>
        <w:t>podnětů v okolí. Vnitřní motivační činitelé vycházejí z</w:t>
      </w:r>
      <w:r w:rsidR="00AB75D4">
        <w:rPr>
          <w:rFonts w:ascii="Times New Roman" w:hAnsi="Times New Roman" w:cs="Times New Roman"/>
          <w:sz w:val="24"/>
          <w:szCs w:val="24"/>
        </w:rPr>
        <w:t> </w:t>
      </w:r>
      <w:r w:rsidR="006F35B5">
        <w:rPr>
          <w:rFonts w:ascii="Times New Roman" w:hAnsi="Times New Roman" w:cs="Times New Roman"/>
          <w:sz w:val="24"/>
          <w:szCs w:val="24"/>
        </w:rPr>
        <w:t>organismu jedince a do této kategorie</w:t>
      </w:r>
      <w:r w:rsidR="00EC6326">
        <w:rPr>
          <w:rFonts w:ascii="Times New Roman" w:hAnsi="Times New Roman" w:cs="Times New Roman"/>
          <w:sz w:val="24"/>
          <w:szCs w:val="24"/>
        </w:rPr>
        <w:t xml:space="preserve"> můžeme zařadit žízeň a hlad, ale také cíle, plány, představy, tužby aj.</w:t>
      </w:r>
    </w:p>
    <w:p w14:paraId="57DC459D" w14:textId="4B456909" w:rsidR="00EC6326" w:rsidRDefault="00DB6E70" w:rsidP="005F7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Motivací uspokojená potřeba vede k odměně v dopaminovém systému v podobě endorfinů. Naopak při neuspokojení potřeby dochází od frustrace</w:t>
      </w:r>
      <w:r w:rsidR="00060A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až k</w:t>
      </w:r>
      <w:r w:rsidR="009D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neurotický</w:t>
      </w:r>
      <w:r w:rsidR="009D26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symptomů</w:t>
      </w:r>
      <w:r w:rsidR="009D26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(Říčan,</w:t>
      </w:r>
      <w:r w:rsidR="00841A86">
        <w:rPr>
          <w:rFonts w:ascii="Times New Roman" w:hAnsi="Times New Roman" w:cs="Times New Roman"/>
          <w:sz w:val="24"/>
          <w:szCs w:val="24"/>
        </w:rPr>
        <w:t xml:space="preserve"> 2013).</w:t>
      </w:r>
    </w:p>
    <w:p w14:paraId="464BA966" w14:textId="6278BF2E" w:rsidR="00841A86" w:rsidRPr="00060A6D" w:rsidRDefault="00841A86" w:rsidP="005F7C3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A6D">
        <w:rPr>
          <w:rFonts w:ascii="Times New Roman" w:hAnsi="Times New Roman" w:cs="Times New Roman"/>
          <w:b/>
          <w:bCs/>
          <w:sz w:val="28"/>
          <w:szCs w:val="28"/>
        </w:rPr>
        <w:t>Bibliografie</w:t>
      </w:r>
    </w:p>
    <w:p w14:paraId="25B4EF34" w14:textId="3F758D89" w:rsidR="00841A86" w:rsidRPr="00060A6D" w:rsidRDefault="00841A86" w:rsidP="005F7C3E">
      <w:pPr>
        <w:spacing w:line="36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060A6D">
        <w:rPr>
          <w:rFonts w:ascii="Times New Roman" w:hAnsi="Times New Roman" w:cs="Times New Roman"/>
          <w:color w:val="212529"/>
          <w:shd w:val="clear" w:color="auto" w:fill="FFFFFF"/>
        </w:rPr>
        <w:t>HARTL, Pavel a Helena HARTLOVÁ. </w:t>
      </w:r>
      <w:r w:rsidRPr="00060A6D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Psychologický slovník</w:t>
      </w:r>
      <w:r w:rsidRPr="00060A6D">
        <w:rPr>
          <w:rFonts w:ascii="Times New Roman" w:hAnsi="Times New Roman" w:cs="Times New Roman"/>
          <w:color w:val="212529"/>
          <w:shd w:val="clear" w:color="auto" w:fill="FFFFFF"/>
        </w:rPr>
        <w:t>. Třetí, aktualizované vydání. Praha: Portál, 2015. ISBN 978-80-262-0873-0.</w:t>
      </w:r>
    </w:p>
    <w:p w14:paraId="1BC3A613" w14:textId="386DE0DD" w:rsidR="00841A86" w:rsidRPr="00060A6D" w:rsidRDefault="00841A86" w:rsidP="005F7C3E">
      <w:pPr>
        <w:spacing w:line="36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060A6D">
        <w:rPr>
          <w:rFonts w:ascii="Times New Roman" w:hAnsi="Times New Roman" w:cs="Times New Roman"/>
          <w:color w:val="212529"/>
          <w:shd w:val="clear" w:color="auto" w:fill="FFFFFF"/>
        </w:rPr>
        <w:t xml:space="preserve">KERN, Hans, Christine MEHL, </w:t>
      </w:r>
      <w:proofErr w:type="spellStart"/>
      <w:r w:rsidRPr="00060A6D">
        <w:rPr>
          <w:rFonts w:ascii="Times New Roman" w:hAnsi="Times New Roman" w:cs="Times New Roman"/>
          <w:color w:val="212529"/>
          <w:shd w:val="clear" w:color="auto" w:fill="FFFFFF"/>
        </w:rPr>
        <w:t>Hellfried</w:t>
      </w:r>
      <w:proofErr w:type="spellEnd"/>
      <w:r w:rsidRPr="00060A6D">
        <w:rPr>
          <w:rFonts w:ascii="Times New Roman" w:hAnsi="Times New Roman" w:cs="Times New Roman"/>
          <w:color w:val="212529"/>
          <w:shd w:val="clear" w:color="auto" w:fill="FFFFFF"/>
        </w:rPr>
        <w:t xml:space="preserve"> NOLZ, Martin PETER a Regina WINTERSPERGER. </w:t>
      </w:r>
      <w:r w:rsidRPr="00060A6D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Přehled psychologie</w:t>
      </w:r>
      <w:r w:rsidRPr="00060A6D">
        <w:rPr>
          <w:rFonts w:ascii="Times New Roman" w:hAnsi="Times New Roman" w:cs="Times New Roman"/>
          <w:color w:val="212529"/>
          <w:shd w:val="clear" w:color="auto" w:fill="FFFFFF"/>
        </w:rPr>
        <w:t>. Vydání páté. Přeložil Magdalena VALÁŠKOVÁ. Praha: Portál, 2015. ISBN 978-80-262-0871-6.</w:t>
      </w:r>
    </w:p>
    <w:p w14:paraId="6A5840D2" w14:textId="7696BA00" w:rsidR="00841A86" w:rsidRPr="00060A6D" w:rsidRDefault="00841A86" w:rsidP="005F7C3E">
      <w:pPr>
        <w:spacing w:line="36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060A6D">
        <w:rPr>
          <w:rFonts w:ascii="Times New Roman" w:hAnsi="Times New Roman" w:cs="Times New Roman"/>
          <w:color w:val="212529"/>
          <w:shd w:val="clear" w:color="auto" w:fill="FFFFFF"/>
        </w:rPr>
        <w:t>NOLEN-HOEKSEMA, Susan. </w:t>
      </w:r>
      <w:r w:rsidRPr="00060A6D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 xml:space="preserve">Psychologie Atkinsonové a </w:t>
      </w:r>
      <w:proofErr w:type="spellStart"/>
      <w:r w:rsidRPr="00060A6D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Hilgarda</w:t>
      </w:r>
      <w:proofErr w:type="spellEnd"/>
      <w:r w:rsidRPr="00060A6D">
        <w:rPr>
          <w:rFonts w:ascii="Times New Roman" w:hAnsi="Times New Roman" w:cs="Times New Roman"/>
          <w:color w:val="212529"/>
          <w:shd w:val="clear" w:color="auto" w:fill="FFFFFF"/>
        </w:rPr>
        <w:t xml:space="preserve">. Vyd. 3., </w:t>
      </w:r>
      <w:proofErr w:type="spellStart"/>
      <w:r w:rsidRPr="00060A6D">
        <w:rPr>
          <w:rFonts w:ascii="Times New Roman" w:hAnsi="Times New Roman" w:cs="Times New Roman"/>
          <w:color w:val="212529"/>
          <w:shd w:val="clear" w:color="auto" w:fill="FFFFFF"/>
        </w:rPr>
        <w:t>přeprac</w:t>
      </w:r>
      <w:proofErr w:type="spellEnd"/>
      <w:r w:rsidRPr="00060A6D">
        <w:rPr>
          <w:rFonts w:ascii="Times New Roman" w:hAnsi="Times New Roman" w:cs="Times New Roman"/>
          <w:color w:val="212529"/>
          <w:shd w:val="clear" w:color="auto" w:fill="FFFFFF"/>
        </w:rPr>
        <w:t>. Přeložil Hana ANTONÍNOVÁ. Praha: Portál, 2012. ISBN 978-80-262-0083-3.</w:t>
      </w:r>
    </w:p>
    <w:p w14:paraId="49EDBA88" w14:textId="77777777" w:rsidR="00841A86" w:rsidRPr="00060A6D" w:rsidRDefault="00841A86" w:rsidP="00841A86">
      <w:pPr>
        <w:spacing w:line="36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060A6D">
        <w:rPr>
          <w:rFonts w:ascii="Times New Roman" w:hAnsi="Times New Roman" w:cs="Times New Roman"/>
          <w:color w:val="212529"/>
          <w:shd w:val="clear" w:color="auto" w:fill="FFFFFF"/>
        </w:rPr>
        <w:t>ŘÍČAN, Pavel. </w:t>
      </w:r>
      <w:r w:rsidRPr="00060A6D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Psychologie</w:t>
      </w:r>
      <w:r w:rsidRPr="00060A6D">
        <w:rPr>
          <w:rFonts w:ascii="Times New Roman" w:hAnsi="Times New Roman" w:cs="Times New Roman"/>
          <w:color w:val="212529"/>
          <w:shd w:val="clear" w:color="auto" w:fill="FFFFFF"/>
        </w:rPr>
        <w:t>. 4. vyd. Praha: Portál, 2013. ISBN 978-80-262-0532-6.</w:t>
      </w:r>
    </w:p>
    <w:p w14:paraId="34E4D5E0" w14:textId="77777777" w:rsidR="00841A86" w:rsidRDefault="00841A86" w:rsidP="005F7C3E">
      <w:pPr>
        <w:spacing w:line="360" w:lineRule="auto"/>
        <w:jc w:val="both"/>
        <w:rPr>
          <w:rFonts w:ascii="Open Sans" w:hAnsi="Open Sans" w:cs="Open Sans"/>
          <w:color w:val="212529"/>
          <w:shd w:val="clear" w:color="auto" w:fill="FFFFFF"/>
        </w:rPr>
      </w:pPr>
    </w:p>
    <w:p w14:paraId="778C9A17" w14:textId="77777777" w:rsidR="00841A86" w:rsidRPr="008905F9" w:rsidRDefault="00841A86" w:rsidP="005F7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A86" w:rsidRPr="0089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D5"/>
    <w:rsid w:val="00060A6D"/>
    <w:rsid w:val="000F76DF"/>
    <w:rsid w:val="00205F65"/>
    <w:rsid w:val="00265D61"/>
    <w:rsid w:val="002C029D"/>
    <w:rsid w:val="00466DEF"/>
    <w:rsid w:val="004F0B5A"/>
    <w:rsid w:val="005F7C3E"/>
    <w:rsid w:val="006B1C87"/>
    <w:rsid w:val="006F35B5"/>
    <w:rsid w:val="00841A86"/>
    <w:rsid w:val="008905F9"/>
    <w:rsid w:val="009D2609"/>
    <w:rsid w:val="00A2042C"/>
    <w:rsid w:val="00AB75D4"/>
    <w:rsid w:val="00AF45A5"/>
    <w:rsid w:val="00C93A73"/>
    <w:rsid w:val="00CE7688"/>
    <w:rsid w:val="00D177D5"/>
    <w:rsid w:val="00DB6E70"/>
    <w:rsid w:val="00E0458F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7E96"/>
  <w15:chartTrackingRefBased/>
  <w15:docId w15:val="{34519C50-202E-4B3A-B851-7752181A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Kazdova</dc:creator>
  <cp:keywords/>
  <dc:description/>
  <cp:lastModifiedBy>Jiřina Kazdova</cp:lastModifiedBy>
  <cp:revision>7</cp:revision>
  <dcterms:created xsi:type="dcterms:W3CDTF">2021-05-12T19:08:00Z</dcterms:created>
  <dcterms:modified xsi:type="dcterms:W3CDTF">2021-05-13T14:29:00Z</dcterms:modified>
</cp:coreProperties>
</file>