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1A98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proofErr w:type="spellStart"/>
      <w:r w:rsidRPr="00115F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cs-CZ"/>
        </w:rPr>
        <w:t>E.H.Erikson</w:t>
      </w:r>
      <w:proofErr w:type="spellEnd"/>
      <w:r w:rsidRPr="00115F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cs-CZ"/>
        </w:rPr>
        <w:t> (1902-1994)</w:t>
      </w:r>
    </w:p>
    <w:p w14:paraId="5A0D2DE1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-narozen v Německu</w:t>
      </w:r>
    </w:p>
    <w:p w14:paraId="46A609E6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</w:t>
      </w:r>
      <w:proofErr w:type="spellStart"/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neopsychoanalytik</w:t>
      </w:r>
      <w:proofErr w:type="spellEnd"/>
    </w:p>
    <w:p w14:paraId="6AD68B61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-potomek dánských rodičů</w:t>
      </w:r>
    </w:p>
    <w:p w14:paraId="43ADE560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-od raného dětství prožíval krizi identity, která se následně ukázala jako jeho rys osobnostní teorie</w:t>
      </w:r>
    </w:p>
    <w:p w14:paraId="01456554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-manželka Joan </w:t>
      </w:r>
      <w:proofErr w:type="spellStart"/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Sersonova</w:t>
      </w:r>
      <w:proofErr w:type="spellEnd"/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, spolu dva syny</w:t>
      </w:r>
    </w:p>
    <w:p w14:paraId="5E4CE5A3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-po nástupu A. Hitlera k moci emigroval do USA</w:t>
      </w:r>
    </w:p>
    <w:p w14:paraId="471278CE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-ačkoli neměl patřičné univerzitní vzdělání, tak byl velmi uznávaný</w:t>
      </w:r>
    </w:p>
    <w:p w14:paraId="2AB14CEE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u w:val="single"/>
          <w:lang w:eastAsia="cs-CZ"/>
        </w:rPr>
        <w:br/>
      </w:r>
    </w:p>
    <w:p w14:paraId="6EE114FC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u w:val="single"/>
          <w:lang w:eastAsia="cs-CZ"/>
        </w:rPr>
        <w:t>Jeho díla</w:t>
      </w: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: </w:t>
      </w:r>
    </w:p>
    <w:p w14:paraId="4BEEEF2C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Dětství a společnost (1950), Výzva mládí (1965), Dimenze nové identity (1974), Identita: Mládí a krize (1968), Náhled a odpovědnost (1964)</w:t>
      </w:r>
    </w:p>
    <w:p w14:paraId="285A4CEB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u w:val="single"/>
          <w:lang w:eastAsia="cs-CZ"/>
        </w:rPr>
        <w:t>Periodizace lidského vývoje</w:t>
      </w: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:</w:t>
      </w:r>
    </w:p>
    <w:p w14:paraId="2B45965C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 vývoj jedince není jen vložen do mantinelů společnosti</w:t>
      </w:r>
    </w:p>
    <w:p w14:paraId="27A609BC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 klíčový je psychosociální konflikt, který se musí vyřešit</w:t>
      </w:r>
    </w:p>
    <w:p w14:paraId="27D0419F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- vývoj člení do 8 fází, které se během života mění</w:t>
      </w:r>
    </w:p>
    <w:p w14:paraId="7B723FCF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u w:val="single"/>
          <w:lang w:eastAsia="cs-CZ"/>
        </w:rPr>
        <w:t>Vývojová stádia:</w:t>
      </w:r>
    </w:p>
    <w:p w14:paraId="6906DA3D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důvěra x nedůvěra (účinná je naděje)</w:t>
      </w:r>
    </w:p>
    <w:p w14:paraId="46EF41AF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autonomie x stud (vůle, síla chtění)</w:t>
      </w:r>
    </w:p>
    <w:p w14:paraId="63B7A326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iniciativa x vina (cíl)</w:t>
      </w:r>
    </w:p>
    <w:p w14:paraId="16FADB13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snaživost x méněcennost (kompenzace)</w:t>
      </w:r>
    </w:p>
    <w:p w14:paraId="30B31B74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identita x nejistota (poctivost)</w:t>
      </w:r>
    </w:p>
    <w:p w14:paraId="623109C7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intimita x izolace (láska)</w:t>
      </w:r>
    </w:p>
    <w:p w14:paraId="0E5112EE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lastRenderedPageBreak/>
        <w:t>reprodukce x stagnace (péče)</w:t>
      </w:r>
    </w:p>
    <w:p w14:paraId="574FDCB2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integrita x stagnace (moudrost)</w:t>
      </w:r>
    </w:p>
    <w:p w14:paraId="2DD28742" w14:textId="77777777" w:rsidR="00115F27" w:rsidRPr="00115F27" w:rsidRDefault="00115F27" w:rsidP="00115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proofErr w:type="spellStart"/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Erikson</w:t>
      </w:r>
      <w:proofErr w:type="spellEnd"/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: „Zdravé děti se nebudou bát života, jestliže jejich předkové budou mít dost integrity, aby se nebáli smrti.“</w:t>
      </w:r>
    </w:p>
    <w:p w14:paraId="009BCCB7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115F27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Zdroje: </w:t>
      </w:r>
    </w:p>
    <w:p w14:paraId="740944DF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hyperlink r:id="rId5" w:history="1">
        <w:r w:rsidRPr="00115F27">
          <w:rPr>
            <w:rFonts w:ascii="Segoe UI" w:eastAsia="Times New Roman" w:hAnsi="Segoe UI" w:cs="Segoe UI"/>
            <w:color w:val="CC2C32"/>
            <w:sz w:val="20"/>
            <w:szCs w:val="20"/>
            <w:u w:val="single"/>
            <w:lang w:eastAsia="cs-CZ"/>
          </w:rPr>
          <w:t>https://www.psychoweb.cz/psychologie/erik-h-erikson-psychosocialni-teorie-ego-teorie/</w:t>
        </w:r>
      </w:hyperlink>
    </w:p>
    <w:p w14:paraId="22A4084A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hyperlink r:id="rId6" w:history="1">
        <w:r w:rsidRPr="00115F27">
          <w:rPr>
            <w:rFonts w:ascii="Segoe UI" w:eastAsia="Times New Roman" w:hAnsi="Segoe UI" w:cs="Segoe UI"/>
            <w:color w:val="CC2C32"/>
            <w:sz w:val="20"/>
            <w:szCs w:val="20"/>
            <w:u w:val="single"/>
            <w:lang w:eastAsia="cs-CZ"/>
          </w:rPr>
          <w:t>https://wikisofia.cz/wiki/Periodizace_lidsk%C3%A9ho_v%C3%BDvoje_(Erik_Erikson</w:t>
        </w:r>
      </w:hyperlink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>)</w:t>
      </w:r>
    </w:p>
    <w:p w14:paraId="09DEC5D8" w14:textId="77777777" w:rsidR="00115F27" w:rsidRPr="00115F27" w:rsidRDefault="00115F27" w:rsidP="00115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proofErr w:type="spellStart"/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>E.H.Erikson</w:t>
      </w:r>
      <w:proofErr w:type="spellEnd"/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 xml:space="preserve">, </w:t>
      </w:r>
      <w:proofErr w:type="spellStart"/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>Děství</w:t>
      </w:r>
      <w:proofErr w:type="spellEnd"/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 xml:space="preserve"> a společnost (1950), str.269, (</w:t>
      </w:r>
      <w:proofErr w:type="spellStart"/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>Childhood</w:t>
      </w:r>
      <w:proofErr w:type="spellEnd"/>
      <w:r w:rsidRPr="00115F27">
        <w:rPr>
          <w:rFonts w:ascii="Segoe UI" w:eastAsia="Times New Roman" w:hAnsi="Segoe UI" w:cs="Segoe UI"/>
          <w:color w:val="343A40"/>
          <w:sz w:val="20"/>
          <w:szCs w:val="20"/>
          <w:lang w:eastAsia="cs-CZ"/>
        </w:rPr>
        <w:t xml:space="preserve"> and Society (1950), p. 269), publikováno r.1993</w:t>
      </w:r>
    </w:p>
    <w:p w14:paraId="760B654D" w14:textId="5BC12B74" w:rsidR="000034FF" w:rsidRDefault="00115F27"/>
    <w:p w14:paraId="1CACF7D4" w14:textId="77777777" w:rsidR="00115F27" w:rsidRDefault="00115F27"/>
    <w:sectPr w:rsidR="0011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670E0"/>
    <w:multiLevelType w:val="multilevel"/>
    <w:tmpl w:val="42CA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87"/>
    <w:rsid w:val="00115F27"/>
    <w:rsid w:val="002B6BA0"/>
    <w:rsid w:val="00390987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169"/>
  <w15:chartTrackingRefBased/>
  <w15:docId w15:val="{D2AC88E8-4CCF-4A14-8361-F0EE5C2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5F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5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sofia.cz/wiki/Periodizace_lidsk%C3%A9ho_v%C3%BDvoje_(Erik_Erikson" TargetMode="External"/><Relationship Id="rId5" Type="http://schemas.openxmlformats.org/officeDocument/2006/relationships/hyperlink" Target="https://www.psychoweb.cz/psychologie/erik-h-erikson-psychosocialni-teorie-ego-teor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Forman</dc:creator>
  <cp:keywords/>
  <dc:description/>
  <cp:lastModifiedBy>Mikuláš Forman</cp:lastModifiedBy>
  <cp:revision>3</cp:revision>
  <dcterms:created xsi:type="dcterms:W3CDTF">2021-04-12T11:32:00Z</dcterms:created>
  <dcterms:modified xsi:type="dcterms:W3CDTF">2021-04-12T11:33:00Z</dcterms:modified>
</cp:coreProperties>
</file>