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29CD" w14:textId="335D96F8" w:rsidR="00670639" w:rsidRPr="00670639" w:rsidRDefault="00670639" w:rsidP="006706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70639">
        <w:rPr>
          <w:rFonts w:ascii="Times New Roman" w:hAnsi="Times New Roman" w:cs="Times New Roman"/>
          <w:b/>
          <w:bCs/>
          <w:sz w:val="40"/>
          <w:szCs w:val="40"/>
        </w:rPr>
        <w:t>ADOLESCENCE</w:t>
      </w:r>
    </w:p>
    <w:p w14:paraId="7C52AAAA" w14:textId="77777777" w:rsidR="00FA0514" w:rsidRDefault="00670639" w:rsidP="0067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39">
        <w:rPr>
          <w:rFonts w:ascii="Times New Roman" w:hAnsi="Times New Roman" w:cs="Times New Roman"/>
          <w:b/>
          <w:bCs/>
          <w:sz w:val="24"/>
          <w:szCs w:val="24"/>
        </w:rPr>
        <w:t>Definice:</w:t>
      </w:r>
      <w:r w:rsidRPr="00670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57220" w14:textId="3722C856" w:rsidR="00670639" w:rsidRDefault="00670639" w:rsidP="00FA051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4">
        <w:rPr>
          <w:rFonts w:ascii="Times New Roman" w:hAnsi="Times New Roman" w:cs="Times New Roman"/>
          <w:sz w:val="24"/>
          <w:szCs w:val="24"/>
        </w:rPr>
        <w:t>přechodná doba mezi dětstvím a dospělostí, zahrnující jednu dekádu života (od 10 do</w:t>
      </w:r>
      <w:r w:rsidR="00FA0514">
        <w:rPr>
          <w:rFonts w:ascii="Times New Roman" w:hAnsi="Times New Roman" w:cs="Times New Roman"/>
          <w:sz w:val="24"/>
          <w:szCs w:val="24"/>
        </w:rPr>
        <w:t> </w:t>
      </w:r>
      <w:r w:rsidRPr="00FA0514">
        <w:rPr>
          <w:rFonts w:ascii="Times New Roman" w:hAnsi="Times New Roman" w:cs="Times New Roman"/>
          <w:sz w:val="24"/>
          <w:szCs w:val="24"/>
        </w:rPr>
        <w:t>20 let). Během adolescence dochází k celkové proměně osobnosti. Většina změn je podmíněna biologicky, ale vždycky jsou významně ovlivněny faktory sociálními a</w:t>
      </w:r>
      <w:r w:rsidR="00FA0514">
        <w:rPr>
          <w:rFonts w:ascii="Times New Roman" w:hAnsi="Times New Roman" w:cs="Times New Roman"/>
          <w:sz w:val="24"/>
          <w:szCs w:val="24"/>
        </w:rPr>
        <w:t> </w:t>
      </w:r>
      <w:r w:rsidRPr="00FA0514">
        <w:rPr>
          <w:rFonts w:ascii="Times New Roman" w:hAnsi="Times New Roman" w:cs="Times New Roman"/>
          <w:sz w:val="24"/>
          <w:szCs w:val="24"/>
        </w:rPr>
        <w:t>psychickými. Dospívající se chtějí co nejdříve „zbavit dětství“ (dětské módy, sociální podřízenosti).</w:t>
      </w:r>
      <w:r w:rsidR="001D62C5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14:paraId="67D9308D" w14:textId="475F3A20" w:rsidR="00FA0514" w:rsidRDefault="00FA0514" w:rsidP="00FA051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4">
        <w:rPr>
          <w:rFonts w:ascii="Times New Roman" w:hAnsi="Times New Roman" w:cs="Times New Roman"/>
          <w:b/>
          <w:bCs/>
          <w:sz w:val="24"/>
          <w:szCs w:val="24"/>
        </w:rPr>
        <w:t>Raná adolescence</w:t>
      </w:r>
      <w:r>
        <w:rPr>
          <w:rFonts w:ascii="Times New Roman" w:hAnsi="Times New Roman" w:cs="Times New Roman"/>
          <w:sz w:val="24"/>
          <w:szCs w:val="24"/>
        </w:rPr>
        <w:t xml:space="preserve"> (pubescence) zahrnuje prvních pět let dospívání (11-15 let věku), kdy nejnápadnější změnou je tělesné dospívání, změna způsobu myšlení a emočního prožívání.</w:t>
      </w:r>
      <w:r w:rsidR="00DF6EFC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BA3058">
        <w:rPr>
          <w:rFonts w:ascii="Times New Roman" w:hAnsi="Times New Roman" w:cs="Times New Roman"/>
          <w:sz w:val="24"/>
          <w:szCs w:val="24"/>
        </w:rPr>
        <w:t xml:space="preserve"> Podle kognitivního vývoje J. </w:t>
      </w:r>
      <w:proofErr w:type="spellStart"/>
      <w:r w:rsidR="00BA3058">
        <w:rPr>
          <w:rFonts w:ascii="Times New Roman" w:hAnsi="Times New Roman" w:cs="Times New Roman"/>
          <w:sz w:val="24"/>
          <w:szCs w:val="24"/>
        </w:rPr>
        <w:t>Piageta</w:t>
      </w:r>
      <w:proofErr w:type="spellEnd"/>
      <w:r w:rsidR="00BA3058">
        <w:rPr>
          <w:rFonts w:ascii="Times New Roman" w:hAnsi="Times New Roman" w:cs="Times New Roman"/>
          <w:sz w:val="24"/>
          <w:szCs w:val="24"/>
        </w:rPr>
        <w:t xml:space="preserve"> ji můžeme </w:t>
      </w:r>
      <w:r w:rsidR="00DF6EFC">
        <w:rPr>
          <w:rFonts w:ascii="Times New Roman" w:hAnsi="Times New Roman" w:cs="Times New Roman"/>
          <w:sz w:val="24"/>
          <w:szCs w:val="24"/>
        </w:rPr>
        <w:t>charakterizovat jako období utváření formálních operací. V tomto období se zakládá abstraktní myšlení, schopnost představit si neexistující, kombinační schopnost nebo hledání alternativních řešení problémů.</w:t>
      </w:r>
      <w:r w:rsidR="00DF6EFC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14:paraId="3ECA09F7" w14:textId="4D18D6CF" w:rsidR="00FA0514" w:rsidRPr="00FA0514" w:rsidRDefault="00FA0514" w:rsidP="00FA051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4">
        <w:rPr>
          <w:rFonts w:ascii="Times New Roman" w:hAnsi="Times New Roman" w:cs="Times New Roman"/>
          <w:b/>
          <w:bCs/>
          <w:sz w:val="24"/>
          <w:szCs w:val="24"/>
        </w:rPr>
        <w:t>Pozdní adolescence</w:t>
      </w:r>
      <w:r>
        <w:rPr>
          <w:rFonts w:ascii="Times New Roman" w:hAnsi="Times New Roman" w:cs="Times New Roman"/>
          <w:sz w:val="24"/>
          <w:szCs w:val="24"/>
        </w:rPr>
        <w:t xml:space="preserve"> trvá od 15 do 20 let a vyznačuje se komplexní psychosociální proměnou, změnou osobnosti dospívajícího i jeho sociálního postavení.</w:t>
      </w:r>
      <w:r w:rsidR="001D62C5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14:paraId="4D814091" w14:textId="0DA7D469" w:rsidR="00670639" w:rsidRDefault="00670639" w:rsidP="0067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4">
        <w:rPr>
          <w:rFonts w:ascii="Times New Roman" w:hAnsi="Times New Roman" w:cs="Times New Roman"/>
          <w:b/>
          <w:bCs/>
          <w:sz w:val="24"/>
          <w:szCs w:val="24"/>
        </w:rPr>
        <w:t>Narušení osobnostní rovnováhy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AC1AA7" w14:textId="1B29823C" w:rsidR="00670639" w:rsidRDefault="00670639" w:rsidP="0067063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přikládala etapě dospívání větší váhu než její otec (S. Freud). Podle ní je adolescence charakteristické růstem pudových tendencí a narušením osobnostní rovnováhy (mezi ID a EGO). Vyčlenila dva obranné mechanismy, které problémy dospívání kompenzují:</w:t>
      </w:r>
    </w:p>
    <w:p w14:paraId="2275EA00" w14:textId="543C5E30" w:rsidR="00670639" w:rsidRDefault="00670639" w:rsidP="00670639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4">
        <w:rPr>
          <w:rFonts w:ascii="Times New Roman" w:hAnsi="Times New Roman" w:cs="Times New Roman"/>
          <w:b/>
          <w:bCs/>
          <w:sz w:val="24"/>
          <w:szCs w:val="24"/>
        </w:rPr>
        <w:t>intelektualizace</w:t>
      </w:r>
      <w:r>
        <w:rPr>
          <w:rFonts w:ascii="Times New Roman" w:hAnsi="Times New Roman" w:cs="Times New Roman"/>
          <w:sz w:val="24"/>
          <w:szCs w:val="24"/>
        </w:rPr>
        <w:t>: transformuje sexuální pudy na jinou úroveň energie, která se projevuje vyšší intelektuální aktivitou, ta se projevuje zvýšeným zájmem o různé obory, umění, filozofii;</w:t>
      </w:r>
    </w:p>
    <w:p w14:paraId="147F807E" w14:textId="06E2BCC7" w:rsidR="00670639" w:rsidRDefault="00670639" w:rsidP="00670639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4">
        <w:rPr>
          <w:rFonts w:ascii="Times New Roman" w:hAnsi="Times New Roman" w:cs="Times New Roman"/>
          <w:b/>
          <w:bCs/>
          <w:sz w:val="24"/>
          <w:szCs w:val="24"/>
        </w:rPr>
        <w:lastRenderedPageBreak/>
        <w:t>asketismus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0514">
        <w:rPr>
          <w:rFonts w:ascii="Times New Roman" w:hAnsi="Times New Roman" w:cs="Times New Roman"/>
          <w:sz w:val="24"/>
          <w:szCs w:val="24"/>
        </w:rPr>
        <w:t>projevuje se nadměrnou sebekontrolou a potlačením pudových tendencí, které se ničím jiným nenahrazují.</w:t>
      </w:r>
      <w:r w:rsidR="001D62C5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</w:p>
    <w:p w14:paraId="29EC39AB" w14:textId="1BCBCDE0" w:rsidR="00BA3058" w:rsidRDefault="00BA3058" w:rsidP="00BA3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b/>
          <w:bCs/>
          <w:sz w:val="24"/>
          <w:szCs w:val="24"/>
        </w:rPr>
        <w:t>Psychosociální teorie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A5BDA0" w14:textId="35D19F77" w:rsidR="00BA3058" w:rsidRDefault="00BA3058" w:rsidP="00BA30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psychické vyrovnání se s proměnami, které jsou dány dozráváním a pozitivním či negativním ovlivněním sociálními podmínkami. </w:t>
      </w:r>
    </w:p>
    <w:p w14:paraId="45DF590B" w14:textId="02EE9F9C" w:rsidR="00BA3058" w:rsidRDefault="00BA3058" w:rsidP="00BA30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Eriksen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3058">
        <w:rPr>
          <w:rFonts w:ascii="Times New Roman" w:hAnsi="Times New Roman" w:cs="Times New Roman"/>
          <w:b/>
          <w:bCs/>
          <w:sz w:val="24"/>
          <w:szCs w:val="24"/>
        </w:rPr>
        <w:t>model epigenetického vývoje osobnosti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hodnocení každé životní fáze z hlediska jejího vývoje a s tím spojených rizik. </w:t>
      </w:r>
    </w:p>
    <w:p w14:paraId="176DE47D" w14:textId="7AEE351C" w:rsidR="00BA3058" w:rsidRDefault="00BA3058" w:rsidP="00BA305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Eriksena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dospívání hledáním vlastní identity, bojem s nejistotou a pochybnostmi o sobě samém.</w:t>
      </w:r>
      <w:r w:rsidR="001D62C5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</w:p>
    <w:p w14:paraId="09A9D7CE" w14:textId="0B68F7B2" w:rsidR="00FA0514" w:rsidRDefault="00FA0514" w:rsidP="00FA0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4">
        <w:rPr>
          <w:rFonts w:ascii="Times New Roman" w:hAnsi="Times New Roman" w:cs="Times New Roman"/>
          <w:b/>
          <w:bCs/>
          <w:sz w:val="24"/>
          <w:szCs w:val="24"/>
        </w:rPr>
        <w:t>Teorie sociálního učení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F328A0" w14:textId="32117A4D" w:rsidR="00FA0514" w:rsidRDefault="00FA0514" w:rsidP="00FA051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rozvíjení určitých schopností a dovedností, které jsou v období adolescence považovány za důležité. Společnost očekává, že se dospívající budou chovat podle </w:t>
      </w:r>
      <w:r w:rsidR="00650971">
        <w:rPr>
          <w:rFonts w:ascii="Times New Roman" w:hAnsi="Times New Roman" w:cs="Times New Roman"/>
          <w:sz w:val="24"/>
          <w:szCs w:val="24"/>
        </w:rPr>
        <w:t>pravidel. Během přechodnosti v období adolescence není jasné, jaká pravidla pro ně platí a odkdy.</w:t>
      </w:r>
      <w:r w:rsidR="001D62C5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</w:p>
    <w:p w14:paraId="74D53919" w14:textId="55BE0D3F" w:rsidR="00650971" w:rsidRDefault="00650971" w:rsidP="00650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71">
        <w:rPr>
          <w:rFonts w:ascii="Times New Roman" w:hAnsi="Times New Roman" w:cs="Times New Roman"/>
          <w:b/>
          <w:bCs/>
          <w:sz w:val="24"/>
          <w:szCs w:val="24"/>
        </w:rPr>
        <w:t>Vývoj myšlení a poznávání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684CF3" w14:textId="77777777" w:rsidR="00BA3058" w:rsidRDefault="00650971" w:rsidP="0065097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 je charakteristické postupné uvolňování ze závislosti na konkrétní realitě, dospívající dokáže</w:t>
      </w:r>
      <w:r w:rsidR="00BA3058">
        <w:rPr>
          <w:rFonts w:ascii="Times New Roman" w:hAnsi="Times New Roman" w:cs="Times New Roman"/>
          <w:sz w:val="24"/>
          <w:szCs w:val="24"/>
        </w:rPr>
        <w:t>:</w:t>
      </w:r>
    </w:p>
    <w:p w14:paraId="26568D57" w14:textId="77777777" w:rsidR="00BA3058" w:rsidRDefault="00650971" w:rsidP="00BA305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uvažovat </w:t>
      </w:r>
      <w:r w:rsidRPr="00BA3058">
        <w:rPr>
          <w:rFonts w:ascii="Times New Roman" w:hAnsi="Times New Roman" w:cs="Times New Roman"/>
          <w:b/>
          <w:bCs/>
          <w:sz w:val="24"/>
          <w:szCs w:val="24"/>
        </w:rPr>
        <w:t>hypoteticky</w:t>
      </w:r>
      <w:r>
        <w:rPr>
          <w:rFonts w:ascii="Times New Roman" w:hAnsi="Times New Roman" w:cs="Times New Roman"/>
          <w:sz w:val="24"/>
          <w:szCs w:val="24"/>
        </w:rPr>
        <w:t xml:space="preserve"> o různých možnostech, </w:t>
      </w:r>
    </w:p>
    <w:p w14:paraId="7A42E141" w14:textId="77777777" w:rsidR="00BA3058" w:rsidRDefault="00650971" w:rsidP="00BA305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b/>
          <w:bCs/>
          <w:sz w:val="24"/>
          <w:szCs w:val="24"/>
        </w:rPr>
        <w:t>abstraktně</w:t>
      </w:r>
      <w:r w:rsidR="00BA3058">
        <w:rPr>
          <w:rFonts w:ascii="Times New Roman" w:hAnsi="Times New Roman" w:cs="Times New Roman"/>
          <w:sz w:val="24"/>
          <w:szCs w:val="24"/>
        </w:rPr>
        <w:t xml:space="preserve">, z čehož se odvíjí také </w:t>
      </w:r>
      <w:r w:rsidR="00BA3058" w:rsidRPr="00BA3058">
        <w:rPr>
          <w:rFonts w:ascii="Times New Roman" w:hAnsi="Times New Roman" w:cs="Times New Roman"/>
          <w:b/>
          <w:bCs/>
          <w:sz w:val="24"/>
          <w:szCs w:val="24"/>
        </w:rPr>
        <w:t>induktivní myšlení</w:t>
      </w:r>
      <w:r w:rsidR="00BA3058">
        <w:rPr>
          <w:rFonts w:ascii="Times New Roman" w:hAnsi="Times New Roman" w:cs="Times New Roman"/>
          <w:sz w:val="24"/>
          <w:szCs w:val="24"/>
        </w:rPr>
        <w:t xml:space="preserve"> (schopnost zobecňování svých poznatků), </w:t>
      </w:r>
    </w:p>
    <w:p w14:paraId="4147EB6B" w14:textId="7BB372EB" w:rsidR="00650971" w:rsidRDefault="00BA3058" w:rsidP="00BA305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adolescentů se rozvíjí také </w:t>
      </w:r>
      <w:r w:rsidRPr="00BA3058">
        <w:rPr>
          <w:rFonts w:ascii="Times New Roman" w:hAnsi="Times New Roman" w:cs="Times New Roman"/>
          <w:b/>
          <w:bCs/>
          <w:sz w:val="24"/>
          <w:szCs w:val="24"/>
        </w:rPr>
        <w:t>schopnost interpretace pozorovaného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A3058">
        <w:rPr>
          <w:rFonts w:ascii="Times New Roman" w:hAnsi="Times New Roman" w:cs="Times New Roman"/>
          <w:b/>
          <w:bCs/>
          <w:sz w:val="24"/>
          <w:szCs w:val="24"/>
        </w:rPr>
        <w:t>pružnost myšlení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62C5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</w:p>
    <w:p w14:paraId="645271D5" w14:textId="30587ED3" w:rsidR="003229E8" w:rsidRDefault="00DF6EFC" w:rsidP="00DF6EF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Mění se také charakteristika krátkodobé i dlouhodobé paměti. Vyšší míra sebereflexe napomáhá osobnímu vlivu na zapamatované, což se projevuje zlepšením organizace uložených obsahů.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</w:p>
    <w:p w14:paraId="3BA126C1" w14:textId="215CD5A0" w:rsidR="00DF6EFC" w:rsidRPr="003229E8" w:rsidRDefault="003229E8" w:rsidP="003229E8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3229E8">
        <w:rPr>
          <w:rFonts w:ascii="Times New Roman" w:hAnsi="Times New Roman" w:cs="Times New Roman"/>
          <w:b/>
          <w:bCs/>
          <w:sz w:val="24"/>
          <w:szCs w:val="24"/>
        </w:rPr>
        <w:lastRenderedPageBreak/>
        <w:t>ZDROJE</w:t>
      </w:r>
    </w:p>
    <w:p w14:paraId="017C2B9A" w14:textId="0D5ACD6E" w:rsidR="003229E8" w:rsidRDefault="003229E8" w:rsidP="003229E8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VÁGNEROVÁ, M.: </w:t>
      </w:r>
      <w:r w:rsidRPr="003229E8">
        <w:rPr>
          <w:rFonts w:ascii="Times New Roman" w:hAnsi="Times New Roman" w:cs="Times New Roman"/>
          <w:i/>
          <w:iCs/>
        </w:rPr>
        <w:t>Vývojová psychologie. Dětství a dospívání.</w:t>
      </w:r>
      <w:r>
        <w:rPr>
          <w:rFonts w:ascii="Times New Roman" w:hAnsi="Times New Roman" w:cs="Times New Roman"/>
        </w:rPr>
        <w:t xml:space="preserve"> Karolinum. Praha: 2017. ISBN: 978-80-246-2153-1, s. 36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-3</w:t>
      </w:r>
      <w:r>
        <w:rPr>
          <w:rFonts w:ascii="Times New Roman" w:hAnsi="Times New Roman" w:cs="Times New Roman"/>
        </w:rPr>
        <w:t>81</w:t>
      </w:r>
    </w:p>
    <w:p w14:paraId="6443409F" w14:textId="5AAA5E45" w:rsidR="003229E8" w:rsidRPr="003229E8" w:rsidRDefault="003229E8" w:rsidP="003229E8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  <w:r w:rsidRPr="00DF6EFC">
        <w:rPr>
          <w:rFonts w:ascii="Times New Roman" w:hAnsi="Times New Roman" w:cs="Times New Roman"/>
        </w:rPr>
        <w:t xml:space="preserve">MACEK, P.: </w:t>
      </w:r>
      <w:r w:rsidRPr="003229E8">
        <w:rPr>
          <w:rFonts w:ascii="Times New Roman" w:hAnsi="Times New Roman" w:cs="Times New Roman"/>
          <w:i/>
          <w:iCs/>
        </w:rPr>
        <w:t>Adolescence</w:t>
      </w:r>
      <w:r>
        <w:rPr>
          <w:rFonts w:ascii="Times New Roman" w:hAnsi="Times New Roman" w:cs="Times New Roman"/>
        </w:rPr>
        <w:t>.</w:t>
      </w:r>
      <w:r w:rsidRPr="003229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Portál. 2. aktualizované vyd.</w:t>
      </w:r>
      <w:r w:rsidRPr="00DF6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Praha: 2012. </w:t>
      </w:r>
      <w:r w:rsidRPr="003229E8">
        <w:rPr>
          <w:rFonts w:ascii="Times New Roman" w:hAnsi="Times New Roman" w:cs="Times New Roman"/>
          <w:sz w:val="20"/>
          <w:szCs w:val="20"/>
        </w:rPr>
        <w:t xml:space="preserve">ISBN (PDF): </w:t>
      </w:r>
      <w:r w:rsidRPr="003229E8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978-80-262-0321-6</w:t>
      </w:r>
      <w:r>
        <w:rPr>
          <w:rFonts w:ascii="Times New Roman" w:hAnsi="Times New Roman" w:cs="Times New Roman"/>
        </w:rPr>
        <w:t xml:space="preserve">. </w:t>
      </w:r>
      <w:r w:rsidRPr="003229E8">
        <w:rPr>
          <w:rFonts w:ascii="Times New Roman" w:hAnsi="Times New Roman" w:cs="Times New Roman"/>
        </w:rPr>
        <w:t xml:space="preserve">Ukázka z knihy dostupná: </w:t>
      </w:r>
    </w:p>
    <w:p w14:paraId="6534746F" w14:textId="285F1F5F" w:rsidR="003229E8" w:rsidRPr="00650971" w:rsidRDefault="003229E8" w:rsidP="003229E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</w:t>
      </w:r>
      <w:r w:rsidRPr="00DF6EFC">
        <w:rPr>
          <w:rFonts w:ascii="Times New Roman" w:hAnsi="Times New Roman" w:cs="Times New Roman"/>
        </w:rPr>
        <w:t>ttps://nakladatelstvi.portal.cz/nakladatelstvi/aktuality/79892/vyvojove-zmeny-v-adolescenci</w:t>
      </w:r>
    </w:p>
    <w:p w14:paraId="325D9C3D" w14:textId="77777777" w:rsidR="00670639" w:rsidRDefault="00670639"/>
    <w:sectPr w:rsidR="0067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516C" w14:textId="77777777" w:rsidR="00B50E22" w:rsidRDefault="00B50E22" w:rsidP="00DF6EFC">
      <w:pPr>
        <w:spacing w:after="0" w:line="240" w:lineRule="auto"/>
      </w:pPr>
      <w:r>
        <w:separator/>
      </w:r>
    </w:p>
  </w:endnote>
  <w:endnote w:type="continuationSeparator" w:id="0">
    <w:p w14:paraId="0E9B3AD0" w14:textId="77777777" w:rsidR="00B50E22" w:rsidRDefault="00B50E22" w:rsidP="00DF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E3680" w14:textId="77777777" w:rsidR="00B50E22" w:rsidRDefault="00B50E22" w:rsidP="00DF6EFC">
      <w:pPr>
        <w:spacing w:after="0" w:line="240" w:lineRule="auto"/>
      </w:pPr>
      <w:r>
        <w:separator/>
      </w:r>
    </w:p>
  </w:footnote>
  <w:footnote w:type="continuationSeparator" w:id="0">
    <w:p w14:paraId="70F2C1B3" w14:textId="77777777" w:rsidR="00B50E22" w:rsidRDefault="00B50E22" w:rsidP="00DF6EFC">
      <w:pPr>
        <w:spacing w:after="0" w:line="240" w:lineRule="auto"/>
      </w:pPr>
      <w:r>
        <w:continuationSeparator/>
      </w:r>
    </w:p>
  </w:footnote>
  <w:footnote w:id="1">
    <w:p w14:paraId="4C6C6694" w14:textId="7B1AC587" w:rsidR="001D62C5" w:rsidRDefault="001D62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D62C5">
        <w:rPr>
          <w:rFonts w:ascii="Times New Roman" w:hAnsi="Times New Roman" w:cs="Times New Roman"/>
        </w:rPr>
        <w:t xml:space="preserve">VÁGNEROVÁ, M.: </w:t>
      </w:r>
      <w:r w:rsidRPr="003229E8">
        <w:rPr>
          <w:rFonts w:ascii="Times New Roman" w:hAnsi="Times New Roman" w:cs="Times New Roman"/>
          <w:i/>
          <w:iCs/>
        </w:rPr>
        <w:t>Vývojová psychologie. Dětství a dospívání.</w:t>
      </w:r>
      <w:r w:rsidRPr="001D62C5">
        <w:rPr>
          <w:rFonts w:ascii="Times New Roman" w:hAnsi="Times New Roman" w:cs="Times New Roman"/>
        </w:rPr>
        <w:t xml:space="preserve"> Karolinum. Praha: 2017. ISBN: 978-80-246-2153-1, s. 3</w:t>
      </w:r>
      <w:r>
        <w:rPr>
          <w:rFonts w:ascii="Times New Roman" w:hAnsi="Times New Roman" w:cs="Times New Roman"/>
        </w:rPr>
        <w:t>67-368</w:t>
      </w:r>
    </w:p>
  </w:footnote>
  <w:footnote w:id="2">
    <w:p w14:paraId="2B45C148" w14:textId="41985A7F" w:rsidR="00DF6EFC" w:rsidRDefault="00DF6E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D62C5">
        <w:rPr>
          <w:rFonts w:ascii="Times New Roman" w:hAnsi="Times New Roman" w:cs="Times New Roman"/>
        </w:rPr>
        <w:t xml:space="preserve">VÁGNEROVÁ, M.: </w:t>
      </w:r>
      <w:r w:rsidRPr="003229E8">
        <w:rPr>
          <w:rFonts w:ascii="Times New Roman" w:hAnsi="Times New Roman" w:cs="Times New Roman"/>
          <w:i/>
          <w:iCs/>
        </w:rPr>
        <w:t>Vývojo</w:t>
      </w:r>
      <w:r w:rsidR="001D62C5" w:rsidRPr="003229E8">
        <w:rPr>
          <w:rFonts w:ascii="Times New Roman" w:hAnsi="Times New Roman" w:cs="Times New Roman"/>
          <w:i/>
          <w:iCs/>
        </w:rPr>
        <w:t>vá psychologie. Dětství a dospívání</w:t>
      </w:r>
      <w:r w:rsidR="001D62C5" w:rsidRPr="001D62C5">
        <w:rPr>
          <w:rFonts w:ascii="Times New Roman" w:hAnsi="Times New Roman" w:cs="Times New Roman"/>
        </w:rPr>
        <w:t>. Karolinum. Praha: 2017. ISBN: 978-80-246-2153-1, s. 369-370</w:t>
      </w:r>
    </w:p>
  </w:footnote>
  <w:footnote w:id="3">
    <w:p w14:paraId="5998555E" w14:textId="6C7E88E6" w:rsidR="00DF6EFC" w:rsidRDefault="00DF6E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229E8" w:rsidRPr="00DF6EFC">
        <w:rPr>
          <w:rFonts w:ascii="Times New Roman" w:hAnsi="Times New Roman" w:cs="Times New Roman"/>
        </w:rPr>
        <w:t xml:space="preserve">MACEK, P.: </w:t>
      </w:r>
      <w:r w:rsidR="003229E8" w:rsidRPr="003229E8">
        <w:rPr>
          <w:rFonts w:ascii="Times New Roman" w:hAnsi="Times New Roman" w:cs="Times New Roman"/>
          <w:i/>
          <w:iCs/>
        </w:rPr>
        <w:t>Adolescence</w:t>
      </w:r>
      <w:r w:rsidR="003229E8">
        <w:rPr>
          <w:rFonts w:ascii="Times New Roman" w:hAnsi="Times New Roman" w:cs="Times New Roman"/>
        </w:rPr>
        <w:t>.</w:t>
      </w:r>
      <w:r w:rsidR="003229E8" w:rsidRPr="003229E8">
        <w:rPr>
          <w:rFonts w:ascii="Times New Roman" w:hAnsi="Times New Roman" w:cs="Times New Roman"/>
        </w:rPr>
        <w:t xml:space="preserve"> </w:t>
      </w:r>
      <w:r w:rsidR="003229E8">
        <w:rPr>
          <w:rFonts w:ascii="Times New Roman" w:hAnsi="Times New Roman" w:cs="Times New Roman"/>
        </w:rPr>
        <w:t>Portál. 2. aktualizované vyd.</w:t>
      </w:r>
      <w:r w:rsidR="003229E8" w:rsidRPr="00DF6EFC">
        <w:rPr>
          <w:rFonts w:ascii="Times New Roman" w:hAnsi="Times New Roman" w:cs="Times New Roman"/>
        </w:rPr>
        <w:t xml:space="preserve"> </w:t>
      </w:r>
      <w:r w:rsidR="003229E8">
        <w:rPr>
          <w:rFonts w:ascii="Times New Roman" w:hAnsi="Times New Roman" w:cs="Times New Roman"/>
        </w:rPr>
        <w:t xml:space="preserve">Praha: 2012. </w:t>
      </w:r>
      <w:r w:rsidR="003229E8" w:rsidRPr="003229E8">
        <w:rPr>
          <w:rFonts w:ascii="Times New Roman" w:hAnsi="Times New Roman" w:cs="Times New Roman"/>
        </w:rPr>
        <w:t xml:space="preserve">ISBN (PDF): </w:t>
      </w:r>
      <w:r w:rsidR="003229E8" w:rsidRPr="003229E8">
        <w:rPr>
          <w:rFonts w:ascii="Times New Roman" w:hAnsi="Times New Roman" w:cs="Times New Roman"/>
          <w:color w:val="252525"/>
          <w:shd w:val="clear" w:color="auto" w:fill="FFFFFF"/>
        </w:rPr>
        <w:t>978-80-262-0321-6</w:t>
      </w:r>
      <w:r w:rsidR="003229E8">
        <w:rPr>
          <w:rFonts w:ascii="Times New Roman" w:hAnsi="Times New Roman" w:cs="Times New Roman"/>
        </w:rPr>
        <w:t xml:space="preserve">. </w:t>
      </w:r>
      <w:r w:rsidR="003229E8" w:rsidRPr="00DF6EFC">
        <w:rPr>
          <w:rFonts w:ascii="Times New Roman" w:hAnsi="Times New Roman" w:cs="Times New Roman"/>
        </w:rPr>
        <w:t xml:space="preserve">Ukázka z knihy dostupná: </w:t>
      </w:r>
      <w:r w:rsidR="003229E8">
        <w:rPr>
          <w:rFonts w:ascii="Times New Roman" w:hAnsi="Times New Roman" w:cs="Times New Roman"/>
        </w:rPr>
        <w:t>h</w:t>
      </w:r>
      <w:r w:rsidR="003229E8" w:rsidRPr="00DF6EFC">
        <w:rPr>
          <w:rFonts w:ascii="Times New Roman" w:hAnsi="Times New Roman" w:cs="Times New Roman"/>
        </w:rPr>
        <w:t>ttps://nakladatelstvi.portal.cz/nakladatelstvi/aktuality/79892/vyvojove-zmeny-v-adolescenci</w:t>
      </w:r>
    </w:p>
  </w:footnote>
  <w:footnote w:id="4">
    <w:p w14:paraId="4CF5AC53" w14:textId="77552517" w:rsidR="001D62C5" w:rsidRDefault="001D62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D62C5">
        <w:rPr>
          <w:rFonts w:ascii="Times New Roman" w:hAnsi="Times New Roman" w:cs="Times New Roman"/>
        </w:rPr>
        <w:t xml:space="preserve">VÁGNEROVÁ, M.: </w:t>
      </w:r>
      <w:r w:rsidRPr="003229E8">
        <w:rPr>
          <w:rFonts w:ascii="Times New Roman" w:hAnsi="Times New Roman" w:cs="Times New Roman"/>
          <w:i/>
          <w:iCs/>
        </w:rPr>
        <w:t>Vývojová psychologie. Dětství a dospívání.</w:t>
      </w:r>
      <w:r w:rsidRPr="001D62C5">
        <w:rPr>
          <w:rFonts w:ascii="Times New Roman" w:hAnsi="Times New Roman" w:cs="Times New Roman"/>
        </w:rPr>
        <w:t xml:space="preserve"> Karolinum. Praha: 2017. ISBN: 978-80-246-2153-1, s. 3</w:t>
      </w:r>
      <w:r>
        <w:rPr>
          <w:rFonts w:ascii="Times New Roman" w:hAnsi="Times New Roman" w:cs="Times New Roman"/>
        </w:rPr>
        <w:t>70-371</w:t>
      </w:r>
    </w:p>
  </w:footnote>
  <w:footnote w:id="5">
    <w:p w14:paraId="4370C568" w14:textId="0F69CA7A" w:rsidR="001D62C5" w:rsidRDefault="001D62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D62C5">
        <w:rPr>
          <w:rFonts w:ascii="Times New Roman" w:hAnsi="Times New Roman" w:cs="Times New Roman"/>
        </w:rPr>
        <w:t xml:space="preserve">VÁGNEROVÁ, M.: </w:t>
      </w:r>
      <w:r w:rsidRPr="003229E8">
        <w:rPr>
          <w:rFonts w:ascii="Times New Roman" w:hAnsi="Times New Roman" w:cs="Times New Roman"/>
          <w:i/>
          <w:iCs/>
        </w:rPr>
        <w:t>Vývojová psychologie. Dětství a dospívání</w:t>
      </w:r>
      <w:r w:rsidRPr="001D62C5">
        <w:rPr>
          <w:rFonts w:ascii="Times New Roman" w:hAnsi="Times New Roman" w:cs="Times New Roman"/>
        </w:rPr>
        <w:t>. Karolinum. Praha: 2017. ISBN: 978-80-246-2153-1, s. 3</w:t>
      </w:r>
      <w:r>
        <w:rPr>
          <w:rFonts w:ascii="Times New Roman" w:hAnsi="Times New Roman" w:cs="Times New Roman"/>
        </w:rPr>
        <w:t>68</w:t>
      </w:r>
    </w:p>
  </w:footnote>
  <w:footnote w:id="6">
    <w:p w14:paraId="1F78800A" w14:textId="2196EABF" w:rsidR="001D62C5" w:rsidRDefault="001D62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D62C5">
        <w:rPr>
          <w:rFonts w:ascii="Times New Roman" w:hAnsi="Times New Roman" w:cs="Times New Roman"/>
        </w:rPr>
        <w:t xml:space="preserve">VÁGNEROVÁ, M.: </w:t>
      </w:r>
      <w:r w:rsidRPr="003229E8">
        <w:rPr>
          <w:rFonts w:ascii="Times New Roman" w:hAnsi="Times New Roman" w:cs="Times New Roman"/>
          <w:i/>
          <w:iCs/>
        </w:rPr>
        <w:t>Vývojová psychologie. Dětství a dospívání.</w:t>
      </w:r>
      <w:r w:rsidRPr="001D62C5">
        <w:rPr>
          <w:rFonts w:ascii="Times New Roman" w:hAnsi="Times New Roman" w:cs="Times New Roman"/>
        </w:rPr>
        <w:t xml:space="preserve"> Karolinum. Praha: 2017. ISBN: 978-80-246-2153-1, s. 3</w:t>
      </w:r>
      <w:r>
        <w:rPr>
          <w:rFonts w:ascii="Times New Roman" w:hAnsi="Times New Roman" w:cs="Times New Roman"/>
        </w:rPr>
        <w:t>68-369</w:t>
      </w:r>
    </w:p>
  </w:footnote>
  <w:footnote w:id="7">
    <w:p w14:paraId="638D997D" w14:textId="0A9B3BCF" w:rsidR="001D62C5" w:rsidRDefault="001D62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D62C5">
        <w:rPr>
          <w:rFonts w:ascii="Times New Roman" w:hAnsi="Times New Roman" w:cs="Times New Roman"/>
        </w:rPr>
        <w:t xml:space="preserve">VÁGNEROVÁ, M.: </w:t>
      </w:r>
      <w:r w:rsidRPr="003229E8">
        <w:rPr>
          <w:rFonts w:ascii="Times New Roman" w:hAnsi="Times New Roman" w:cs="Times New Roman"/>
          <w:i/>
          <w:iCs/>
        </w:rPr>
        <w:t xml:space="preserve">Vývojová psychologie. Dětství a dospívání. </w:t>
      </w:r>
      <w:r w:rsidRPr="001D62C5">
        <w:rPr>
          <w:rFonts w:ascii="Times New Roman" w:hAnsi="Times New Roman" w:cs="Times New Roman"/>
        </w:rPr>
        <w:t>Karolinum. Praha: 2017. ISBN: 978-80-246-2153-1, s. 369</w:t>
      </w:r>
    </w:p>
  </w:footnote>
  <w:footnote w:id="8">
    <w:p w14:paraId="2E4CA685" w14:textId="5D067A86" w:rsidR="001D62C5" w:rsidRDefault="001D62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D62C5">
        <w:rPr>
          <w:rFonts w:ascii="Times New Roman" w:hAnsi="Times New Roman" w:cs="Times New Roman"/>
        </w:rPr>
        <w:t xml:space="preserve">VÁGNEROVÁ, M.: </w:t>
      </w:r>
      <w:r w:rsidRPr="003229E8">
        <w:rPr>
          <w:rFonts w:ascii="Times New Roman" w:hAnsi="Times New Roman" w:cs="Times New Roman"/>
          <w:i/>
          <w:iCs/>
        </w:rPr>
        <w:t>Vývojová psychologie. Dětství a dospívání</w:t>
      </w:r>
      <w:r w:rsidRPr="001D62C5">
        <w:rPr>
          <w:rFonts w:ascii="Times New Roman" w:hAnsi="Times New Roman" w:cs="Times New Roman"/>
        </w:rPr>
        <w:t>. Karolinum. Praha: 2017. ISBN: 978-80-246-2153-1, s. 3</w:t>
      </w:r>
      <w:r>
        <w:rPr>
          <w:rFonts w:ascii="Times New Roman" w:hAnsi="Times New Roman" w:cs="Times New Roman"/>
        </w:rPr>
        <w:t>79-381</w:t>
      </w:r>
    </w:p>
  </w:footnote>
  <w:footnote w:id="9">
    <w:p w14:paraId="630E31BC" w14:textId="4F780FF2" w:rsidR="00DF6EFC" w:rsidRDefault="00DF6E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F6EFC">
        <w:rPr>
          <w:rFonts w:ascii="Times New Roman" w:hAnsi="Times New Roman" w:cs="Times New Roman"/>
        </w:rPr>
        <w:t xml:space="preserve">MACEK, P.: </w:t>
      </w:r>
      <w:r w:rsidRPr="003229E8">
        <w:rPr>
          <w:rFonts w:ascii="Times New Roman" w:hAnsi="Times New Roman" w:cs="Times New Roman"/>
          <w:i/>
          <w:iCs/>
        </w:rPr>
        <w:t>Adolescence</w:t>
      </w:r>
      <w:r w:rsidR="003229E8">
        <w:rPr>
          <w:rFonts w:ascii="Times New Roman" w:hAnsi="Times New Roman" w:cs="Times New Roman"/>
        </w:rPr>
        <w:t>.</w:t>
      </w:r>
      <w:r w:rsidR="003229E8" w:rsidRPr="003229E8">
        <w:rPr>
          <w:rFonts w:ascii="Times New Roman" w:hAnsi="Times New Roman" w:cs="Times New Roman"/>
        </w:rPr>
        <w:t xml:space="preserve"> </w:t>
      </w:r>
      <w:r w:rsidR="003229E8">
        <w:rPr>
          <w:rFonts w:ascii="Times New Roman" w:hAnsi="Times New Roman" w:cs="Times New Roman"/>
        </w:rPr>
        <w:t>Port</w:t>
      </w:r>
      <w:r w:rsidR="003229E8">
        <w:rPr>
          <w:rFonts w:ascii="Times New Roman" w:hAnsi="Times New Roman" w:cs="Times New Roman"/>
        </w:rPr>
        <w:t>á</w:t>
      </w:r>
      <w:r w:rsidR="003229E8">
        <w:rPr>
          <w:rFonts w:ascii="Times New Roman" w:hAnsi="Times New Roman" w:cs="Times New Roman"/>
        </w:rPr>
        <w:t>l.</w:t>
      </w:r>
      <w:r w:rsidR="003229E8">
        <w:rPr>
          <w:rFonts w:ascii="Times New Roman" w:hAnsi="Times New Roman" w:cs="Times New Roman"/>
        </w:rPr>
        <w:t xml:space="preserve"> 2. aktualizované vyd.</w:t>
      </w:r>
      <w:r w:rsidRPr="00DF6EFC">
        <w:rPr>
          <w:rFonts w:ascii="Times New Roman" w:hAnsi="Times New Roman" w:cs="Times New Roman"/>
        </w:rPr>
        <w:t xml:space="preserve"> </w:t>
      </w:r>
      <w:r w:rsidR="003229E8">
        <w:rPr>
          <w:rFonts w:ascii="Times New Roman" w:hAnsi="Times New Roman" w:cs="Times New Roman"/>
        </w:rPr>
        <w:t xml:space="preserve">Praha: 2012. </w:t>
      </w:r>
      <w:r w:rsidR="003229E8" w:rsidRPr="003229E8">
        <w:rPr>
          <w:rFonts w:ascii="Times New Roman" w:hAnsi="Times New Roman" w:cs="Times New Roman"/>
        </w:rPr>
        <w:t xml:space="preserve">ISBN (PDF): </w:t>
      </w:r>
      <w:r w:rsidR="003229E8" w:rsidRPr="003229E8">
        <w:rPr>
          <w:rFonts w:ascii="Times New Roman" w:hAnsi="Times New Roman" w:cs="Times New Roman"/>
          <w:color w:val="252525"/>
          <w:shd w:val="clear" w:color="auto" w:fill="FFFFFF"/>
        </w:rPr>
        <w:t>978-80-262-0321-6</w:t>
      </w:r>
      <w:r w:rsidR="003229E8">
        <w:rPr>
          <w:rFonts w:ascii="Times New Roman" w:hAnsi="Times New Roman" w:cs="Times New Roman"/>
        </w:rPr>
        <w:t xml:space="preserve">. </w:t>
      </w:r>
      <w:r w:rsidRPr="00DF6EFC">
        <w:rPr>
          <w:rFonts w:ascii="Times New Roman" w:hAnsi="Times New Roman" w:cs="Times New Roman"/>
        </w:rPr>
        <w:t xml:space="preserve">Ukázka z knihy dostupná: </w:t>
      </w:r>
      <w:r>
        <w:rPr>
          <w:rFonts w:ascii="Times New Roman" w:hAnsi="Times New Roman" w:cs="Times New Roman"/>
        </w:rPr>
        <w:t>h</w:t>
      </w:r>
      <w:r w:rsidRPr="00DF6EFC">
        <w:rPr>
          <w:rFonts w:ascii="Times New Roman" w:hAnsi="Times New Roman" w:cs="Times New Roman"/>
        </w:rPr>
        <w:t>ttps://nakladatelstvi.portal.cz/nakladatelstvi/aktuality/79892/vyvojove-zmeny-v-adolescenci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601"/>
    <w:multiLevelType w:val="hybridMultilevel"/>
    <w:tmpl w:val="43CA0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739F"/>
    <w:multiLevelType w:val="hybridMultilevel"/>
    <w:tmpl w:val="2AD0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39"/>
    <w:rsid w:val="001D62C5"/>
    <w:rsid w:val="003229E8"/>
    <w:rsid w:val="00650971"/>
    <w:rsid w:val="00670639"/>
    <w:rsid w:val="00803A71"/>
    <w:rsid w:val="00B50E22"/>
    <w:rsid w:val="00BA3058"/>
    <w:rsid w:val="00DF6EFC"/>
    <w:rsid w:val="00F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8812"/>
  <w15:chartTrackingRefBased/>
  <w15:docId w15:val="{DAB74ACB-048D-41F2-AC20-4767B4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63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E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E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6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A7D0-D3A7-449B-A970-46127F12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Melicharová</dc:creator>
  <cp:keywords/>
  <dc:description/>
  <cp:lastModifiedBy>Lucie Melicharová</cp:lastModifiedBy>
  <cp:revision>2</cp:revision>
  <dcterms:created xsi:type="dcterms:W3CDTF">2021-04-01T08:40:00Z</dcterms:created>
  <dcterms:modified xsi:type="dcterms:W3CDTF">2021-04-01T09:49:00Z</dcterms:modified>
</cp:coreProperties>
</file>