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5836F2" w14:textId="56562BAD" w:rsidR="006178CE" w:rsidRPr="00446FA5" w:rsidRDefault="005C5E6D" w:rsidP="00446FA5">
      <w:pPr>
        <w:spacing w:line="360" w:lineRule="auto"/>
        <w:jc w:val="both"/>
        <w:rPr>
          <w:rFonts w:ascii="Segoe UI" w:hAnsi="Segoe UI" w:cs="Segoe UI"/>
          <w:b/>
          <w:bCs/>
          <w:u w:val="single"/>
        </w:rPr>
      </w:pPr>
      <w:r w:rsidRPr="00446FA5">
        <w:rPr>
          <w:rFonts w:ascii="Segoe UI" w:hAnsi="Segoe UI" w:cs="Segoe UI"/>
          <w:b/>
          <w:bCs/>
          <w:u w:val="single"/>
        </w:rPr>
        <w:t>VYNOŘUJÍCÍ SE DOSPĚLO</w:t>
      </w:r>
      <w:r w:rsidR="004F2434" w:rsidRPr="00446FA5">
        <w:rPr>
          <w:rFonts w:ascii="Segoe UI" w:hAnsi="Segoe UI" w:cs="Segoe UI"/>
          <w:b/>
          <w:bCs/>
          <w:u w:val="single"/>
        </w:rPr>
        <w:t>ST</w:t>
      </w:r>
    </w:p>
    <w:p w14:paraId="18E5F902" w14:textId="77777777" w:rsidR="00482BDF" w:rsidRPr="00446FA5" w:rsidRDefault="006E5721" w:rsidP="00446FA5">
      <w:pPr>
        <w:spacing w:line="360" w:lineRule="auto"/>
        <w:jc w:val="both"/>
        <w:rPr>
          <w:rFonts w:ascii="Segoe UI" w:hAnsi="Segoe UI" w:cs="Segoe UI"/>
        </w:rPr>
      </w:pPr>
      <w:r w:rsidRPr="00446FA5">
        <w:rPr>
          <w:rFonts w:ascii="Segoe UI" w:hAnsi="Segoe UI" w:cs="Segoe UI"/>
        </w:rPr>
        <w:t>Vynořující se dospělost je p</w:t>
      </w:r>
      <w:r w:rsidR="001029FF" w:rsidRPr="00446FA5">
        <w:rPr>
          <w:rFonts w:ascii="Segoe UI" w:hAnsi="Segoe UI" w:cs="Segoe UI"/>
        </w:rPr>
        <w:t>ojem, který vyjadřuje meziobdobí mezi adolescencí a nástupem dospělosti</w:t>
      </w:r>
      <w:r w:rsidR="005C5E6D" w:rsidRPr="00446FA5">
        <w:rPr>
          <w:rFonts w:ascii="Segoe UI" w:hAnsi="Segoe UI" w:cs="Segoe UI"/>
        </w:rPr>
        <w:t>. Jde o situaci, kdy jsou mladí lid</w:t>
      </w:r>
      <w:r w:rsidR="00792AB3" w:rsidRPr="00446FA5">
        <w:rPr>
          <w:rFonts w:ascii="Segoe UI" w:hAnsi="Segoe UI" w:cs="Segoe UI"/>
        </w:rPr>
        <w:t>i</w:t>
      </w:r>
      <w:r w:rsidR="005C5E6D" w:rsidRPr="00446FA5">
        <w:rPr>
          <w:rFonts w:ascii="Segoe UI" w:hAnsi="Segoe UI" w:cs="Segoe UI"/>
        </w:rPr>
        <w:t xml:space="preserve"> formálně dospělí, ale necítí se tak. Týká se to mladých lidí ve věkovém rozmezí </w:t>
      </w:r>
      <w:r w:rsidRPr="00446FA5">
        <w:rPr>
          <w:rFonts w:ascii="Segoe UI" w:hAnsi="Segoe UI" w:cs="Segoe UI"/>
        </w:rPr>
        <w:t xml:space="preserve">cca </w:t>
      </w:r>
      <w:r w:rsidR="005C5E6D" w:rsidRPr="00446FA5">
        <w:rPr>
          <w:rFonts w:ascii="Segoe UI" w:hAnsi="Segoe UI" w:cs="Segoe UI"/>
        </w:rPr>
        <w:t xml:space="preserve">18-22/25 let. </w:t>
      </w:r>
    </w:p>
    <w:p w14:paraId="307E144E" w14:textId="3DA25D66" w:rsidR="005C5E6D" w:rsidRPr="00446FA5" w:rsidRDefault="006E5721" w:rsidP="00446FA5">
      <w:pPr>
        <w:spacing w:line="360" w:lineRule="auto"/>
        <w:jc w:val="both"/>
        <w:rPr>
          <w:rFonts w:ascii="Segoe UI" w:hAnsi="Segoe UI" w:cs="Segoe UI"/>
        </w:rPr>
      </w:pPr>
      <w:r w:rsidRPr="00446FA5">
        <w:rPr>
          <w:rFonts w:ascii="Segoe UI" w:hAnsi="Segoe UI" w:cs="Segoe UI"/>
        </w:rPr>
        <w:t>T</w:t>
      </w:r>
      <w:r w:rsidR="005C5E6D" w:rsidRPr="00446FA5">
        <w:rPr>
          <w:rFonts w:ascii="Segoe UI" w:hAnsi="Segoe UI" w:cs="Segoe UI"/>
        </w:rPr>
        <w:t xml:space="preserve">ento koncept poprvé představil americký </w:t>
      </w:r>
      <w:r w:rsidRPr="00446FA5">
        <w:rPr>
          <w:rFonts w:ascii="Segoe UI" w:hAnsi="Segoe UI" w:cs="Segoe UI"/>
        </w:rPr>
        <w:t xml:space="preserve">profesor </w:t>
      </w:r>
      <w:r w:rsidR="005C5E6D" w:rsidRPr="00446FA5">
        <w:rPr>
          <w:rFonts w:ascii="Segoe UI" w:hAnsi="Segoe UI" w:cs="Segoe UI"/>
        </w:rPr>
        <w:t>psycholog</w:t>
      </w:r>
      <w:r w:rsidRPr="00446FA5">
        <w:rPr>
          <w:rFonts w:ascii="Segoe UI" w:hAnsi="Segoe UI" w:cs="Segoe UI"/>
        </w:rPr>
        <w:t>ie</w:t>
      </w:r>
      <w:r w:rsidR="005C5E6D" w:rsidRPr="00446FA5">
        <w:rPr>
          <w:rFonts w:ascii="Segoe UI" w:hAnsi="Segoe UI" w:cs="Segoe UI"/>
        </w:rPr>
        <w:t xml:space="preserve"> </w:t>
      </w:r>
      <w:proofErr w:type="spellStart"/>
      <w:r w:rsidR="005C5E6D" w:rsidRPr="00446FA5">
        <w:rPr>
          <w:rFonts w:ascii="Segoe UI" w:hAnsi="Segoe UI" w:cs="Segoe UI"/>
        </w:rPr>
        <w:t>J</w:t>
      </w:r>
      <w:r w:rsidRPr="00446FA5">
        <w:rPr>
          <w:rFonts w:ascii="Segoe UI" w:hAnsi="Segoe UI" w:cs="Segoe UI"/>
        </w:rPr>
        <w:t>effrey</w:t>
      </w:r>
      <w:proofErr w:type="spellEnd"/>
      <w:r w:rsidRPr="00446FA5">
        <w:rPr>
          <w:rFonts w:ascii="Segoe UI" w:hAnsi="Segoe UI" w:cs="Segoe UI"/>
        </w:rPr>
        <w:t xml:space="preserve"> Jensen </w:t>
      </w:r>
      <w:proofErr w:type="spellStart"/>
      <w:r w:rsidR="005C5E6D" w:rsidRPr="00446FA5">
        <w:rPr>
          <w:rFonts w:ascii="Segoe UI" w:hAnsi="Segoe UI" w:cs="Segoe UI"/>
        </w:rPr>
        <w:t>Arnett</w:t>
      </w:r>
      <w:proofErr w:type="spellEnd"/>
      <w:r w:rsidR="005C5E6D" w:rsidRPr="00446FA5">
        <w:rPr>
          <w:rFonts w:ascii="Segoe UI" w:hAnsi="Segoe UI" w:cs="Segoe UI"/>
        </w:rPr>
        <w:t xml:space="preserve">. </w:t>
      </w:r>
      <w:r w:rsidR="000F032F" w:rsidRPr="00446FA5">
        <w:rPr>
          <w:rFonts w:ascii="Segoe UI" w:hAnsi="Segoe UI" w:cs="Segoe UI"/>
        </w:rPr>
        <w:t>Zdůrazňuje především 5 hlavních rysů:</w:t>
      </w:r>
    </w:p>
    <w:p w14:paraId="604E4F10" w14:textId="24D8A976" w:rsidR="000F032F" w:rsidRPr="00446FA5" w:rsidRDefault="000F032F" w:rsidP="00446FA5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Segoe UI" w:hAnsi="Segoe UI" w:cs="Segoe UI"/>
        </w:rPr>
      </w:pPr>
      <w:r w:rsidRPr="00446FA5">
        <w:rPr>
          <w:rFonts w:ascii="Segoe UI" w:hAnsi="Segoe UI" w:cs="Segoe UI"/>
        </w:rPr>
        <w:t>zkoumání identity</w:t>
      </w:r>
    </w:p>
    <w:p w14:paraId="26E9C7F2" w14:textId="390AB0CC" w:rsidR="000F032F" w:rsidRPr="00446FA5" w:rsidRDefault="000F032F" w:rsidP="00446FA5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Segoe UI" w:hAnsi="Segoe UI" w:cs="Segoe UI"/>
        </w:rPr>
      </w:pPr>
      <w:r w:rsidRPr="00446FA5">
        <w:rPr>
          <w:rFonts w:ascii="Segoe UI" w:hAnsi="Segoe UI" w:cs="Segoe UI"/>
        </w:rPr>
        <w:t>nestabilita</w:t>
      </w:r>
    </w:p>
    <w:p w14:paraId="4577B6DA" w14:textId="2D20A336" w:rsidR="000F032F" w:rsidRPr="00446FA5" w:rsidRDefault="000F032F" w:rsidP="00446FA5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Segoe UI" w:hAnsi="Segoe UI" w:cs="Segoe UI"/>
        </w:rPr>
      </w:pPr>
      <w:r w:rsidRPr="00446FA5">
        <w:rPr>
          <w:rFonts w:ascii="Segoe UI" w:hAnsi="Segoe UI" w:cs="Segoe UI"/>
        </w:rPr>
        <w:t>zaměřenost na sebe</w:t>
      </w:r>
    </w:p>
    <w:p w14:paraId="58222588" w14:textId="6B75F7C4" w:rsidR="000F032F" w:rsidRPr="00446FA5" w:rsidRDefault="000F032F" w:rsidP="00446FA5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Segoe UI" w:hAnsi="Segoe UI" w:cs="Segoe UI"/>
        </w:rPr>
      </w:pPr>
      <w:r w:rsidRPr="00446FA5">
        <w:rPr>
          <w:rFonts w:ascii="Segoe UI" w:hAnsi="Segoe UI" w:cs="Segoe UI"/>
        </w:rPr>
        <w:t>pocit bytí mezi adolescencí a dospělostí</w:t>
      </w:r>
    </w:p>
    <w:p w14:paraId="27AF00C8" w14:textId="2488BBDF" w:rsidR="000F032F" w:rsidRPr="00446FA5" w:rsidRDefault="000F032F" w:rsidP="00446FA5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Segoe UI" w:hAnsi="Segoe UI" w:cs="Segoe UI"/>
        </w:rPr>
      </w:pPr>
      <w:r w:rsidRPr="00446FA5">
        <w:rPr>
          <w:rFonts w:ascii="Segoe UI" w:hAnsi="Segoe UI" w:cs="Segoe UI"/>
        </w:rPr>
        <w:t>možnosti</w:t>
      </w:r>
    </w:p>
    <w:p w14:paraId="78025B88" w14:textId="49D9A524" w:rsidR="005C5E6D" w:rsidRPr="00446FA5" w:rsidRDefault="000F032F" w:rsidP="006E5721">
      <w:pPr>
        <w:spacing w:line="360" w:lineRule="auto"/>
        <w:jc w:val="both"/>
        <w:rPr>
          <w:rFonts w:ascii="Segoe UI" w:hAnsi="Segoe UI" w:cs="Segoe UI"/>
        </w:rPr>
      </w:pPr>
      <w:r w:rsidRPr="00446FA5">
        <w:rPr>
          <w:rFonts w:ascii="Segoe UI" w:hAnsi="Segoe UI" w:cs="Segoe UI"/>
        </w:rPr>
        <w:t>S</w:t>
      </w:r>
      <w:r w:rsidR="00857123" w:rsidRPr="00446FA5">
        <w:rPr>
          <w:rFonts w:ascii="Segoe UI" w:hAnsi="Segoe UI" w:cs="Segoe UI"/>
        </w:rPr>
        <w:t>polečnost a celkově sv</w:t>
      </w:r>
      <w:r w:rsidRPr="00446FA5">
        <w:rPr>
          <w:rFonts w:ascii="Segoe UI" w:hAnsi="Segoe UI" w:cs="Segoe UI"/>
        </w:rPr>
        <w:t xml:space="preserve">ět se za posledních několik desítek let změnil. Mladí lidé </w:t>
      </w:r>
      <w:r w:rsidR="00857123" w:rsidRPr="00446FA5">
        <w:rPr>
          <w:rFonts w:ascii="Segoe UI" w:hAnsi="Segoe UI" w:cs="Segoe UI"/>
        </w:rPr>
        <w:t>čím dál častěji hledají odpovědi na otázky typu: Kým jsem? Čím chci být? Kam se chci posunout? Kladením těchto otázek a hledání odpovědí na ně zkoum</w:t>
      </w:r>
      <w:r w:rsidR="00017D9D" w:rsidRPr="00446FA5">
        <w:rPr>
          <w:rFonts w:ascii="Segoe UI" w:hAnsi="Segoe UI" w:cs="Segoe UI"/>
        </w:rPr>
        <w:t>ají</w:t>
      </w:r>
      <w:r w:rsidR="00857123" w:rsidRPr="00446FA5">
        <w:rPr>
          <w:rFonts w:ascii="Segoe UI" w:hAnsi="Segoe UI" w:cs="Segoe UI"/>
        </w:rPr>
        <w:t xml:space="preserve"> a hled</w:t>
      </w:r>
      <w:r w:rsidR="00017D9D" w:rsidRPr="00446FA5">
        <w:rPr>
          <w:rFonts w:ascii="Segoe UI" w:hAnsi="Segoe UI" w:cs="Segoe UI"/>
        </w:rPr>
        <w:t xml:space="preserve">ají </w:t>
      </w:r>
      <w:r w:rsidR="00DE6505" w:rsidRPr="00446FA5">
        <w:rPr>
          <w:rFonts w:ascii="Segoe UI" w:hAnsi="Segoe UI" w:cs="Segoe UI"/>
        </w:rPr>
        <w:t>s</w:t>
      </w:r>
      <w:r w:rsidR="00857123" w:rsidRPr="00446FA5">
        <w:rPr>
          <w:rFonts w:ascii="Segoe UI" w:hAnsi="Segoe UI" w:cs="Segoe UI"/>
        </w:rPr>
        <w:t>voji vlastní identitu. S tím souvisí i zmíněná nestálost</w:t>
      </w:r>
      <w:r w:rsidR="00DE6505" w:rsidRPr="00446FA5">
        <w:rPr>
          <w:rFonts w:ascii="Segoe UI" w:hAnsi="Segoe UI" w:cs="Segoe UI"/>
        </w:rPr>
        <w:t xml:space="preserve">, která se projevuje častými změnami. </w:t>
      </w:r>
      <w:r w:rsidR="00017D9D" w:rsidRPr="00446FA5">
        <w:rPr>
          <w:rFonts w:ascii="Segoe UI" w:hAnsi="Segoe UI" w:cs="Segoe UI"/>
        </w:rPr>
        <w:t>Skrze</w:t>
      </w:r>
      <w:r w:rsidR="00857123" w:rsidRPr="00446FA5">
        <w:rPr>
          <w:rFonts w:ascii="Segoe UI" w:hAnsi="Segoe UI" w:cs="Segoe UI"/>
        </w:rPr>
        <w:t xml:space="preserve"> zkušenost</w:t>
      </w:r>
      <w:r w:rsidR="00017D9D" w:rsidRPr="00446FA5">
        <w:rPr>
          <w:rFonts w:ascii="Segoe UI" w:hAnsi="Segoe UI" w:cs="Segoe UI"/>
        </w:rPr>
        <w:t xml:space="preserve">i </w:t>
      </w:r>
      <w:r w:rsidR="00857123" w:rsidRPr="00446FA5">
        <w:rPr>
          <w:rFonts w:ascii="Segoe UI" w:hAnsi="Segoe UI" w:cs="Segoe UI"/>
        </w:rPr>
        <w:t>s výkonem různých</w:t>
      </w:r>
      <w:r w:rsidR="00017D9D" w:rsidRPr="00446FA5">
        <w:rPr>
          <w:rFonts w:ascii="Segoe UI" w:hAnsi="Segoe UI" w:cs="Segoe UI"/>
        </w:rPr>
        <w:t xml:space="preserve"> brigád/</w:t>
      </w:r>
      <w:r w:rsidR="00857123" w:rsidRPr="00446FA5">
        <w:rPr>
          <w:rFonts w:ascii="Segoe UI" w:hAnsi="Segoe UI" w:cs="Segoe UI"/>
        </w:rPr>
        <w:t>povolání, změnou partnerů, různými směry vzdělávání se</w:t>
      </w:r>
      <w:r w:rsidR="00DE6505" w:rsidRPr="00446FA5">
        <w:rPr>
          <w:rFonts w:ascii="Segoe UI" w:hAnsi="Segoe UI" w:cs="Segoe UI"/>
        </w:rPr>
        <w:t xml:space="preserve">, si mohou utvářet plány do budoucnosti. </w:t>
      </w:r>
      <w:r w:rsidR="00017D9D" w:rsidRPr="00446FA5">
        <w:rPr>
          <w:rFonts w:ascii="Segoe UI" w:hAnsi="Segoe UI" w:cs="Segoe UI"/>
        </w:rPr>
        <w:t>Zaměřenost na sebe</w:t>
      </w:r>
      <w:r w:rsidR="00574CC7">
        <w:rPr>
          <w:rFonts w:ascii="Segoe UI" w:hAnsi="Segoe UI" w:cs="Segoe UI"/>
        </w:rPr>
        <w:t xml:space="preserve"> zde</w:t>
      </w:r>
      <w:r w:rsidR="00017D9D" w:rsidRPr="00446FA5">
        <w:rPr>
          <w:rFonts w:ascii="Segoe UI" w:hAnsi="Segoe UI" w:cs="Segoe UI"/>
        </w:rPr>
        <w:t xml:space="preserve"> není chápáno jako sobectví nebo sebestřednost, ale </w:t>
      </w:r>
      <w:r w:rsidR="00574CC7">
        <w:rPr>
          <w:rFonts w:ascii="Segoe UI" w:hAnsi="Segoe UI" w:cs="Segoe UI"/>
        </w:rPr>
        <w:t>snaha</w:t>
      </w:r>
      <w:r w:rsidR="00017D9D" w:rsidRPr="00446FA5">
        <w:rPr>
          <w:rFonts w:ascii="Segoe UI" w:hAnsi="Segoe UI" w:cs="Segoe UI"/>
        </w:rPr>
        <w:t xml:space="preserve"> rozvíjet své dovednosti</w:t>
      </w:r>
      <w:r w:rsidR="00CD6A4C">
        <w:rPr>
          <w:rFonts w:ascii="Segoe UI" w:hAnsi="Segoe UI" w:cs="Segoe UI"/>
        </w:rPr>
        <w:t>. N</w:t>
      </w:r>
      <w:r w:rsidR="00017D9D" w:rsidRPr="00446FA5">
        <w:rPr>
          <w:rFonts w:ascii="Segoe UI" w:hAnsi="Segoe UI" w:cs="Segoe UI"/>
        </w:rPr>
        <w:t xml:space="preserve">ejsou v tomto věku za nikoho odpovědní a mohou si to dovolit. </w:t>
      </w:r>
      <w:r w:rsidR="00792AB3" w:rsidRPr="00446FA5">
        <w:rPr>
          <w:rFonts w:ascii="Segoe UI" w:hAnsi="Segoe UI" w:cs="Segoe UI"/>
        </w:rPr>
        <w:t xml:space="preserve">Mladí lidé jsou pozitivně naladění, vše se jim zdá být možné a věří v lepší budoucnost, jako například v nalezení ideálního partnera, nalezení super práce a podobné. V dnešní době mají nesčetně možností seberealizace. </w:t>
      </w:r>
      <w:r w:rsidR="00017D9D" w:rsidRPr="00446FA5">
        <w:rPr>
          <w:rFonts w:ascii="Segoe UI" w:hAnsi="Segoe UI" w:cs="Segoe UI"/>
        </w:rPr>
        <w:t xml:space="preserve">Kde je a jaký je ale ten mezník, kdy už není mladý člověk adolescentem, ale je dospělý? </w:t>
      </w:r>
      <w:proofErr w:type="spellStart"/>
      <w:r w:rsidR="00017D9D" w:rsidRPr="00446FA5">
        <w:rPr>
          <w:rFonts w:ascii="Segoe UI" w:hAnsi="Segoe UI" w:cs="Segoe UI"/>
        </w:rPr>
        <w:t>Arnett</w:t>
      </w:r>
      <w:proofErr w:type="spellEnd"/>
      <w:r w:rsidR="00017D9D" w:rsidRPr="00446FA5">
        <w:rPr>
          <w:rFonts w:ascii="Segoe UI" w:hAnsi="Segoe UI" w:cs="Segoe UI"/>
        </w:rPr>
        <w:t xml:space="preserve"> zastává názor, že to je stav po získání určitých individuálních charakterových vlastností jedince. </w:t>
      </w:r>
    </w:p>
    <w:p w14:paraId="0942D7E8" w14:textId="77777777" w:rsidR="009E582A" w:rsidRDefault="009E582A" w:rsidP="003645E0">
      <w:pPr>
        <w:spacing w:line="360" w:lineRule="auto"/>
        <w:jc w:val="both"/>
        <w:rPr>
          <w:rFonts w:ascii="Segoe UI" w:hAnsi="Segoe UI" w:cs="Segoe UI"/>
        </w:rPr>
      </w:pPr>
    </w:p>
    <w:p w14:paraId="10D190ED" w14:textId="77777777" w:rsidR="009E582A" w:rsidRDefault="009E582A" w:rsidP="003645E0">
      <w:pPr>
        <w:spacing w:line="360" w:lineRule="auto"/>
        <w:jc w:val="both"/>
        <w:rPr>
          <w:rFonts w:ascii="Segoe UI" w:hAnsi="Segoe UI" w:cs="Segoe UI"/>
        </w:rPr>
      </w:pPr>
    </w:p>
    <w:p w14:paraId="7E017736" w14:textId="77777777" w:rsidR="009E582A" w:rsidRDefault="009E582A" w:rsidP="003645E0">
      <w:pPr>
        <w:spacing w:line="360" w:lineRule="auto"/>
        <w:jc w:val="both"/>
        <w:rPr>
          <w:rFonts w:ascii="Segoe UI" w:hAnsi="Segoe UI" w:cs="Segoe UI"/>
        </w:rPr>
      </w:pPr>
    </w:p>
    <w:p w14:paraId="5F9A5B89" w14:textId="77777777" w:rsidR="009E582A" w:rsidRDefault="009E582A" w:rsidP="003645E0">
      <w:pPr>
        <w:spacing w:line="360" w:lineRule="auto"/>
        <w:jc w:val="both"/>
        <w:rPr>
          <w:rFonts w:ascii="Segoe UI" w:hAnsi="Segoe UI" w:cs="Segoe UI"/>
        </w:rPr>
      </w:pPr>
    </w:p>
    <w:p w14:paraId="575827D5" w14:textId="77777777" w:rsidR="009E582A" w:rsidRDefault="009E582A" w:rsidP="003645E0">
      <w:pPr>
        <w:spacing w:line="360" w:lineRule="auto"/>
        <w:jc w:val="both"/>
        <w:rPr>
          <w:rFonts w:ascii="Segoe UI" w:hAnsi="Segoe UI" w:cs="Segoe UI"/>
        </w:rPr>
      </w:pPr>
    </w:p>
    <w:p w14:paraId="6F7318AA" w14:textId="3FB67FF8" w:rsidR="005C5E6D" w:rsidRDefault="005C5E6D" w:rsidP="003645E0">
      <w:pPr>
        <w:spacing w:line="360" w:lineRule="auto"/>
        <w:jc w:val="both"/>
        <w:rPr>
          <w:rFonts w:ascii="Segoe UI" w:hAnsi="Segoe UI" w:cs="Segoe UI"/>
        </w:rPr>
      </w:pPr>
      <w:r w:rsidRPr="003645E0">
        <w:rPr>
          <w:rFonts w:ascii="Segoe UI" w:hAnsi="Segoe UI" w:cs="Segoe UI"/>
        </w:rPr>
        <w:lastRenderedPageBreak/>
        <w:t>Zdroje:</w:t>
      </w:r>
    </w:p>
    <w:p w14:paraId="612DF535" w14:textId="77777777" w:rsidR="0067798C" w:rsidRDefault="00C15667" w:rsidP="003645E0">
      <w:pPr>
        <w:spacing w:line="360" w:lineRule="auto"/>
        <w:jc w:val="both"/>
        <w:rPr>
          <w:rFonts w:ascii="Segoe UI" w:hAnsi="Segoe UI" w:cs="Segoe UI"/>
        </w:rPr>
      </w:pPr>
      <w:r w:rsidRPr="0067798C">
        <w:rPr>
          <w:rFonts w:ascii="Segoe UI" w:hAnsi="Segoe UI" w:cs="Segoe UI"/>
        </w:rPr>
        <w:t>M</w:t>
      </w:r>
      <w:r w:rsidRPr="0067798C">
        <w:rPr>
          <w:rFonts w:ascii="Segoe UI" w:hAnsi="Segoe UI" w:cs="Segoe UI"/>
        </w:rPr>
        <w:t>ARČÍKOVÁ</w:t>
      </w:r>
      <w:r w:rsidR="0067798C" w:rsidRPr="0067798C">
        <w:rPr>
          <w:rFonts w:ascii="Segoe UI" w:hAnsi="Segoe UI" w:cs="Segoe UI"/>
        </w:rPr>
        <w:t>, Tereza</w:t>
      </w:r>
      <w:r w:rsidRPr="0067798C">
        <w:rPr>
          <w:rFonts w:ascii="Segoe UI" w:hAnsi="Segoe UI" w:cs="Segoe UI"/>
        </w:rPr>
        <w:t xml:space="preserve">, </w:t>
      </w:r>
      <w:r w:rsidRPr="0067798C">
        <w:rPr>
          <w:rFonts w:ascii="Segoe UI" w:hAnsi="Segoe UI" w:cs="Segoe UI"/>
          <w:i/>
          <w:iCs/>
        </w:rPr>
        <w:t>Dospívání a dospělost v</w:t>
      </w:r>
      <w:r w:rsidR="0067798C" w:rsidRPr="0067798C">
        <w:rPr>
          <w:rFonts w:ascii="Segoe UI" w:hAnsi="Segoe UI" w:cs="Segoe UI"/>
          <w:i/>
          <w:iCs/>
        </w:rPr>
        <w:t> </w:t>
      </w:r>
      <w:r w:rsidRPr="0067798C">
        <w:rPr>
          <w:rFonts w:ascii="Segoe UI" w:hAnsi="Segoe UI" w:cs="Segoe UI"/>
          <w:i/>
          <w:iCs/>
        </w:rPr>
        <w:t>Čechách</w:t>
      </w:r>
      <w:r w:rsidR="0067798C" w:rsidRPr="0067798C">
        <w:rPr>
          <w:rFonts w:ascii="Segoe UI" w:hAnsi="Segoe UI" w:cs="Segoe UI"/>
        </w:rPr>
        <w:t xml:space="preserve">. Praha 2011. Disertační práce. Karlova Univerzita v Praze. Fakulta filozofická. </w:t>
      </w:r>
      <w:r w:rsidR="0067798C">
        <w:rPr>
          <w:rFonts w:ascii="Arial" w:hAnsi="Arial" w:cs="Arial"/>
          <w:color w:val="212529"/>
          <w:shd w:val="clear" w:color="auto" w:fill="FFFFFF"/>
        </w:rPr>
        <w:t>[cit. 2021-03-14]</w:t>
      </w:r>
      <w:r w:rsidR="0067798C">
        <w:rPr>
          <w:rFonts w:ascii="Segoe UI" w:hAnsi="Segoe UI" w:cs="Segoe UI"/>
          <w:sz w:val="24"/>
          <w:szCs w:val="24"/>
        </w:rPr>
        <w:t>. Dostupné z</w:t>
      </w:r>
      <w:r w:rsidR="0067798C">
        <w:rPr>
          <w:rFonts w:ascii="Segoe UI" w:hAnsi="Segoe UI" w:cs="Segoe UI"/>
          <w:sz w:val="24"/>
          <w:szCs w:val="24"/>
        </w:rPr>
        <w:t xml:space="preserve">: </w:t>
      </w:r>
      <w:hyperlink r:id="rId5" w:history="1">
        <w:r w:rsidR="0067798C" w:rsidRPr="003645E0">
          <w:rPr>
            <w:rStyle w:val="Hypertextovodkaz"/>
            <w:rFonts w:ascii="Segoe UI" w:hAnsi="Segoe UI" w:cs="Segoe UI"/>
          </w:rPr>
          <w:t>https://is.cuni.cz/webapps/zzp/detail/102961</w:t>
        </w:r>
      </w:hyperlink>
    </w:p>
    <w:p w14:paraId="36A9E4F4" w14:textId="4E9FBD4C" w:rsidR="003645E0" w:rsidRPr="003645E0" w:rsidRDefault="002914F8" w:rsidP="003645E0">
      <w:pPr>
        <w:spacing w:line="360" w:lineRule="auto"/>
        <w:jc w:val="both"/>
        <w:rPr>
          <w:rFonts w:ascii="Segoe UI" w:hAnsi="Segoe UI" w:cs="Segoe UI"/>
        </w:rPr>
      </w:pPr>
      <w:r w:rsidRPr="002914F8">
        <w:rPr>
          <w:rFonts w:ascii="Segoe UI" w:hAnsi="Segoe UI" w:cs="Segoe UI"/>
          <w:i/>
          <w:iCs/>
        </w:rPr>
        <w:t>Vynořující se dospělost aneb jak moc jsme jako studenti VŠ dospělí?</w:t>
      </w:r>
      <w:r>
        <w:rPr>
          <w:rFonts w:ascii="Segoe UI" w:hAnsi="Segoe UI" w:cs="Segoe UI"/>
        </w:rPr>
        <w:t xml:space="preserve"> pedagogika-brno.cz </w:t>
      </w:r>
      <w:r>
        <w:rPr>
          <w:rFonts w:ascii="Arial" w:hAnsi="Arial" w:cs="Arial"/>
          <w:color w:val="212529"/>
          <w:shd w:val="clear" w:color="auto" w:fill="FFFFFF"/>
        </w:rPr>
        <w:t>[online]. Praha</w:t>
      </w:r>
      <w:r>
        <w:rPr>
          <w:rFonts w:ascii="Arial" w:hAnsi="Arial" w:cs="Arial"/>
          <w:color w:val="212529"/>
          <w:shd w:val="clear" w:color="auto" w:fill="FFFFFF"/>
        </w:rPr>
        <w:t xml:space="preserve"> </w:t>
      </w:r>
      <w:r>
        <w:rPr>
          <w:rFonts w:ascii="Arial" w:hAnsi="Arial" w:cs="Arial"/>
          <w:color w:val="212529"/>
          <w:shd w:val="clear" w:color="auto" w:fill="FFFFFF"/>
        </w:rPr>
        <w:t>[cit. 2021-03-14]</w:t>
      </w:r>
      <w:r>
        <w:rPr>
          <w:rFonts w:ascii="Segoe UI" w:hAnsi="Segoe UI" w:cs="Segoe UI"/>
          <w:sz w:val="24"/>
          <w:szCs w:val="24"/>
        </w:rPr>
        <w:t>.</w:t>
      </w:r>
      <w:r>
        <w:rPr>
          <w:rFonts w:ascii="Segoe UI" w:hAnsi="Segoe UI" w:cs="Segoe UI"/>
          <w:sz w:val="24"/>
          <w:szCs w:val="24"/>
        </w:rPr>
        <w:t xml:space="preserve"> Dostupné z: </w:t>
      </w:r>
      <w:hyperlink r:id="rId6" w:history="1">
        <w:r w:rsidR="00C15667" w:rsidRPr="002720CE">
          <w:rPr>
            <w:rStyle w:val="Hypertextovodkaz"/>
            <w:rFonts w:ascii="Segoe UI" w:hAnsi="Segoe UI" w:cs="Segoe UI"/>
          </w:rPr>
          <w:t>https://pedagogika-brno.cz/vynorujici-se-dospelost-aneb-jak-moc-jsme-jako-studenti-vs-dospeli/</w:t>
        </w:r>
      </w:hyperlink>
    </w:p>
    <w:p w14:paraId="6B5EE4BA" w14:textId="7EAB2A70" w:rsidR="0052001E" w:rsidRDefault="0052001E" w:rsidP="0052001E">
      <w:pPr>
        <w:spacing w:line="360" w:lineRule="auto"/>
        <w:jc w:val="both"/>
        <w:rPr>
          <w:rStyle w:val="Hypertextovodkaz"/>
          <w:rFonts w:ascii="Segoe UI" w:hAnsi="Segoe UI" w:cs="Segoe UI"/>
        </w:rPr>
      </w:pPr>
      <w:r w:rsidRPr="0052001E">
        <w:rPr>
          <w:rFonts w:ascii="Segoe UI" w:hAnsi="Segoe UI" w:cs="Segoe UI"/>
          <w:i/>
          <w:iCs/>
          <w:sz w:val="24"/>
          <w:szCs w:val="24"/>
        </w:rPr>
        <w:t>Období dospělosti a stáří</w:t>
      </w:r>
      <w:r>
        <w:rPr>
          <w:rFonts w:ascii="Segoe UI" w:hAnsi="Segoe UI" w:cs="Segoe UI"/>
          <w:sz w:val="24"/>
          <w:szCs w:val="24"/>
        </w:rPr>
        <w:t xml:space="preserve">, JABOK </w:t>
      </w:r>
      <w:r>
        <w:rPr>
          <w:rFonts w:ascii="Arial" w:hAnsi="Arial" w:cs="Arial"/>
          <w:color w:val="212529"/>
          <w:shd w:val="clear" w:color="auto" w:fill="FFFFFF"/>
        </w:rPr>
        <w:t>[online].</w:t>
      </w:r>
      <w:r>
        <w:rPr>
          <w:rFonts w:ascii="Arial" w:hAnsi="Arial" w:cs="Arial"/>
          <w:color w:val="212529"/>
          <w:shd w:val="clear" w:color="auto" w:fill="FFFFFF"/>
        </w:rPr>
        <w:t xml:space="preserve">, Praha </w:t>
      </w:r>
      <w:r>
        <w:rPr>
          <w:rFonts w:ascii="Arial" w:hAnsi="Arial" w:cs="Arial"/>
          <w:color w:val="212529"/>
          <w:shd w:val="clear" w:color="auto" w:fill="FFFFFF"/>
        </w:rPr>
        <w:t>[cit. 20</w:t>
      </w:r>
      <w:r>
        <w:rPr>
          <w:rFonts w:ascii="Arial" w:hAnsi="Arial" w:cs="Arial"/>
          <w:color w:val="212529"/>
          <w:shd w:val="clear" w:color="auto" w:fill="FFFFFF"/>
        </w:rPr>
        <w:t>21</w:t>
      </w:r>
      <w:r>
        <w:rPr>
          <w:rFonts w:ascii="Arial" w:hAnsi="Arial" w:cs="Arial"/>
          <w:color w:val="212529"/>
          <w:shd w:val="clear" w:color="auto" w:fill="FFFFFF"/>
        </w:rPr>
        <w:t>-</w:t>
      </w:r>
      <w:r>
        <w:rPr>
          <w:rFonts w:ascii="Arial" w:hAnsi="Arial" w:cs="Arial"/>
          <w:color w:val="212529"/>
          <w:shd w:val="clear" w:color="auto" w:fill="FFFFFF"/>
        </w:rPr>
        <w:t>03</w:t>
      </w:r>
      <w:r>
        <w:rPr>
          <w:rFonts w:ascii="Arial" w:hAnsi="Arial" w:cs="Arial"/>
          <w:color w:val="212529"/>
          <w:shd w:val="clear" w:color="auto" w:fill="FFFFFF"/>
        </w:rPr>
        <w:t>-</w:t>
      </w:r>
      <w:r>
        <w:rPr>
          <w:rFonts w:ascii="Arial" w:hAnsi="Arial" w:cs="Arial"/>
          <w:color w:val="212529"/>
          <w:shd w:val="clear" w:color="auto" w:fill="FFFFFF"/>
        </w:rPr>
        <w:t>14</w:t>
      </w:r>
      <w:r>
        <w:rPr>
          <w:rFonts w:ascii="Arial" w:hAnsi="Arial" w:cs="Arial"/>
          <w:color w:val="212529"/>
          <w:shd w:val="clear" w:color="auto" w:fill="FFFFFF"/>
        </w:rPr>
        <w:t>]</w:t>
      </w:r>
      <w:r>
        <w:rPr>
          <w:rFonts w:ascii="Segoe UI" w:hAnsi="Segoe UI" w:cs="Segoe UI"/>
          <w:sz w:val="24"/>
          <w:szCs w:val="24"/>
        </w:rPr>
        <w:t xml:space="preserve">. Dostupné z: </w:t>
      </w:r>
      <w:hyperlink r:id="rId7" w:history="1">
        <w:r w:rsidRPr="003645E0">
          <w:rPr>
            <w:rStyle w:val="Hypertextovodkaz"/>
            <w:rFonts w:ascii="Segoe UI" w:hAnsi="Segoe UI" w:cs="Segoe UI"/>
          </w:rPr>
          <w:t>https://is.jabok.cz/el/JA10/zima2016/V104/um/12._Obdobi_dospelosti_a_stari.pdf</w:t>
        </w:r>
      </w:hyperlink>
    </w:p>
    <w:p w14:paraId="0787F923" w14:textId="1953628E" w:rsidR="0052001E" w:rsidRPr="003645E0" w:rsidRDefault="0052001E" w:rsidP="0052001E">
      <w:pPr>
        <w:spacing w:line="360" w:lineRule="auto"/>
        <w:jc w:val="both"/>
        <w:rPr>
          <w:rFonts w:ascii="Segoe UI" w:hAnsi="Segoe UI" w:cs="Segoe UI"/>
        </w:rPr>
      </w:pPr>
    </w:p>
    <w:p w14:paraId="4E492455" w14:textId="32799DE5" w:rsidR="000D73BE" w:rsidRPr="004F2434" w:rsidRDefault="000D73BE" w:rsidP="006E5721">
      <w:pPr>
        <w:spacing w:line="360" w:lineRule="auto"/>
        <w:jc w:val="both"/>
        <w:rPr>
          <w:rFonts w:ascii="Segoe UI" w:hAnsi="Segoe UI" w:cs="Segoe UI"/>
          <w:sz w:val="24"/>
          <w:szCs w:val="24"/>
        </w:rPr>
      </w:pPr>
    </w:p>
    <w:p w14:paraId="1AB8DA0A" w14:textId="77777777" w:rsidR="005C5E6D" w:rsidRPr="004F2434" w:rsidRDefault="005C5E6D" w:rsidP="006E5721">
      <w:pPr>
        <w:spacing w:line="360" w:lineRule="auto"/>
        <w:jc w:val="both"/>
        <w:rPr>
          <w:rFonts w:ascii="Segoe UI" w:hAnsi="Segoe UI" w:cs="Segoe UI"/>
          <w:sz w:val="24"/>
          <w:szCs w:val="24"/>
        </w:rPr>
      </w:pPr>
    </w:p>
    <w:sectPr w:rsidR="005C5E6D" w:rsidRPr="004F24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38614A"/>
    <w:multiLevelType w:val="hybridMultilevel"/>
    <w:tmpl w:val="3A28929E"/>
    <w:lvl w:ilvl="0" w:tplc="2834DC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7E2E50"/>
    <w:multiLevelType w:val="hybridMultilevel"/>
    <w:tmpl w:val="F0CA3958"/>
    <w:lvl w:ilvl="0" w:tplc="FEF6EA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AD7C42"/>
    <w:multiLevelType w:val="hybridMultilevel"/>
    <w:tmpl w:val="39C6B0D8"/>
    <w:lvl w:ilvl="0" w:tplc="8F2AB7A2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8CE"/>
    <w:rsid w:val="00017D9D"/>
    <w:rsid w:val="000A7633"/>
    <w:rsid w:val="000D73BE"/>
    <w:rsid w:val="000F032F"/>
    <w:rsid w:val="001029FF"/>
    <w:rsid w:val="002914F8"/>
    <w:rsid w:val="003645E0"/>
    <w:rsid w:val="00436BCA"/>
    <w:rsid w:val="00446FA5"/>
    <w:rsid w:val="00482BDF"/>
    <w:rsid w:val="004F2434"/>
    <w:rsid w:val="0052001E"/>
    <w:rsid w:val="00574CC7"/>
    <w:rsid w:val="005C5E6D"/>
    <w:rsid w:val="006178CE"/>
    <w:rsid w:val="0067798C"/>
    <w:rsid w:val="006C7D50"/>
    <w:rsid w:val="006E5721"/>
    <w:rsid w:val="00792AB3"/>
    <w:rsid w:val="007F64A6"/>
    <w:rsid w:val="00857123"/>
    <w:rsid w:val="009E582A"/>
    <w:rsid w:val="00C15667"/>
    <w:rsid w:val="00CD6A4C"/>
    <w:rsid w:val="00DE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45065"/>
  <w15:chartTrackingRefBased/>
  <w15:docId w15:val="{632D7835-C2E7-4AFB-85F9-A087294AC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178C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C5E6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C5E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s.jabok.cz/el/JA10/zima2016/V104/um/12._Obdobi_dospelosti_a_stari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edagogika-brno.cz/vynorujici-se-dospelost-aneb-jak-moc-jsme-jako-studenti-vs-dospeli/" TargetMode="External"/><Relationship Id="rId5" Type="http://schemas.openxmlformats.org/officeDocument/2006/relationships/hyperlink" Target="https://is.cuni.cz/webapps/zzp/detail/10296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350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Hejhalová</dc:creator>
  <cp:keywords/>
  <dc:description/>
  <cp:lastModifiedBy>Tereza Hejhalová</cp:lastModifiedBy>
  <cp:revision>19</cp:revision>
  <dcterms:created xsi:type="dcterms:W3CDTF">2021-03-15T12:53:00Z</dcterms:created>
  <dcterms:modified xsi:type="dcterms:W3CDTF">2021-03-15T16:03:00Z</dcterms:modified>
</cp:coreProperties>
</file>