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51" w:rsidRDefault="00080751" w:rsidP="00080751">
      <w:pPr>
        <w:pStyle w:val="Odstavecseseznamem"/>
        <w:rPr>
          <w:b/>
          <w:sz w:val="28"/>
          <w:szCs w:val="28"/>
        </w:rPr>
      </w:pPr>
      <w:r w:rsidRPr="00080751">
        <w:rPr>
          <w:b/>
          <w:sz w:val="28"/>
          <w:szCs w:val="28"/>
        </w:rPr>
        <w:t>MTD (Multimediální Tvůrčí Dílna)</w:t>
      </w:r>
    </w:p>
    <w:p w:rsidR="005E5BC8" w:rsidRDefault="005E5BC8" w:rsidP="00080751">
      <w:pPr>
        <w:pStyle w:val="Odstavecseseznamem"/>
        <w:rPr>
          <w:b/>
          <w:sz w:val="28"/>
          <w:szCs w:val="28"/>
        </w:rPr>
      </w:pPr>
    </w:p>
    <w:p w:rsidR="00080751" w:rsidRDefault="00080751" w:rsidP="000807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Volnočasová aktivita určená neslyšícím dětem a studentům</w:t>
      </w:r>
    </w:p>
    <w:p w:rsidR="0007777E" w:rsidRDefault="0007777E" w:rsidP="000777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První internetové školní televize neslyšících dětí a studentů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ČR</w:t>
      </w:r>
    </w:p>
    <w:p w:rsidR="0007777E" w:rsidRPr="0007777E" w:rsidRDefault="0007777E" w:rsidP="0007777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Vytváří videa v českém znakovém jazyce, účastní se filmových festivalů</w:t>
      </w:r>
    </w:p>
    <w:p w:rsidR="00080751" w:rsidRDefault="00080751" w:rsidP="000807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Působí od roku 2006 při MŠ, ZŠ a SŠ pro sluchově postižené Výmolova 169, Praha 5, Radlice</w:t>
      </w:r>
      <w:r w:rsidR="0007777E">
        <w:rPr>
          <w:sz w:val="24"/>
          <w:szCs w:val="24"/>
        </w:rPr>
        <w:t xml:space="preserve"> – natočena první hraná videa, krátké grotesky a zpravodaje ze života školy, ve stejném roce MTD začala vydávat školní měsíčník </w:t>
      </w:r>
      <w:proofErr w:type="spellStart"/>
      <w:r w:rsidR="0007777E">
        <w:rPr>
          <w:sz w:val="24"/>
          <w:szCs w:val="24"/>
        </w:rPr>
        <w:t>Výmolák</w:t>
      </w:r>
      <w:proofErr w:type="spellEnd"/>
    </w:p>
    <w:p w:rsidR="0007777E" w:rsidRDefault="0007777E" w:rsidP="000807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roce 2008 byl zahájen projekt OPPA a MTD získala kvalitnější technické vybavení a prostory ke své činnosti</w:t>
      </w:r>
    </w:p>
    <w:p w:rsidR="0007777E" w:rsidRDefault="005E5BC8" w:rsidP="005E5BC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rámci projektu zahájena spolupráce s FAMU - ú</w:t>
      </w:r>
      <w:r w:rsidR="0007777E" w:rsidRPr="005E5BC8">
        <w:rPr>
          <w:sz w:val="24"/>
          <w:szCs w:val="24"/>
        </w:rPr>
        <w:t>častní se dílen a workshopů vedených profesionálními filmaři a pedagogy filmových škol</w:t>
      </w:r>
    </w:p>
    <w:p w:rsidR="005E5BC8" w:rsidRPr="005E5BC8" w:rsidRDefault="005E5BC8" w:rsidP="005E5BC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letech 2009 a 2011 účast na filmových dílnách ARTS</w:t>
      </w:r>
      <w:r w:rsidRPr="005E5BC8">
        <w:rPr>
          <w:sz w:val="24"/>
          <w:szCs w:val="24"/>
        </w:rPr>
        <w:t>&amp;</w:t>
      </w:r>
      <w:r>
        <w:rPr>
          <w:sz w:val="24"/>
          <w:szCs w:val="24"/>
        </w:rPr>
        <w:t xml:space="preserve">FILM. Za film </w:t>
      </w:r>
      <w:r w:rsidRPr="005E5BC8">
        <w:rPr>
          <w:sz w:val="24"/>
          <w:szCs w:val="24"/>
        </w:rPr>
        <w:t>"Rodina je rodina" (2011) Cena města Telč.</w:t>
      </w:r>
    </w:p>
    <w:p w:rsidR="0007777E" w:rsidRDefault="0007777E" w:rsidP="000807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 roku 2013 je MTD mediálním partnerem Dětského filmového a televizního festivalu Oty Hofmana</w:t>
      </w:r>
    </w:p>
    <w:p w:rsidR="005E5BC8" w:rsidRDefault="005E5BC8" w:rsidP="000807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roce 2014 účast filmového štábu MTD na 5. ročníku Mezinárodního festivalu animovaných filmů ANIFILM 05</w:t>
      </w:r>
    </w:p>
    <w:p w:rsidR="005E5BC8" w:rsidRPr="005E5BC8" w:rsidRDefault="005E5BC8" w:rsidP="005E5BC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5BC8">
        <w:rPr>
          <w:sz w:val="24"/>
          <w:szCs w:val="24"/>
        </w:rPr>
        <w:t>MTD v minulos</w:t>
      </w:r>
      <w:r>
        <w:rPr>
          <w:sz w:val="24"/>
          <w:szCs w:val="24"/>
        </w:rPr>
        <w:t>ti</w:t>
      </w:r>
      <w:r w:rsidRPr="005E5BC8">
        <w:rPr>
          <w:sz w:val="24"/>
          <w:szCs w:val="24"/>
        </w:rPr>
        <w:t xml:space="preserve"> natáčela mnohé kulturní akce neslyšících např. Mluvící ruce, Podepsáno srdcem, Večer tříkrálový, divadelní představení tlumočená d</w:t>
      </w:r>
      <w:r>
        <w:rPr>
          <w:sz w:val="24"/>
          <w:szCs w:val="24"/>
        </w:rPr>
        <w:t>o znakového jazyka. Spolupracovala s Komorou, Unií, CDY apod.</w:t>
      </w:r>
      <w:r w:rsidRPr="005E5BC8">
        <w:rPr>
          <w:sz w:val="24"/>
          <w:szCs w:val="24"/>
        </w:rPr>
        <w:t xml:space="preserve"> Vzniklo množství reportáží a rozhovorů s výraznými osobnostmi z řad neslyšících. Videa o neslyšících </w:t>
      </w:r>
      <w:r>
        <w:rPr>
          <w:sz w:val="24"/>
          <w:szCs w:val="24"/>
        </w:rPr>
        <w:t>a jejich aktivitách stále vznikají a vznikat budou</w:t>
      </w:r>
    </w:p>
    <w:p w:rsidR="0007777E" w:rsidRPr="005E5BC8" w:rsidRDefault="0007777E" w:rsidP="005E5BC8">
      <w:pPr>
        <w:pStyle w:val="Odstavecseseznamem"/>
        <w:ind w:left="1440"/>
        <w:rPr>
          <w:sz w:val="24"/>
          <w:szCs w:val="24"/>
        </w:rPr>
      </w:pPr>
      <w:bookmarkStart w:id="0" w:name="_GoBack"/>
      <w:bookmarkEnd w:id="0"/>
    </w:p>
    <w:sectPr w:rsidR="0007777E" w:rsidRPr="005E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037"/>
    <w:multiLevelType w:val="hybridMultilevel"/>
    <w:tmpl w:val="441C6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3E17"/>
    <w:multiLevelType w:val="hybridMultilevel"/>
    <w:tmpl w:val="8A58C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51"/>
    <w:rsid w:val="0007777E"/>
    <w:rsid w:val="00080751"/>
    <w:rsid w:val="003E7DE8"/>
    <w:rsid w:val="005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3A315-5612-4DAA-8242-05133425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75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8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Baresova</dc:creator>
  <cp:keywords/>
  <dc:description/>
  <cp:lastModifiedBy>Zdenka Baresova</cp:lastModifiedBy>
  <cp:revision>1</cp:revision>
  <dcterms:created xsi:type="dcterms:W3CDTF">2019-11-22T20:49:00Z</dcterms:created>
  <dcterms:modified xsi:type="dcterms:W3CDTF">2019-11-22T21:19:00Z</dcterms:modified>
</cp:coreProperties>
</file>