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5F4E" w14:textId="02B44C32" w:rsidR="00DB2AD6" w:rsidRPr="00E843AD" w:rsidRDefault="00DB2AD6" w:rsidP="00DB2AD6">
      <w:pPr>
        <w:rPr>
          <w:sz w:val="20"/>
          <w:szCs w:val="20"/>
        </w:rPr>
      </w:pPr>
      <w:r w:rsidRPr="00E843AD">
        <w:rPr>
          <w:b/>
          <w:sz w:val="20"/>
          <w:szCs w:val="20"/>
        </w:rPr>
        <w:t xml:space="preserve">● </w:t>
      </w:r>
      <w:proofErr w:type="spellStart"/>
      <w:r w:rsidRPr="00E843AD">
        <w:rPr>
          <w:sz w:val="20"/>
          <w:szCs w:val="20"/>
        </w:rPr>
        <w:t>Derevo</w:t>
      </w:r>
      <w:proofErr w:type="spellEnd"/>
      <w:r w:rsidRPr="00E843AD">
        <w:rPr>
          <w:sz w:val="20"/>
          <w:szCs w:val="20"/>
        </w:rPr>
        <w:t xml:space="preserve"> </w:t>
      </w:r>
      <w:proofErr w:type="spellStart"/>
      <w:r w:rsidRPr="00E843AD">
        <w:rPr>
          <w:sz w:val="20"/>
          <w:szCs w:val="20"/>
        </w:rPr>
        <w:t>kak</w:t>
      </w:r>
      <w:proofErr w:type="spellEnd"/>
      <w:r w:rsidRPr="00E843AD">
        <w:rPr>
          <w:sz w:val="20"/>
          <w:szCs w:val="20"/>
        </w:rPr>
        <w:t xml:space="preserve"> </w:t>
      </w:r>
      <w:proofErr w:type="spellStart"/>
      <w:r w:rsidRPr="00E843AD">
        <w:rPr>
          <w:sz w:val="20"/>
          <w:szCs w:val="20"/>
        </w:rPr>
        <w:t>živoje</w:t>
      </w:r>
      <w:proofErr w:type="spellEnd"/>
      <w:r w:rsidRPr="00E843AD">
        <w:rPr>
          <w:sz w:val="20"/>
          <w:szCs w:val="20"/>
        </w:rPr>
        <w:t xml:space="preserve"> i </w:t>
      </w:r>
      <w:proofErr w:type="spellStart"/>
      <w:r w:rsidRPr="00E843AD">
        <w:rPr>
          <w:sz w:val="20"/>
          <w:szCs w:val="20"/>
        </w:rPr>
        <w:t>neživoje</w:t>
      </w:r>
      <w:proofErr w:type="spellEnd"/>
      <w:r w:rsidRPr="00E843AD">
        <w:rPr>
          <w:sz w:val="20"/>
          <w:szCs w:val="20"/>
        </w:rPr>
        <w:t xml:space="preserve">: </w:t>
      </w:r>
      <w:proofErr w:type="spellStart"/>
      <w:r w:rsidRPr="00E843AD">
        <w:rPr>
          <w:sz w:val="20"/>
          <w:szCs w:val="20"/>
        </w:rPr>
        <w:t>antropolingvističeskij</w:t>
      </w:r>
      <w:proofErr w:type="spellEnd"/>
      <w:r w:rsidRPr="00E843AD">
        <w:rPr>
          <w:sz w:val="20"/>
          <w:szCs w:val="20"/>
        </w:rPr>
        <w:t xml:space="preserve"> </w:t>
      </w:r>
      <w:proofErr w:type="spellStart"/>
      <w:r w:rsidRPr="00E843AD">
        <w:rPr>
          <w:sz w:val="20"/>
          <w:szCs w:val="20"/>
        </w:rPr>
        <w:t>vzgljad</w:t>
      </w:r>
      <w:proofErr w:type="spellEnd"/>
      <w:r w:rsidRPr="00E843AD">
        <w:rPr>
          <w:sz w:val="20"/>
          <w:szCs w:val="20"/>
        </w:rPr>
        <w:t xml:space="preserve"> na </w:t>
      </w:r>
      <w:proofErr w:type="spellStart"/>
      <w:r w:rsidRPr="00E843AD">
        <w:rPr>
          <w:sz w:val="20"/>
          <w:szCs w:val="20"/>
        </w:rPr>
        <w:t>češskuju</w:t>
      </w:r>
      <w:proofErr w:type="spellEnd"/>
      <w:r w:rsidRPr="00E843AD">
        <w:rPr>
          <w:sz w:val="20"/>
          <w:szCs w:val="20"/>
        </w:rPr>
        <w:t xml:space="preserve"> </w:t>
      </w:r>
      <w:proofErr w:type="spellStart"/>
      <w:r w:rsidRPr="00E843AD">
        <w:rPr>
          <w:sz w:val="20"/>
          <w:szCs w:val="20"/>
        </w:rPr>
        <w:t>jazykovuju</w:t>
      </w:r>
      <w:proofErr w:type="spellEnd"/>
      <w:r w:rsidRPr="00E843AD">
        <w:rPr>
          <w:sz w:val="20"/>
          <w:szCs w:val="20"/>
        </w:rPr>
        <w:t xml:space="preserve"> </w:t>
      </w:r>
      <w:proofErr w:type="spellStart"/>
      <w:r w:rsidRPr="00E843AD">
        <w:rPr>
          <w:sz w:val="20"/>
          <w:szCs w:val="20"/>
        </w:rPr>
        <w:t>kartinu</w:t>
      </w:r>
      <w:proofErr w:type="spellEnd"/>
      <w:r w:rsidRPr="00E843AD">
        <w:rPr>
          <w:sz w:val="20"/>
          <w:szCs w:val="20"/>
        </w:rPr>
        <w:t xml:space="preserve"> </w:t>
      </w:r>
      <w:proofErr w:type="spellStart"/>
      <w:r w:rsidRPr="00E843AD">
        <w:rPr>
          <w:sz w:val="20"/>
          <w:szCs w:val="20"/>
        </w:rPr>
        <w:t>mira</w:t>
      </w:r>
      <w:proofErr w:type="spellEnd"/>
      <w:r w:rsidRPr="00E843AD">
        <w:rPr>
          <w:sz w:val="20"/>
          <w:szCs w:val="20"/>
        </w:rPr>
        <w:t xml:space="preserve">. In: </w:t>
      </w:r>
      <w:proofErr w:type="spellStart"/>
      <w:r w:rsidRPr="00E843AD">
        <w:rPr>
          <w:sz w:val="20"/>
          <w:szCs w:val="20"/>
        </w:rPr>
        <w:t>Ljapon</w:t>
      </w:r>
      <w:proofErr w:type="spellEnd"/>
      <w:r w:rsidRPr="00E843AD">
        <w:rPr>
          <w:sz w:val="20"/>
          <w:szCs w:val="20"/>
        </w:rPr>
        <w:t>, M. B. (</w:t>
      </w:r>
      <w:proofErr w:type="spellStart"/>
      <w:r w:rsidRPr="00E843AD">
        <w:rPr>
          <w:sz w:val="20"/>
          <w:szCs w:val="20"/>
        </w:rPr>
        <w:t>ed</w:t>
      </w:r>
      <w:proofErr w:type="spellEnd"/>
      <w:r w:rsidRPr="005E6392">
        <w:rPr>
          <w:i/>
          <w:iCs/>
          <w:sz w:val="20"/>
          <w:szCs w:val="20"/>
        </w:rPr>
        <w:t xml:space="preserve">.): </w:t>
      </w:r>
      <w:proofErr w:type="spellStart"/>
      <w:r w:rsidRPr="005E6392">
        <w:rPr>
          <w:i/>
          <w:iCs/>
          <w:sz w:val="20"/>
          <w:szCs w:val="20"/>
        </w:rPr>
        <w:t>Čelovek</w:t>
      </w:r>
      <w:proofErr w:type="spellEnd"/>
      <w:r w:rsidRPr="005E6392">
        <w:rPr>
          <w:i/>
          <w:iCs/>
          <w:sz w:val="20"/>
          <w:szCs w:val="20"/>
        </w:rPr>
        <w:t xml:space="preserve"> o </w:t>
      </w:r>
      <w:proofErr w:type="spellStart"/>
      <w:r w:rsidRPr="005E6392">
        <w:rPr>
          <w:i/>
          <w:iCs/>
          <w:sz w:val="20"/>
          <w:szCs w:val="20"/>
        </w:rPr>
        <w:t>jazyke</w:t>
      </w:r>
      <w:proofErr w:type="spellEnd"/>
      <w:r w:rsidRPr="005E6392">
        <w:rPr>
          <w:i/>
          <w:iCs/>
          <w:sz w:val="20"/>
          <w:szCs w:val="20"/>
        </w:rPr>
        <w:t xml:space="preserve"> – jazyk o </w:t>
      </w:r>
      <w:proofErr w:type="spellStart"/>
      <w:r w:rsidRPr="005E6392">
        <w:rPr>
          <w:i/>
          <w:iCs/>
          <w:sz w:val="20"/>
          <w:szCs w:val="20"/>
        </w:rPr>
        <w:t>čeloveke</w:t>
      </w:r>
      <w:proofErr w:type="spellEnd"/>
      <w:r w:rsidRPr="005E6392">
        <w:rPr>
          <w:i/>
          <w:iCs/>
          <w:sz w:val="20"/>
          <w:szCs w:val="20"/>
        </w:rPr>
        <w:t>.</w:t>
      </w:r>
      <w:r w:rsidRPr="00E843AD">
        <w:rPr>
          <w:sz w:val="20"/>
          <w:szCs w:val="20"/>
        </w:rPr>
        <w:t xml:space="preserve"> Moskva: </w:t>
      </w:r>
      <w:proofErr w:type="spellStart"/>
      <w:r w:rsidRPr="00E843AD">
        <w:rPr>
          <w:sz w:val="20"/>
          <w:szCs w:val="20"/>
        </w:rPr>
        <w:t>Izdatelskij</w:t>
      </w:r>
      <w:proofErr w:type="spellEnd"/>
      <w:r w:rsidRPr="00E843AD">
        <w:rPr>
          <w:sz w:val="20"/>
          <w:szCs w:val="20"/>
        </w:rPr>
        <w:t xml:space="preserve"> centr </w:t>
      </w:r>
      <w:proofErr w:type="spellStart"/>
      <w:r w:rsidRPr="00E843AD">
        <w:rPr>
          <w:sz w:val="20"/>
          <w:szCs w:val="20"/>
        </w:rPr>
        <w:t>Azbukovnik</w:t>
      </w:r>
      <w:proofErr w:type="spellEnd"/>
      <w:r w:rsidRPr="00E843AD">
        <w:rPr>
          <w:sz w:val="20"/>
          <w:szCs w:val="20"/>
        </w:rPr>
        <w:t>, 2012, s. 70–81.</w:t>
      </w:r>
      <w:r>
        <w:rPr>
          <w:sz w:val="20"/>
          <w:szCs w:val="20"/>
        </w:rPr>
        <w:t xml:space="preserve"> </w:t>
      </w:r>
      <w:r w:rsidRPr="00E843AD">
        <w:rPr>
          <w:sz w:val="20"/>
          <w:szCs w:val="20"/>
        </w:rPr>
        <w:t>ISBN: 978-5-91172-072-8</w:t>
      </w:r>
    </w:p>
    <w:p w14:paraId="5215FC8A" w14:textId="77777777" w:rsidR="0074352A" w:rsidRDefault="0074352A" w:rsidP="00D22A23">
      <w:pPr>
        <w:pStyle w:val="Zkladntext"/>
        <w:spacing w:line="360" w:lineRule="auto"/>
        <w:rPr>
          <w:b/>
          <w:bCs/>
        </w:rPr>
      </w:pPr>
    </w:p>
    <w:p w14:paraId="308625BB" w14:textId="77777777" w:rsidR="00726BB6" w:rsidRDefault="00726BB6" w:rsidP="00726BB6">
      <w:pPr>
        <w:pStyle w:val="Zkladntext"/>
        <w:spacing w:line="360" w:lineRule="auto"/>
        <w:jc w:val="center"/>
        <w:rPr>
          <w:b/>
          <w:bCs/>
        </w:rPr>
      </w:pPr>
      <w:r>
        <w:rPr>
          <w:b/>
          <w:bCs/>
        </w:rPr>
        <w:t>Irena Vaňková</w:t>
      </w:r>
    </w:p>
    <w:p w14:paraId="25624A7B" w14:textId="77777777" w:rsidR="00726BB6" w:rsidRDefault="00726BB6" w:rsidP="00D22A23">
      <w:pPr>
        <w:pStyle w:val="Zkladntext"/>
        <w:spacing w:line="360" w:lineRule="auto"/>
        <w:rPr>
          <w:b/>
          <w:bCs/>
        </w:rPr>
      </w:pPr>
    </w:p>
    <w:p w14:paraId="46D01877" w14:textId="77777777" w:rsidR="00C371C4" w:rsidRPr="00726BB6" w:rsidRDefault="00675373" w:rsidP="00726BB6">
      <w:pPr>
        <w:pStyle w:val="Zkladntext"/>
        <w:spacing w:line="360" w:lineRule="auto"/>
        <w:jc w:val="center"/>
        <w:rPr>
          <w:b/>
          <w:bCs/>
          <w:sz w:val="28"/>
          <w:szCs w:val="28"/>
        </w:rPr>
      </w:pPr>
      <w:r w:rsidRPr="00726BB6">
        <w:rPr>
          <w:b/>
          <w:bCs/>
          <w:sz w:val="28"/>
          <w:szCs w:val="28"/>
        </w:rPr>
        <w:t xml:space="preserve">Dřevo </w:t>
      </w:r>
      <w:r w:rsidR="00FE5A3E" w:rsidRPr="00726BB6">
        <w:rPr>
          <w:b/>
          <w:bCs/>
          <w:sz w:val="28"/>
          <w:szCs w:val="28"/>
        </w:rPr>
        <w:t xml:space="preserve">jako </w:t>
      </w:r>
      <w:r w:rsidRPr="00726BB6">
        <w:rPr>
          <w:b/>
          <w:bCs/>
          <w:sz w:val="28"/>
          <w:szCs w:val="28"/>
        </w:rPr>
        <w:t>neživé</w:t>
      </w:r>
      <w:r w:rsidR="00FE5A3E" w:rsidRPr="00726BB6">
        <w:rPr>
          <w:b/>
          <w:bCs/>
          <w:sz w:val="28"/>
          <w:szCs w:val="28"/>
        </w:rPr>
        <w:t xml:space="preserve"> i</w:t>
      </w:r>
      <w:r w:rsidRPr="00726BB6">
        <w:rPr>
          <w:b/>
          <w:bCs/>
          <w:sz w:val="28"/>
          <w:szCs w:val="28"/>
        </w:rPr>
        <w:t xml:space="preserve"> živé</w:t>
      </w:r>
      <w:r w:rsidR="00DB2AD6">
        <w:rPr>
          <w:b/>
          <w:bCs/>
          <w:sz w:val="28"/>
          <w:szCs w:val="28"/>
        </w:rPr>
        <w:t>:</w:t>
      </w:r>
    </w:p>
    <w:p w14:paraId="38476785" w14:textId="77777777" w:rsidR="00F85D11" w:rsidRDefault="00FE5A3E" w:rsidP="00726BB6">
      <w:pPr>
        <w:pStyle w:val="Zkladntext"/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Antropolingvistický</w:t>
      </w:r>
      <w:proofErr w:type="spellEnd"/>
      <w:r>
        <w:rPr>
          <w:b/>
          <w:bCs/>
        </w:rPr>
        <w:t xml:space="preserve"> průhled</w:t>
      </w:r>
      <w:r w:rsidR="0074352A">
        <w:rPr>
          <w:b/>
          <w:bCs/>
        </w:rPr>
        <w:t xml:space="preserve"> do českého obrazu světa</w:t>
      </w:r>
    </w:p>
    <w:p w14:paraId="265B2E70" w14:textId="77777777" w:rsidR="00DB7D5A" w:rsidRDefault="00DB7D5A" w:rsidP="00726BB6">
      <w:pPr>
        <w:pStyle w:val="Zkladntext"/>
        <w:spacing w:line="360" w:lineRule="auto"/>
        <w:jc w:val="center"/>
        <w:rPr>
          <w:b/>
          <w:bCs/>
        </w:rPr>
      </w:pPr>
    </w:p>
    <w:p w14:paraId="13113F5B" w14:textId="77777777" w:rsidR="00F85D11" w:rsidRDefault="00F85D11" w:rsidP="00D22A23">
      <w:pPr>
        <w:pStyle w:val="Zkladntext"/>
        <w:spacing w:line="360" w:lineRule="auto"/>
        <w:rPr>
          <w:b/>
          <w:bCs/>
        </w:rPr>
      </w:pPr>
      <w:r>
        <w:rPr>
          <w:b/>
          <w:bCs/>
        </w:rPr>
        <w:t xml:space="preserve">1. Antropologicky založené přístupy </w:t>
      </w:r>
      <w:r w:rsidR="002365CB">
        <w:rPr>
          <w:b/>
          <w:bCs/>
        </w:rPr>
        <w:t xml:space="preserve">k jazyku </w:t>
      </w:r>
    </w:p>
    <w:p w14:paraId="17B8302C" w14:textId="59DBCFBD" w:rsidR="00F85D11" w:rsidRDefault="00F85D11" w:rsidP="00D22A23">
      <w:pPr>
        <w:pStyle w:val="Zkladntext"/>
        <w:spacing w:line="360" w:lineRule="auto"/>
      </w:pPr>
      <w:r>
        <w:t>Podle současné antropologicky orientované jazykovědy (ať už označuje sebe samu jako lingvistiku kognitivní, kulturní, anebo třeba</w:t>
      </w:r>
      <w:r w:rsidR="006C361D">
        <w:t xml:space="preserve"> </w:t>
      </w:r>
      <w:r>
        <w:t xml:space="preserve">etnolingvistiku, srov. např. </w:t>
      </w:r>
      <w:proofErr w:type="spellStart"/>
      <w:r>
        <w:t>An</w:t>
      </w:r>
      <w:r w:rsidR="006C361D">
        <w:t>usiewicz</w:t>
      </w:r>
      <w:proofErr w:type="spellEnd"/>
      <w:r w:rsidR="006C361D">
        <w:t xml:space="preserve">, 1995, </w:t>
      </w:r>
      <w:proofErr w:type="spellStart"/>
      <w:r w:rsidR="006C361D">
        <w:t>Bartmiński</w:t>
      </w:r>
      <w:proofErr w:type="spellEnd"/>
      <w:r w:rsidR="006C361D">
        <w:t>, 2009</w:t>
      </w:r>
      <w:r>
        <w:t xml:space="preserve">) je v každém jazyce obsažena svébytná interpretace skutečnosti, </w:t>
      </w:r>
      <w:r w:rsidRPr="00DB7D5A">
        <w:rPr>
          <w:b/>
        </w:rPr>
        <w:t>jazykový obraz světa</w:t>
      </w:r>
      <w:r w:rsidR="003A5FF2">
        <w:t xml:space="preserve"> (tamtéž, srov. též např. </w:t>
      </w:r>
      <w:proofErr w:type="spellStart"/>
      <w:r w:rsidR="003A5FF2">
        <w:t>Arutjunova</w:t>
      </w:r>
      <w:proofErr w:type="spellEnd"/>
      <w:r w:rsidR="003A5FF2">
        <w:t>,</w:t>
      </w:r>
      <w:r w:rsidR="002365CB">
        <w:t xml:space="preserve"> 1998</w:t>
      </w:r>
      <w:r w:rsidR="003A5FF2">
        <w:t>)</w:t>
      </w:r>
      <w:r>
        <w:t>. Struktura našich soudů o světě (</w:t>
      </w:r>
      <w:proofErr w:type="spellStart"/>
      <w:r>
        <w:t>Tokarski</w:t>
      </w:r>
      <w:proofErr w:type="spellEnd"/>
      <w:r>
        <w:t>, 2001), již v tomto smyslu jazyk představuje, je fixována v gramatice, ve slovníku, ve frazeologii; náš způsob rozumění věcem včetně jejich hodnocení je implikován běžnými kolokacemi a frazémy, ale vyrozumívá se i z všeobecně známých textů, ať už folklorních, uměleckých, nebo třeba z publicistiky a reklamy, z populárních písní, vtipů či sloganů. To, co je fixováno v jazyce a uloženo v jeho textech jakožto společenstvím sdílené konotace, lze prostřednictvím lingvistického zkoumání zjišťovat a verifikovat specifickými metod</w:t>
      </w:r>
      <w:r w:rsidR="006C361D">
        <w:t xml:space="preserve">ami (srov. </w:t>
      </w:r>
      <w:proofErr w:type="spellStart"/>
      <w:r w:rsidR="006C361D">
        <w:t>Bartmiński</w:t>
      </w:r>
      <w:proofErr w:type="spellEnd"/>
      <w:r w:rsidR="006C361D">
        <w:t>, 2009).</w:t>
      </w:r>
      <w:r>
        <w:t xml:space="preserve"> </w:t>
      </w:r>
    </w:p>
    <w:p w14:paraId="101CBE9C" w14:textId="77777777" w:rsidR="002365CB" w:rsidRDefault="00F85D11" w:rsidP="002365CB">
      <w:pPr>
        <w:pStyle w:val="Zkladntext"/>
        <w:spacing w:line="360" w:lineRule="auto"/>
        <w:ind w:firstLine="708"/>
      </w:pPr>
      <w:r>
        <w:lastRenderedPageBreak/>
        <w:t xml:space="preserve">Mateřský jazyk je základem společné zkušenosti, integrujícím prostředkem dané kultury, </w:t>
      </w:r>
      <w:r w:rsidR="002365CB">
        <w:t>a současně</w:t>
      </w:r>
      <w:r>
        <w:t xml:space="preserve"> specifickým, zcela j</w:t>
      </w:r>
      <w:r w:rsidR="002365CB">
        <w:t xml:space="preserve">edinečným modem existence světa (Vaňková, 2007, s. 76). </w:t>
      </w:r>
    </w:p>
    <w:p w14:paraId="39C92A1C" w14:textId="77777777" w:rsidR="00DB7D5A" w:rsidRDefault="00DB7D5A" w:rsidP="00D22A23">
      <w:pPr>
        <w:pStyle w:val="Zkladntext"/>
        <w:spacing w:line="360" w:lineRule="auto"/>
        <w:ind w:firstLine="708"/>
      </w:pPr>
    </w:p>
    <w:p w14:paraId="756139ED" w14:textId="77777777" w:rsidR="00F85D11" w:rsidRDefault="00F85D11" w:rsidP="00D22A23">
      <w:pPr>
        <w:spacing w:line="360" w:lineRule="auto"/>
        <w:ind w:firstLine="708"/>
        <w:jc w:val="both"/>
      </w:pPr>
      <w:r w:rsidRPr="003A5FF2">
        <w:rPr>
          <w:bCs/>
        </w:rPr>
        <w:t>Jazykový obraz světa</w:t>
      </w:r>
      <w:r>
        <w:t xml:space="preserve"> má ve své základní poloze (odhlédneme-li od všelijakých jeho modifikací a variant) východisko v perspektivě běžného ro</w:t>
      </w:r>
      <w:r w:rsidR="002365CB">
        <w:t>dilého mluvčího; představuje</w:t>
      </w:r>
      <w:r>
        <w:t xml:space="preserve"> „naivní obraz světa“ </w:t>
      </w:r>
      <w:r w:rsidR="006C361D">
        <w:t>(</w:t>
      </w:r>
      <w:proofErr w:type="spellStart"/>
      <w:r w:rsidR="006C361D">
        <w:t>Apresjan</w:t>
      </w:r>
      <w:proofErr w:type="spellEnd"/>
      <w:r w:rsidR="006C361D">
        <w:t xml:space="preserve">, 1996) </w:t>
      </w:r>
      <w:r>
        <w:t xml:space="preserve">a v tomto ohledu bývá někdy kladen do opozice k obrazu teoretickému, vědeckému. Nezřídka s ním dokonce bývá i v rozporu, jak </w:t>
      </w:r>
      <w:r w:rsidR="002365CB">
        <w:t xml:space="preserve">ukazují třeba známé příklady s východem a západem </w:t>
      </w:r>
      <w:r>
        <w:t xml:space="preserve">slunce; ačkoli dnes nikdo nezastává geocentrický názor, v jazyce zůstává dávná lidská zkušenost se sluncem jako pohybujícím se objektem (a fenoménem odměřujícím čas) zachována. Vědecká, teoretická kategorizace, snažící se o přesnost kritérií a jednoznačnost, má zcela rozdílný charakter ve srovnání s kategorizací „přirozenou“, založenou na principu centra a periferie a na existenci prototypu/ stereotypu: ta je z povahy věci nepřesná a subjektivně generalizující (srov. např. </w:t>
      </w:r>
      <w:proofErr w:type="spellStart"/>
      <w:r>
        <w:t>Bartmiński</w:t>
      </w:r>
      <w:proofErr w:type="spellEnd"/>
      <w:r>
        <w:t xml:space="preserve"> – </w:t>
      </w:r>
      <w:proofErr w:type="spellStart"/>
      <w:r>
        <w:t>Panasiuk</w:t>
      </w:r>
      <w:proofErr w:type="spellEnd"/>
      <w:r>
        <w:t xml:space="preserve">, 2001). </w:t>
      </w:r>
    </w:p>
    <w:p w14:paraId="2DF83D6C" w14:textId="60BD5AA1" w:rsidR="003A5FF2" w:rsidRDefault="00F85D11" w:rsidP="00D22A23">
      <w:pPr>
        <w:spacing w:line="360" w:lineRule="auto"/>
        <w:ind w:firstLine="708"/>
        <w:jc w:val="both"/>
      </w:pPr>
      <w:r>
        <w:t xml:space="preserve">Právě to je třeba zohlednit při studiu </w:t>
      </w:r>
      <w:r>
        <w:rPr>
          <w:b/>
          <w:bCs/>
        </w:rPr>
        <w:t>významu</w:t>
      </w:r>
      <w:r>
        <w:t xml:space="preserve">. Významové definice vztahující se ke slovům, která reprezentují zkušenost rodilých mluvčích v horizontu přirozeného světa, nemohou mít stejnou povahu jako ty, které jsou spojeny s odbornými termíny, a určují tak jejich přesně stanovené místo v nomenklatuře příslušného vědního oboru. Tam nemají místo významové konotace, zatímco v souvislosti se subjektivními sférami komunikace jsou právě ony velmi důležité. </w:t>
      </w:r>
      <w:r w:rsidR="00283818">
        <w:t>P</w:t>
      </w:r>
      <w:r>
        <w:t xml:space="preserve">ro </w:t>
      </w:r>
      <w:r>
        <w:lastRenderedPageBreak/>
        <w:t xml:space="preserve">vymezení významu slova </w:t>
      </w:r>
      <w:r>
        <w:rPr>
          <w:i/>
          <w:iCs/>
        </w:rPr>
        <w:t>kočka</w:t>
      </w:r>
      <w:r>
        <w:t xml:space="preserve"> nestačí definice „malá kočkovitá šelma, zprav. chovaná v domácnosti“, tak jak ji prezentuje </w:t>
      </w:r>
      <w:r w:rsidRPr="003A5FF2">
        <w:rPr>
          <w:i/>
        </w:rPr>
        <w:t>Slovník spisovné češtiny</w:t>
      </w:r>
      <w:r>
        <w:t xml:space="preserve">. Kognitivně a kulturně pojatá významová definice (resp. explikace) vztahující se ke slovu </w:t>
      </w:r>
      <w:r>
        <w:rPr>
          <w:i/>
          <w:iCs/>
        </w:rPr>
        <w:t xml:space="preserve">kočka </w:t>
      </w:r>
      <w:r>
        <w:t>by měla zahrnout v podstatě to, s čím se na základě kultury, jak mu ji prezentují a zprostředkovávají jeho nejbližší, seznamuje malé dítě. Kočka je zvíře s jemným kožíškem, které můžeme hladit; loví myši; ráda pije mléko; mňouká; bývá hravá a roztomilá, ale v sebeobraně umí i škrábat; nemá se ráda se psy; je krásná, pružně se pohybuje, ráda leze po stromech a prolézá půdy, tiše našlapuje; je-li spokojená, přede; hodně spí a lehává v klubíčku. – Později se od chovatelů dovíme, že považovat mléko za potravu vhodnou pro kočky je zpozdilé; stále více koček nikdy neopouští teritorium městského bytu a myši neloví; zcela relativizován je též předsudek o vzájemné nelásce ko</w:t>
      </w:r>
      <w:r w:rsidR="00C371C4">
        <w:t xml:space="preserve">ček a psů </w:t>
      </w:r>
      <w:r w:rsidR="00283818">
        <w:t>(přítomný</w:t>
      </w:r>
      <w:r w:rsidR="00C371C4">
        <w:t xml:space="preserve"> např. ve frazeologii </w:t>
      </w:r>
      <w:r w:rsidR="00C371C4" w:rsidRPr="00C371C4">
        <w:rPr>
          <w:i/>
        </w:rPr>
        <w:t>– mají se rádi jako pes a kočka</w:t>
      </w:r>
      <w:r w:rsidR="00C371C4">
        <w:t xml:space="preserve"> </w:t>
      </w:r>
      <w:r w:rsidR="00780AAB">
        <w:t>aj</w:t>
      </w:r>
      <w:r w:rsidR="00C371C4">
        <w:t>.</w:t>
      </w:r>
      <w:r w:rsidR="00283818">
        <w:t>);</w:t>
      </w:r>
      <w:r>
        <w:t xml:space="preserve"> i fakt, že kočka v našem obrazu světa symbolizuje faleš, umíme oddělit od reálný</w:t>
      </w:r>
      <w:r w:rsidR="006C361D">
        <w:t>ch vlastností kočky. Jazykově-</w:t>
      </w:r>
      <w:r>
        <w:t>kultu</w:t>
      </w:r>
      <w:r w:rsidR="00283818">
        <w:t>rní obraz kočky</w:t>
      </w:r>
      <w:r>
        <w:t xml:space="preserve"> odpovídá  skutečnosti jen do ji</w:t>
      </w:r>
      <w:r w:rsidR="00283818">
        <w:t>sté míry: je ho však nutno znát pro orientaci</w:t>
      </w:r>
      <w:r>
        <w:t xml:space="preserve"> v daném jazyc</w:t>
      </w:r>
      <w:r w:rsidR="00283818">
        <w:t xml:space="preserve">e a kultuře, pro adekvátní porozumění </w:t>
      </w:r>
      <w:r>
        <w:t>textů</w:t>
      </w:r>
      <w:r w:rsidR="00283818">
        <w:t>m, v nichž</w:t>
      </w:r>
      <w:r>
        <w:t xml:space="preserve"> hrají</w:t>
      </w:r>
      <w:r w:rsidR="00283818">
        <w:t xml:space="preserve"> podstatnou</w:t>
      </w:r>
      <w:r>
        <w:t xml:space="preserve"> roli konotace</w:t>
      </w:r>
      <w:r w:rsidR="00283818">
        <w:t xml:space="preserve"> (a to je běžná komunikace, umělecké texty</w:t>
      </w:r>
      <w:r w:rsidR="00780AAB">
        <w:t xml:space="preserve">, ale např. </w:t>
      </w:r>
      <w:r w:rsidR="006C361D">
        <w:t xml:space="preserve">i </w:t>
      </w:r>
      <w:r w:rsidR="00283818">
        <w:t>reklama)</w:t>
      </w:r>
      <w:r>
        <w:t xml:space="preserve">. </w:t>
      </w:r>
    </w:p>
    <w:p w14:paraId="275929AF" w14:textId="0EEACF7C" w:rsidR="00F85D11" w:rsidRDefault="00283818" w:rsidP="00D22A23">
      <w:pPr>
        <w:spacing w:line="360" w:lineRule="auto"/>
        <w:ind w:firstLine="708"/>
        <w:jc w:val="both"/>
      </w:pPr>
      <w:r>
        <w:t>Je nepatřičné a někdy i společensky nebezpečné nerozlišovat (jazykový a</w:t>
      </w:r>
      <w:r w:rsidR="00F85D11">
        <w:t xml:space="preserve"> pojmový) obraz reality a realitu samu: to dobře ukazuje síla negativně zabarvených stereotypů (např. cikána, tchýně, macechy apod.), ale i „metafory, kterými žijeme“ (srov. </w:t>
      </w:r>
      <w:proofErr w:type="spellStart"/>
      <w:r w:rsidR="00F85D11">
        <w:t>Lakoff</w:t>
      </w:r>
      <w:proofErr w:type="spellEnd"/>
      <w:r w:rsidR="00F85D11">
        <w:t xml:space="preserve"> – Johnson, 1980, 2002) natolik silně a natolik </w:t>
      </w:r>
      <w:proofErr w:type="spellStart"/>
      <w:r w:rsidR="00F85D11">
        <w:t>neuvědomovaně</w:t>
      </w:r>
      <w:proofErr w:type="spellEnd"/>
      <w:r w:rsidR="00F85D11">
        <w:t xml:space="preserve">, že pro nás může být těžké </w:t>
      </w:r>
      <w:r w:rsidR="00F85D11">
        <w:lastRenderedPageBreak/>
        <w:t>je odhalit jako („pouhé“) metafory, kulturně (i jinak – např. ideologicky) podmíněné způsoby ko</w:t>
      </w:r>
      <w:r>
        <w:t>nceptualizace světa. Právě proto je</w:t>
      </w:r>
      <w:r w:rsidR="00F85D11">
        <w:t xml:space="preserve"> třeba </w:t>
      </w:r>
      <w:r>
        <w:t>je popsat a ukázat ve</w:t>
      </w:r>
      <w:r w:rsidR="00F85D11">
        <w:t xml:space="preserve"> vzájemné provázanosti.</w:t>
      </w:r>
    </w:p>
    <w:p w14:paraId="612691A0" w14:textId="77777777" w:rsidR="005E6392" w:rsidRDefault="005E6392" w:rsidP="00D22A23">
      <w:pPr>
        <w:spacing w:line="360" w:lineRule="auto"/>
        <w:ind w:firstLine="708"/>
        <w:jc w:val="both"/>
      </w:pPr>
    </w:p>
    <w:p w14:paraId="22A0E310" w14:textId="77777777" w:rsidR="00F85D11" w:rsidRPr="00780AAB" w:rsidRDefault="00276182" w:rsidP="005E6392">
      <w:pPr>
        <w:jc w:val="both"/>
        <w:rPr>
          <w:sz w:val="20"/>
          <w:szCs w:val="20"/>
        </w:rPr>
      </w:pPr>
      <w:r w:rsidRPr="00780AAB">
        <w:rPr>
          <w:sz w:val="20"/>
          <w:szCs w:val="20"/>
        </w:rPr>
        <w:t>Východiska antropologicky (kognitivně a kulturně) orientovaného</w:t>
      </w:r>
      <w:r w:rsidR="002365CB" w:rsidRPr="00780AAB">
        <w:rPr>
          <w:sz w:val="20"/>
          <w:szCs w:val="20"/>
        </w:rPr>
        <w:t xml:space="preserve"> studia</w:t>
      </w:r>
      <w:r w:rsidRPr="00780AAB">
        <w:rPr>
          <w:sz w:val="20"/>
          <w:szCs w:val="20"/>
        </w:rPr>
        <w:t xml:space="preserve"> jazyka jsou tato:</w:t>
      </w:r>
    </w:p>
    <w:p w14:paraId="1133910A" w14:textId="77777777" w:rsidR="00F85D11" w:rsidRPr="00780AAB" w:rsidRDefault="00F85D11" w:rsidP="005E6392">
      <w:pPr>
        <w:jc w:val="both"/>
        <w:rPr>
          <w:sz w:val="20"/>
          <w:szCs w:val="20"/>
        </w:rPr>
      </w:pPr>
      <w:r w:rsidRPr="00780AAB">
        <w:rPr>
          <w:sz w:val="20"/>
          <w:szCs w:val="20"/>
        </w:rPr>
        <w:t xml:space="preserve">a/  </w:t>
      </w:r>
      <w:r w:rsidR="00276182" w:rsidRPr="00780AAB">
        <w:rPr>
          <w:b/>
          <w:bCs/>
          <w:sz w:val="20"/>
          <w:szCs w:val="20"/>
        </w:rPr>
        <w:t>S</w:t>
      </w:r>
      <w:r w:rsidRPr="00780AAB">
        <w:rPr>
          <w:b/>
          <w:bCs/>
          <w:sz w:val="20"/>
          <w:szCs w:val="20"/>
        </w:rPr>
        <w:t>ouvztažnost mysli a jazyka</w:t>
      </w:r>
      <w:r w:rsidRPr="00780AAB">
        <w:rPr>
          <w:sz w:val="20"/>
          <w:szCs w:val="20"/>
        </w:rPr>
        <w:t>, z níž plyne možnost zkoumat jazyk v souvislosti s lidskou kognicí, a součas</w:t>
      </w:r>
      <w:r w:rsidR="002365CB" w:rsidRPr="00780AAB">
        <w:rPr>
          <w:sz w:val="20"/>
          <w:szCs w:val="20"/>
        </w:rPr>
        <w:t>ně i</w:t>
      </w:r>
      <w:r w:rsidRPr="00780AAB">
        <w:rPr>
          <w:sz w:val="20"/>
          <w:szCs w:val="20"/>
        </w:rPr>
        <w:t xml:space="preserve"> </w:t>
      </w:r>
      <w:r w:rsidRPr="00780AAB">
        <w:rPr>
          <w:b/>
          <w:bCs/>
          <w:sz w:val="20"/>
          <w:szCs w:val="20"/>
        </w:rPr>
        <w:t>souvztažnost</w:t>
      </w:r>
      <w:r w:rsidRPr="00780AAB">
        <w:rPr>
          <w:sz w:val="20"/>
          <w:szCs w:val="20"/>
        </w:rPr>
        <w:t xml:space="preserve"> </w:t>
      </w:r>
      <w:r w:rsidRPr="00780AAB">
        <w:rPr>
          <w:b/>
          <w:bCs/>
          <w:sz w:val="20"/>
          <w:szCs w:val="20"/>
        </w:rPr>
        <w:t>jazyka s kulturou</w:t>
      </w:r>
      <w:r w:rsidRPr="00780AAB">
        <w:rPr>
          <w:sz w:val="20"/>
          <w:szCs w:val="20"/>
        </w:rPr>
        <w:t xml:space="preserve"> daného společenství, z níž plyne možnost zko</w:t>
      </w:r>
      <w:r w:rsidR="002365CB" w:rsidRPr="00780AAB">
        <w:rPr>
          <w:sz w:val="20"/>
          <w:szCs w:val="20"/>
        </w:rPr>
        <w:t>umat jazykový obraz světa tímto</w:t>
      </w:r>
      <w:r w:rsidRPr="00780AAB">
        <w:rPr>
          <w:sz w:val="20"/>
          <w:szCs w:val="20"/>
        </w:rPr>
        <w:t xml:space="preserve"> spol</w:t>
      </w:r>
      <w:r w:rsidR="00276182" w:rsidRPr="00780AAB">
        <w:rPr>
          <w:sz w:val="20"/>
          <w:szCs w:val="20"/>
        </w:rPr>
        <w:t>ečenství</w:t>
      </w:r>
      <w:r w:rsidR="002365CB" w:rsidRPr="00780AAB">
        <w:rPr>
          <w:sz w:val="20"/>
          <w:szCs w:val="20"/>
        </w:rPr>
        <w:t>m sdílený.</w:t>
      </w:r>
    </w:p>
    <w:p w14:paraId="024FF744" w14:textId="77777777" w:rsidR="003B3A49" w:rsidRPr="00780AAB" w:rsidRDefault="003B3A49" w:rsidP="005E6392">
      <w:pPr>
        <w:jc w:val="both"/>
        <w:rPr>
          <w:sz w:val="20"/>
          <w:szCs w:val="20"/>
        </w:rPr>
      </w:pPr>
    </w:p>
    <w:p w14:paraId="50CD9BE2" w14:textId="77777777" w:rsidR="00F85D11" w:rsidRPr="00780AAB" w:rsidRDefault="00F85D11" w:rsidP="005E6392">
      <w:pPr>
        <w:jc w:val="both"/>
        <w:rPr>
          <w:sz w:val="20"/>
          <w:szCs w:val="20"/>
        </w:rPr>
      </w:pPr>
      <w:r w:rsidRPr="00780AAB">
        <w:rPr>
          <w:sz w:val="20"/>
          <w:szCs w:val="20"/>
        </w:rPr>
        <w:t xml:space="preserve">b/ </w:t>
      </w:r>
      <w:r w:rsidR="00276182" w:rsidRPr="00780AAB">
        <w:rPr>
          <w:b/>
          <w:bCs/>
          <w:sz w:val="20"/>
          <w:szCs w:val="20"/>
        </w:rPr>
        <w:t>T</w:t>
      </w:r>
      <w:r w:rsidRPr="00780AAB">
        <w:rPr>
          <w:b/>
          <w:bCs/>
          <w:sz w:val="20"/>
          <w:szCs w:val="20"/>
        </w:rPr>
        <w:t>ělesnost</w:t>
      </w:r>
      <w:r w:rsidR="00276182" w:rsidRPr="00780AAB">
        <w:rPr>
          <w:sz w:val="20"/>
          <w:szCs w:val="20"/>
        </w:rPr>
        <w:t xml:space="preserve"> a </w:t>
      </w:r>
      <w:r w:rsidR="00276182" w:rsidRPr="00780AAB">
        <w:rPr>
          <w:b/>
          <w:sz w:val="20"/>
          <w:szCs w:val="20"/>
        </w:rPr>
        <w:t>zkušenostní</w:t>
      </w:r>
      <w:r w:rsidR="00276182" w:rsidRPr="00780AAB">
        <w:rPr>
          <w:sz w:val="20"/>
          <w:szCs w:val="20"/>
        </w:rPr>
        <w:t xml:space="preserve"> ukotvení jazyka a významu – a</w:t>
      </w:r>
      <w:r w:rsidRPr="00780AAB">
        <w:rPr>
          <w:sz w:val="20"/>
          <w:szCs w:val="20"/>
        </w:rPr>
        <w:t xml:space="preserve"> </w:t>
      </w:r>
      <w:r w:rsidR="00276182" w:rsidRPr="00780AAB">
        <w:rPr>
          <w:sz w:val="20"/>
          <w:szCs w:val="20"/>
        </w:rPr>
        <w:t xml:space="preserve">s tím spojený </w:t>
      </w:r>
      <w:r w:rsidRPr="00780AAB">
        <w:rPr>
          <w:b/>
          <w:bCs/>
          <w:sz w:val="20"/>
          <w:szCs w:val="20"/>
        </w:rPr>
        <w:t>antropocentrismus</w:t>
      </w:r>
      <w:r w:rsidR="00276182" w:rsidRPr="00780AAB">
        <w:rPr>
          <w:sz w:val="20"/>
          <w:szCs w:val="20"/>
        </w:rPr>
        <w:t xml:space="preserve"> jazyka;</w:t>
      </w:r>
      <w:r w:rsidRPr="00780AAB">
        <w:rPr>
          <w:sz w:val="20"/>
          <w:szCs w:val="20"/>
        </w:rPr>
        <w:t xml:space="preserve"> východisko zkoumání ve </w:t>
      </w:r>
      <w:r w:rsidRPr="00780AAB">
        <w:rPr>
          <w:b/>
          <w:bCs/>
          <w:sz w:val="20"/>
          <w:szCs w:val="20"/>
        </w:rPr>
        <w:t>zkušenostním realismu</w:t>
      </w:r>
      <w:r w:rsidRPr="00780AAB">
        <w:rPr>
          <w:sz w:val="20"/>
          <w:szCs w:val="20"/>
        </w:rPr>
        <w:t>, srov</w:t>
      </w:r>
      <w:r w:rsidR="00276182" w:rsidRPr="00780AAB">
        <w:rPr>
          <w:sz w:val="20"/>
          <w:szCs w:val="20"/>
        </w:rPr>
        <w:t xml:space="preserve">. </w:t>
      </w:r>
      <w:proofErr w:type="spellStart"/>
      <w:r w:rsidR="00276182" w:rsidRPr="00780AAB">
        <w:rPr>
          <w:sz w:val="20"/>
          <w:szCs w:val="20"/>
        </w:rPr>
        <w:t>Lakoff</w:t>
      </w:r>
      <w:proofErr w:type="spellEnd"/>
      <w:r w:rsidR="00276182" w:rsidRPr="00780AAB">
        <w:rPr>
          <w:sz w:val="20"/>
          <w:szCs w:val="20"/>
        </w:rPr>
        <w:t xml:space="preserve"> – Johnson, 1980, 2002); důraz na „naivní obraz světa“ (</w:t>
      </w:r>
      <w:proofErr w:type="spellStart"/>
      <w:r w:rsidR="00276182" w:rsidRPr="00780AAB">
        <w:rPr>
          <w:sz w:val="20"/>
          <w:szCs w:val="20"/>
        </w:rPr>
        <w:t>Apresjan</w:t>
      </w:r>
      <w:proofErr w:type="spellEnd"/>
      <w:proofErr w:type="gramStart"/>
      <w:r w:rsidR="00276182" w:rsidRPr="00780AAB">
        <w:rPr>
          <w:sz w:val="20"/>
          <w:szCs w:val="20"/>
        </w:rPr>
        <w:t>, )</w:t>
      </w:r>
      <w:proofErr w:type="gramEnd"/>
      <w:r w:rsidR="002365CB" w:rsidRPr="00780AAB">
        <w:rPr>
          <w:sz w:val="20"/>
          <w:szCs w:val="20"/>
        </w:rPr>
        <w:t>.</w:t>
      </w:r>
    </w:p>
    <w:p w14:paraId="7AE1FF12" w14:textId="77777777" w:rsidR="003B3A49" w:rsidRPr="00780AAB" w:rsidRDefault="003B3A49" w:rsidP="005E6392">
      <w:pPr>
        <w:jc w:val="both"/>
        <w:rPr>
          <w:sz w:val="20"/>
          <w:szCs w:val="20"/>
        </w:rPr>
      </w:pPr>
    </w:p>
    <w:p w14:paraId="4B0361CE" w14:textId="77777777" w:rsidR="00F85D11" w:rsidRPr="00780AAB" w:rsidRDefault="00F85D11" w:rsidP="005E6392">
      <w:pPr>
        <w:jc w:val="both"/>
        <w:rPr>
          <w:sz w:val="20"/>
          <w:szCs w:val="20"/>
        </w:rPr>
      </w:pPr>
      <w:r w:rsidRPr="00780AAB">
        <w:rPr>
          <w:sz w:val="20"/>
          <w:szCs w:val="20"/>
        </w:rPr>
        <w:t xml:space="preserve">c/  </w:t>
      </w:r>
      <w:r w:rsidR="00276182" w:rsidRPr="00780AAB">
        <w:rPr>
          <w:b/>
          <w:bCs/>
          <w:sz w:val="20"/>
          <w:szCs w:val="20"/>
        </w:rPr>
        <w:t>K</w:t>
      </w:r>
      <w:r w:rsidRPr="00780AAB">
        <w:rPr>
          <w:b/>
          <w:bCs/>
          <w:sz w:val="20"/>
          <w:szCs w:val="20"/>
        </w:rPr>
        <w:t>onceptuální metafora</w:t>
      </w:r>
      <w:r w:rsidRPr="00780AAB">
        <w:rPr>
          <w:sz w:val="20"/>
          <w:szCs w:val="20"/>
        </w:rPr>
        <w:t xml:space="preserve"> (</w:t>
      </w:r>
      <w:proofErr w:type="spellStart"/>
      <w:r w:rsidRPr="00780AAB">
        <w:rPr>
          <w:sz w:val="20"/>
          <w:szCs w:val="20"/>
        </w:rPr>
        <w:t>Lakoff</w:t>
      </w:r>
      <w:proofErr w:type="spellEnd"/>
      <w:r w:rsidRPr="00780AAB">
        <w:rPr>
          <w:sz w:val="20"/>
          <w:szCs w:val="20"/>
        </w:rPr>
        <w:t xml:space="preserve"> – Johnson, 1980, 2002) s akcentem na komplexní lidskou zkušenost (zejména </w:t>
      </w:r>
      <w:r w:rsidR="002365CB" w:rsidRPr="00780AAB">
        <w:rPr>
          <w:sz w:val="20"/>
          <w:szCs w:val="20"/>
        </w:rPr>
        <w:t>její tělesně-prostorový základ).</w:t>
      </w:r>
    </w:p>
    <w:p w14:paraId="5BCBF6DF" w14:textId="77777777" w:rsidR="003B3A49" w:rsidRPr="00780AAB" w:rsidRDefault="003B3A49" w:rsidP="005E6392">
      <w:pPr>
        <w:jc w:val="both"/>
        <w:rPr>
          <w:sz w:val="20"/>
          <w:szCs w:val="20"/>
        </w:rPr>
      </w:pPr>
    </w:p>
    <w:p w14:paraId="3ACABD73" w14:textId="77777777" w:rsidR="00F85D11" w:rsidRPr="00780AAB" w:rsidRDefault="002365CB" w:rsidP="005E6392">
      <w:pPr>
        <w:jc w:val="both"/>
        <w:rPr>
          <w:sz w:val="20"/>
          <w:szCs w:val="20"/>
        </w:rPr>
      </w:pPr>
      <w:r w:rsidRPr="00780AAB">
        <w:rPr>
          <w:sz w:val="20"/>
          <w:szCs w:val="20"/>
        </w:rPr>
        <w:t>d/ „P</w:t>
      </w:r>
      <w:r w:rsidR="00F85D11" w:rsidRPr="00780AAB">
        <w:rPr>
          <w:sz w:val="20"/>
          <w:szCs w:val="20"/>
        </w:rPr>
        <w:t xml:space="preserve">řirozená“ kategorizace s důrazem na </w:t>
      </w:r>
      <w:r w:rsidR="00F85D11" w:rsidRPr="00780AAB">
        <w:rPr>
          <w:b/>
          <w:bCs/>
          <w:sz w:val="20"/>
          <w:szCs w:val="20"/>
        </w:rPr>
        <w:t>prototyp/stereotyp</w:t>
      </w:r>
      <w:r w:rsidR="00F85D11" w:rsidRPr="00780AAB">
        <w:rPr>
          <w:sz w:val="20"/>
          <w:szCs w:val="20"/>
        </w:rPr>
        <w:t xml:space="preserve"> (srov. zejm. </w:t>
      </w:r>
      <w:proofErr w:type="spellStart"/>
      <w:r w:rsidR="00F85D11" w:rsidRPr="00780AAB">
        <w:rPr>
          <w:sz w:val="20"/>
          <w:szCs w:val="20"/>
        </w:rPr>
        <w:t>Lakoff</w:t>
      </w:r>
      <w:proofErr w:type="spellEnd"/>
      <w:r w:rsidR="00F85D11" w:rsidRPr="00780AAB">
        <w:rPr>
          <w:sz w:val="20"/>
          <w:szCs w:val="20"/>
        </w:rPr>
        <w:t>, 1987, 200</w:t>
      </w:r>
      <w:r w:rsidRPr="00780AAB">
        <w:rPr>
          <w:sz w:val="20"/>
          <w:szCs w:val="20"/>
        </w:rPr>
        <w:t xml:space="preserve">5, </w:t>
      </w:r>
      <w:proofErr w:type="spellStart"/>
      <w:r w:rsidRPr="00780AAB">
        <w:rPr>
          <w:sz w:val="20"/>
          <w:szCs w:val="20"/>
        </w:rPr>
        <w:t>Bartmiński</w:t>
      </w:r>
      <w:proofErr w:type="spellEnd"/>
      <w:r w:rsidRPr="00780AAB">
        <w:rPr>
          <w:sz w:val="20"/>
          <w:szCs w:val="20"/>
        </w:rPr>
        <w:t xml:space="preserve"> – </w:t>
      </w:r>
      <w:proofErr w:type="spellStart"/>
      <w:r w:rsidRPr="00780AAB">
        <w:rPr>
          <w:sz w:val="20"/>
          <w:szCs w:val="20"/>
        </w:rPr>
        <w:t>Panasiuk</w:t>
      </w:r>
      <w:proofErr w:type="spellEnd"/>
      <w:r w:rsidRPr="00780AAB">
        <w:rPr>
          <w:sz w:val="20"/>
          <w:szCs w:val="20"/>
        </w:rPr>
        <w:t>, 2001).</w:t>
      </w:r>
    </w:p>
    <w:p w14:paraId="0ED2C8F6" w14:textId="77777777" w:rsidR="002365CB" w:rsidRPr="00780AAB" w:rsidRDefault="002365CB" w:rsidP="005E6392">
      <w:pPr>
        <w:jc w:val="both"/>
        <w:rPr>
          <w:sz w:val="20"/>
          <w:szCs w:val="20"/>
        </w:rPr>
      </w:pPr>
    </w:p>
    <w:p w14:paraId="47743339" w14:textId="217ACC82" w:rsidR="00F85D11" w:rsidRPr="00780AAB" w:rsidRDefault="002365CB" w:rsidP="005E6392">
      <w:pPr>
        <w:jc w:val="both"/>
        <w:rPr>
          <w:sz w:val="20"/>
          <w:szCs w:val="20"/>
        </w:rPr>
      </w:pPr>
      <w:r w:rsidRPr="00780AAB">
        <w:rPr>
          <w:sz w:val="20"/>
          <w:szCs w:val="20"/>
        </w:rPr>
        <w:t>e/ V</w:t>
      </w:r>
      <w:r w:rsidR="00F85D11" w:rsidRPr="00780AAB">
        <w:rPr>
          <w:sz w:val="20"/>
          <w:szCs w:val="20"/>
        </w:rPr>
        <w:t xml:space="preserve"> reflexi významu důraz na </w:t>
      </w:r>
      <w:r w:rsidR="00F85D11" w:rsidRPr="00780AAB">
        <w:rPr>
          <w:b/>
          <w:bCs/>
          <w:sz w:val="20"/>
          <w:szCs w:val="20"/>
        </w:rPr>
        <w:t>konotace</w:t>
      </w:r>
      <w:r w:rsidR="00F85D11" w:rsidRPr="00780AAB">
        <w:rPr>
          <w:sz w:val="20"/>
          <w:szCs w:val="20"/>
        </w:rPr>
        <w:t xml:space="preserve"> – představující jednotu tělesného, smyslového a emoci</w:t>
      </w:r>
      <w:r w:rsidRPr="00780AAB">
        <w:rPr>
          <w:sz w:val="20"/>
          <w:szCs w:val="20"/>
        </w:rPr>
        <w:t>onálního prožitku ve vztahu ke kulturně sdílenému pozadí</w:t>
      </w:r>
      <w:r w:rsidR="00F85D11" w:rsidRPr="00780AAB">
        <w:rPr>
          <w:sz w:val="20"/>
          <w:szCs w:val="20"/>
        </w:rPr>
        <w:t xml:space="preserve">: jazyk se v tomto ohledu zkoumá především jako </w:t>
      </w:r>
      <w:r w:rsidR="00F85D11" w:rsidRPr="00780AAB">
        <w:rPr>
          <w:b/>
          <w:sz w:val="20"/>
          <w:szCs w:val="20"/>
        </w:rPr>
        <w:t>jazyk mateřský</w:t>
      </w:r>
      <w:r w:rsidR="00F85D11" w:rsidRPr="00780AAB">
        <w:rPr>
          <w:sz w:val="20"/>
          <w:szCs w:val="20"/>
        </w:rPr>
        <w:t xml:space="preserve"> (srov. Vaňková, 2007, s. 76).</w:t>
      </w:r>
    </w:p>
    <w:p w14:paraId="4FDDF1D7" w14:textId="77777777" w:rsidR="00DB7D5A" w:rsidRPr="00780AAB" w:rsidRDefault="00DB7D5A" w:rsidP="005E6392">
      <w:pPr>
        <w:jc w:val="both"/>
        <w:rPr>
          <w:sz w:val="20"/>
          <w:szCs w:val="20"/>
        </w:rPr>
      </w:pPr>
    </w:p>
    <w:p w14:paraId="1093A0AC" w14:textId="77777777" w:rsidR="00F85D11" w:rsidRDefault="00F85D11" w:rsidP="00D22A23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DB7D5A">
        <w:rPr>
          <w:b/>
        </w:rPr>
        <w:t>Filosofické předpoklady antropologické lingvistiky</w:t>
      </w:r>
    </w:p>
    <w:p w14:paraId="0A87989D" w14:textId="77777777" w:rsidR="003E40A4" w:rsidRDefault="004C0A41" w:rsidP="003E40A4">
      <w:pPr>
        <w:spacing w:line="360" w:lineRule="auto"/>
        <w:jc w:val="both"/>
        <w:rPr>
          <w:iCs/>
        </w:rPr>
      </w:pPr>
      <w:r>
        <w:t>Antropologický</w:t>
      </w:r>
      <w:r w:rsidR="00F85D11">
        <w:t xml:space="preserve"> přístup k jazyku </w:t>
      </w:r>
      <w:r>
        <w:t xml:space="preserve">lze </w:t>
      </w:r>
      <w:r w:rsidR="00F85D11">
        <w:t>ukotvit v</w:t>
      </w:r>
      <w:r w:rsidR="00F85D11">
        <w:rPr>
          <w:i/>
        </w:rPr>
        <w:t> </w:t>
      </w:r>
      <w:r w:rsidR="00F85D11">
        <w:rPr>
          <w:b/>
          <w:bCs/>
          <w:iCs/>
        </w:rPr>
        <w:t>perspektivě fenomenologické a hermeneutické filosofie</w:t>
      </w:r>
      <w:r w:rsidR="00F85D11">
        <w:rPr>
          <w:iCs/>
        </w:rPr>
        <w:t xml:space="preserve">. </w:t>
      </w:r>
      <w:r>
        <w:rPr>
          <w:iCs/>
        </w:rPr>
        <w:t>Zkoum</w:t>
      </w:r>
      <w:r w:rsidR="003E40A4">
        <w:rPr>
          <w:iCs/>
        </w:rPr>
        <w:t xml:space="preserve">á se tu totiž </w:t>
      </w:r>
      <w:r>
        <w:rPr>
          <w:iCs/>
        </w:rPr>
        <w:t xml:space="preserve">ono </w:t>
      </w:r>
      <w:r w:rsidR="003E40A4">
        <w:rPr>
          <w:iCs/>
        </w:rPr>
        <w:t>předporozuměn</w:t>
      </w:r>
      <w:r>
        <w:rPr>
          <w:iCs/>
        </w:rPr>
        <w:t>í světu</w:t>
      </w:r>
      <w:r w:rsidR="003E40A4">
        <w:rPr>
          <w:iCs/>
        </w:rPr>
        <w:t xml:space="preserve"> přítomné v jazyce, jak o něm čteme u H.-G. </w:t>
      </w:r>
      <w:proofErr w:type="spellStart"/>
      <w:r w:rsidR="003E40A4">
        <w:rPr>
          <w:iCs/>
        </w:rPr>
        <w:t>Gadamera</w:t>
      </w:r>
      <w:proofErr w:type="spellEnd"/>
      <w:r w:rsidR="003E40A4">
        <w:rPr>
          <w:iCs/>
        </w:rPr>
        <w:t xml:space="preserve"> (199</w:t>
      </w:r>
      <w:r>
        <w:rPr>
          <w:iCs/>
        </w:rPr>
        <w:t>9 aj.</w:t>
      </w:r>
      <w:r w:rsidR="003E40A4">
        <w:rPr>
          <w:iCs/>
        </w:rPr>
        <w:t xml:space="preserve">). V přirozeném životním postoji je toto předporozumění zcela zastřené, ale může se vyjevit a tematizovat díky specifickému, fenomenologicky zaměřenému pohledu. </w:t>
      </w:r>
      <w:proofErr w:type="spellStart"/>
      <w:r w:rsidR="003E40A4">
        <w:rPr>
          <w:iCs/>
        </w:rPr>
        <w:t>Fenomeno-logie</w:t>
      </w:r>
      <w:proofErr w:type="spellEnd"/>
      <w:r w:rsidR="003E40A4">
        <w:rPr>
          <w:iCs/>
        </w:rPr>
        <w:t xml:space="preserve"> zkoumá</w:t>
      </w:r>
      <w:r>
        <w:rPr>
          <w:iCs/>
        </w:rPr>
        <w:t xml:space="preserve">, jak se „věc“ vyjevuje; antropologicky orientovaná lingvistika </w:t>
      </w:r>
      <w:r>
        <w:rPr>
          <w:iCs/>
        </w:rPr>
        <w:lastRenderedPageBreak/>
        <w:t>perspektivu tohoto vyjevování ještě specifikuje:</w:t>
      </w:r>
      <w:r w:rsidR="003E40A4">
        <w:rPr>
          <w:iCs/>
        </w:rPr>
        <w:t xml:space="preserve"> </w:t>
      </w:r>
      <w:r>
        <w:rPr>
          <w:iCs/>
        </w:rPr>
        <w:t xml:space="preserve">jak se </w:t>
      </w:r>
      <w:r w:rsidR="003E40A4">
        <w:rPr>
          <w:iCs/>
        </w:rPr>
        <w:t xml:space="preserve">dává </w:t>
      </w:r>
      <w:r>
        <w:rPr>
          <w:iCs/>
        </w:rPr>
        <w:t xml:space="preserve">věc </w:t>
      </w:r>
      <w:r w:rsidR="003E40A4">
        <w:rPr>
          <w:iCs/>
        </w:rPr>
        <w:t>s</w:t>
      </w:r>
      <w:r>
        <w:rPr>
          <w:iCs/>
        </w:rPr>
        <w:t>patřit prostřednictvím „slova“, v horizontu jazyka.</w:t>
      </w:r>
    </w:p>
    <w:p w14:paraId="0EF6865F" w14:textId="77777777" w:rsidR="003E40A4" w:rsidRDefault="003E40A4" w:rsidP="003E40A4">
      <w:pPr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Osnovou zkoumání tu pak může být </w:t>
      </w:r>
      <w:proofErr w:type="spellStart"/>
      <w:r>
        <w:rPr>
          <w:iCs/>
        </w:rPr>
        <w:t>čtvernost</w:t>
      </w:r>
      <w:proofErr w:type="spellEnd"/>
      <w:r>
        <w:rPr>
          <w:iCs/>
        </w:rPr>
        <w:t xml:space="preserve"> známá z filosofie </w:t>
      </w:r>
      <w:r w:rsidR="004C0A41">
        <w:rPr>
          <w:iCs/>
        </w:rPr>
        <w:t xml:space="preserve">českého filosofa </w:t>
      </w:r>
      <w:r>
        <w:rPr>
          <w:iCs/>
        </w:rPr>
        <w:t>J</w:t>
      </w:r>
      <w:r w:rsidR="004C0A41">
        <w:rPr>
          <w:iCs/>
        </w:rPr>
        <w:t>ana</w:t>
      </w:r>
      <w:r>
        <w:rPr>
          <w:iCs/>
        </w:rPr>
        <w:t xml:space="preserve"> Patočky: </w:t>
      </w:r>
      <w:r w:rsidR="004C0A41">
        <w:rPr>
          <w:iCs/>
        </w:rPr>
        <w:t xml:space="preserve">podle ní člověka zásadně ukotvuje do bytí </w:t>
      </w:r>
      <w:r>
        <w:rPr>
          <w:iCs/>
        </w:rPr>
        <w:t>„</w:t>
      </w:r>
      <w:r w:rsidRPr="00D22A23">
        <w:rPr>
          <w:b/>
          <w:iCs/>
        </w:rPr>
        <w:t>tělo, společenství, jazyk, svět</w:t>
      </w:r>
      <w:r>
        <w:rPr>
          <w:iCs/>
        </w:rPr>
        <w:t>“ (srov. Patočka, 1993, 1995, Vaňková, 2007).</w:t>
      </w:r>
      <w:r w:rsidR="004C0A41">
        <w:rPr>
          <w:iCs/>
        </w:rPr>
        <w:t xml:space="preserve"> Dobře to souzní s tím, co akcentují </w:t>
      </w:r>
      <w:r w:rsidR="00780AAB">
        <w:rPr>
          <w:iCs/>
        </w:rPr>
        <w:t xml:space="preserve">jako podstatné </w:t>
      </w:r>
      <w:r w:rsidR="004C0A41">
        <w:rPr>
          <w:iCs/>
        </w:rPr>
        <w:t>právě představitelé kognitivně a kulturně orientované jazykovědy.</w:t>
      </w:r>
    </w:p>
    <w:p w14:paraId="228D9AFE" w14:textId="666E9EB1" w:rsidR="00DB7D5A" w:rsidRDefault="00C371C4" w:rsidP="00DB7D5A">
      <w:pPr>
        <w:pStyle w:val="Zkladntext"/>
        <w:spacing w:line="360" w:lineRule="auto"/>
        <w:ind w:firstLine="708"/>
        <w:rPr>
          <w:iCs/>
        </w:rPr>
      </w:pPr>
      <w:r>
        <w:rPr>
          <w:iCs/>
        </w:rPr>
        <w:t>Prvním třem</w:t>
      </w:r>
      <w:r w:rsidR="00DB7D5A">
        <w:rPr>
          <w:iCs/>
        </w:rPr>
        <w:t xml:space="preserve"> </w:t>
      </w:r>
      <w:r>
        <w:rPr>
          <w:iCs/>
        </w:rPr>
        <w:t xml:space="preserve">součástem </w:t>
      </w:r>
      <w:r w:rsidR="00DB7D5A">
        <w:rPr>
          <w:iCs/>
        </w:rPr>
        <w:t xml:space="preserve">uvedené </w:t>
      </w:r>
      <w:proofErr w:type="spellStart"/>
      <w:r w:rsidR="00DB7D5A">
        <w:rPr>
          <w:iCs/>
        </w:rPr>
        <w:t>čtvernosti</w:t>
      </w:r>
      <w:proofErr w:type="spellEnd"/>
      <w:r w:rsidR="00DB7D5A">
        <w:rPr>
          <w:iCs/>
        </w:rPr>
        <w:t xml:space="preserve"> – </w:t>
      </w:r>
      <w:r>
        <w:rPr>
          <w:iCs/>
        </w:rPr>
        <w:t>tělu</w:t>
      </w:r>
      <w:r w:rsidR="00DB7D5A">
        <w:rPr>
          <w:iCs/>
        </w:rPr>
        <w:t>,</w:t>
      </w:r>
      <w:r>
        <w:rPr>
          <w:iCs/>
        </w:rPr>
        <w:t xml:space="preserve"> společenství a jazyku</w:t>
      </w:r>
      <w:r w:rsidR="00DB7D5A">
        <w:rPr>
          <w:iCs/>
        </w:rPr>
        <w:t xml:space="preserve"> – </w:t>
      </w:r>
      <w:r>
        <w:rPr>
          <w:iCs/>
        </w:rPr>
        <w:t>se na tomto místě věnovat nebud</w:t>
      </w:r>
      <w:r w:rsidR="00780AAB">
        <w:rPr>
          <w:iCs/>
        </w:rPr>
        <w:t>eme</w:t>
      </w:r>
      <w:r w:rsidR="00DB7D5A">
        <w:rPr>
          <w:iCs/>
        </w:rPr>
        <w:t xml:space="preserve">. </w:t>
      </w:r>
      <w:r w:rsidR="00DB7D5A">
        <w:t xml:space="preserve">Světem je zde míněna nikoli </w:t>
      </w:r>
      <w:r w:rsidR="00780AAB">
        <w:t>„</w:t>
      </w:r>
      <w:r w:rsidR="00DB7D5A">
        <w:t>suma věcí</w:t>
      </w:r>
      <w:r w:rsidR="00780AAB">
        <w:t>“</w:t>
      </w:r>
      <w:r w:rsidR="00DB7D5A">
        <w:t>, ale specifický horizont, kontext; světlo, v němž se věci jeví, pozadí, z něhož vystupují a k němuž zárov</w:t>
      </w:r>
      <w:r>
        <w:t>eň mnoha souvislostmi</w:t>
      </w:r>
      <w:r w:rsidR="00DB7D5A">
        <w:t xml:space="preserve"> poukazují.</w:t>
      </w:r>
      <w:r w:rsidR="00DB7D5A">
        <w:rPr>
          <w:iCs/>
        </w:rPr>
        <w:t xml:space="preserve"> </w:t>
      </w:r>
      <w:r w:rsidR="00F85D11">
        <w:rPr>
          <w:iCs/>
        </w:rPr>
        <w:t>Z</w:t>
      </w:r>
      <w:r w:rsidR="003E40A4">
        <w:rPr>
          <w:iCs/>
        </w:rPr>
        <w:t>a základní horizont zkoumání</w:t>
      </w:r>
      <w:r w:rsidR="00F85D11">
        <w:rPr>
          <w:iCs/>
        </w:rPr>
        <w:t xml:space="preserve"> </w:t>
      </w:r>
      <w:r w:rsidR="00DB7D5A">
        <w:rPr>
          <w:iCs/>
        </w:rPr>
        <w:t xml:space="preserve">v tomto ohledu </w:t>
      </w:r>
      <w:r w:rsidR="003E40A4">
        <w:rPr>
          <w:iCs/>
        </w:rPr>
        <w:t xml:space="preserve">pokládáme </w:t>
      </w:r>
      <w:r w:rsidR="00F85D11">
        <w:rPr>
          <w:b/>
          <w:bCs/>
          <w:iCs/>
        </w:rPr>
        <w:t xml:space="preserve">přirozený svět </w:t>
      </w:r>
      <w:r w:rsidR="004C0A41" w:rsidRPr="004C0A41">
        <w:rPr>
          <w:bCs/>
          <w:iCs/>
        </w:rPr>
        <w:t>(Patočka, 1992).</w:t>
      </w:r>
      <w:r w:rsidR="004C0A41">
        <w:rPr>
          <w:b/>
          <w:bCs/>
          <w:iCs/>
        </w:rPr>
        <w:t xml:space="preserve"> </w:t>
      </w:r>
      <w:r w:rsidR="004C0A41">
        <w:rPr>
          <w:iCs/>
        </w:rPr>
        <w:t>J</w:t>
      </w:r>
      <w:r w:rsidR="003E40A4">
        <w:rPr>
          <w:iCs/>
        </w:rPr>
        <w:t>azykový obraz světa je</w:t>
      </w:r>
      <w:r w:rsidR="004C0A41">
        <w:rPr>
          <w:iCs/>
        </w:rPr>
        <w:t xml:space="preserve"> ve svém základě</w:t>
      </w:r>
      <w:r w:rsidR="003E40A4">
        <w:rPr>
          <w:iCs/>
        </w:rPr>
        <w:t xml:space="preserve"> míněn</w:t>
      </w:r>
      <w:r w:rsidR="004C0A41">
        <w:rPr>
          <w:iCs/>
        </w:rPr>
        <w:t xml:space="preserve"> právě</w:t>
      </w:r>
      <w:r w:rsidR="00283818">
        <w:rPr>
          <w:iCs/>
        </w:rPr>
        <w:t xml:space="preserve"> jako obraz</w:t>
      </w:r>
      <w:r w:rsidR="004C0A41">
        <w:rPr>
          <w:iCs/>
        </w:rPr>
        <w:t xml:space="preserve"> světa</w:t>
      </w:r>
      <w:r w:rsidR="00283818">
        <w:rPr>
          <w:iCs/>
        </w:rPr>
        <w:t xml:space="preserve"> přiroz</w:t>
      </w:r>
      <w:r w:rsidR="00780AAB">
        <w:rPr>
          <w:iCs/>
        </w:rPr>
        <w:t>e</w:t>
      </w:r>
      <w:r w:rsidR="00283818">
        <w:rPr>
          <w:iCs/>
        </w:rPr>
        <w:t>ného</w:t>
      </w:r>
      <w:r>
        <w:rPr>
          <w:iCs/>
        </w:rPr>
        <w:t>.</w:t>
      </w:r>
    </w:p>
    <w:p w14:paraId="2D7FC9C2" w14:textId="77777777" w:rsidR="00C371C4" w:rsidRDefault="00C371C4" w:rsidP="00DB7D5A">
      <w:pPr>
        <w:spacing w:line="360" w:lineRule="auto"/>
        <w:ind w:firstLine="708"/>
        <w:jc w:val="both"/>
        <w:rPr>
          <w:iCs/>
        </w:rPr>
      </w:pPr>
    </w:p>
    <w:p w14:paraId="1A6BD5E5" w14:textId="77777777" w:rsidR="00C371C4" w:rsidRPr="00C371C4" w:rsidRDefault="00C371C4" w:rsidP="00C371C4">
      <w:pPr>
        <w:tabs>
          <w:tab w:val="left" w:pos="5640"/>
        </w:tabs>
        <w:spacing w:line="360" w:lineRule="auto"/>
        <w:jc w:val="both"/>
        <w:rPr>
          <w:b/>
          <w:iCs/>
        </w:rPr>
      </w:pPr>
      <w:r w:rsidRPr="00C371C4">
        <w:rPr>
          <w:b/>
          <w:iCs/>
        </w:rPr>
        <w:t>3. Zkušenost s látkami a konceptuální metafora</w:t>
      </w:r>
      <w:r w:rsidRPr="00C371C4">
        <w:rPr>
          <w:b/>
          <w:iCs/>
        </w:rPr>
        <w:tab/>
      </w:r>
    </w:p>
    <w:p w14:paraId="35F9716F" w14:textId="77777777" w:rsidR="00A31CC4" w:rsidRPr="00DD159B" w:rsidRDefault="00A31CC4" w:rsidP="00C371C4">
      <w:pPr>
        <w:spacing w:line="360" w:lineRule="auto"/>
        <w:jc w:val="both"/>
      </w:pPr>
      <w:r w:rsidRPr="00DD159B">
        <w:t>Při konceptualizaci nemateriálních skutečností (</w:t>
      </w:r>
      <w:r>
        <w:t xml:space="preserve">času, </w:t>
      </w:r>
      <w:r w:rsidRPr="00DD159B">
        <w:t>emocí, i</w:t>
      </w:r>
      <w:r>
        <w:t>ntelektu, spirituality, ale i povahových vlastností</w:t>
      </w:r>
      <w:r w:rsidRPr="00DD159B">
        <w:t xml:space="preserve"> </w:t>
      </w:r>
      <w:r>
        <w:t xml:space="preserve">či </w:t>
      </w:r>
      <w:r w:rsidRPr="00DD159B">
        <w:t>ho</w:t>
      </w:r>
      <w:r>
        <w:t>dnot</w:t>
      </w:r>
      <w:r w:rsidRPr="00DD159B">
        <w:t xml:space="preserve">) využíváme zkušeností, které nám poskytují </w:t>
      </w:r>
      <w:r>
        <w:t>naše smysly a tělesnost vůbec</w:t>
      </w:r>
      <w:r w:rsidRPr="00DD159B">
        <w:t>. Jde zejména o zku</w:t>
      </w:r>
      <w:r>
        <w:t>šenosti spojené s  vizuálně vnímatelnými vlastnostmi věcí, s</w:t>
      </w:r>
      <w:r w:rsidR="00283818">
        <w:t> </w:t>
      </w:r>
      <w:r>
        <w:t>vjemy</w:t>
      </w:r>
      <w:r w:rsidR="00283818">
        <w:t xml:space="preserve"> hmatovými</w:t>
      </w:r>
      <w:r>
        <w:t>, s manipulací s věcmi</w:t>
      </w:r>
      <w:r w:rsidR="00283818">
        <w:t>,</w:t>
      </w:r>
      <w:r w:rsidR="00DB7D5A">
        <w:t xml:space="preserve"> o</w:t>
      </w:r>
      <w:r>
        <w:t xml:space="preserve"> zkušenosti </w:t>
      </w:r>
      <w:r w:rsidRPr="00DD159B">
        <w:t>s</w:t>
      </w:r>
      <w:r>
        <w:t> pohybem v</w:t>
      </w:r>
      <w:r w:rsidR="00283818">
        <w:t> </w:t>
      </w:r>
      <w:r>
        <w:t>prostoru</w:t>
      </w:r>
      <w:r w:rsidR="00283818">
        <w:t xml:space="preserve"> (cesta)</w:t>
      </w:r>
      <w:r>
        <w:t xml:space="preserve">, s různými tělesnými </w:t>
      </w:r>
      <w:r w:rsidR="00DB7D5A">
        <w:t xml:space="preserve">stavy, </w:t>
      </w:r>
      <w:r>
        <w:t>činnostmi a úkony.</w:t>
      </w:r>
    </w:p>
    <w:p w14:paraId="3D816E7D" w14:textId="77777777" w:rsidR="00A31CC4" w:rsidRPr="00DD159B" w:rsidRDefault="00A31CC4" w:rsidP="00DB7D5A">
      <w:pPr>
        <w:spacing w:line="360" w:lineRule="auto"/>
        <w:ind w:firstLine="708"/>
        <w:jc w:val="both"/>
      </w:pPr>
      <w:r w:rsidRPr="00DD159B">
        <w:t>Tyto elementární zkušenosti představují zákl</w:t>
      </w:r>
      <w:r>
        <w:t>ad metafor (a metonymií), „kterými</w:t>
      </w:r>
      <w:r w:rsidRPr="00DD159B">
        <w:t xml:space="preserve"> žijeme“: víme, </w:t>
      </w:r>
      <w:r>
        <w:t>jak teče voda v potoce</w:t>
      </w:r>
      <w:r w:rsidRPr="00DD159B">
        <w:t xml:space="preserve">, od dětství </w:t>
      </w:r>
      <w:r w:rsidRPr="00DD159B">
        <w:lastRenderedPageBreak/>
        <w:t>si rádi hrajeme s předměty</w:t>
      </w:r>
      <w:r>
        <w:t>, jako jsou kameny</w:t>
      </w:r>
      <w:r w:rsidRPr="00DD159B">
        <w:t>, přesýpáme písek nebo lejeme vodu z nádoby do nádoby, tvaruj</w:t>
      </w:r>
      <w:r>
        <w:t>eme ze sněhu nebo z hlíny,</w:t>
      </w:r>
      <w:r w:rsidR="00AA670A">
        <w:t xml:space="preserve"> zakoušíme</w:t>
      </w:r>
      <w:r>
        <w:t>, že pírko je lehké a kámen těžký</w:t>
      </w:r>
      <w:r w:rsidR="00AA670A">
        <w:t>, oheň horký a led studený.</w:t>
      </w:r>
      <w:r>
        <w:t xml:space="preserve"> Chápeme, </w:t>
      </w:r>
      <w:proofErr w:type="gramStart"/>
      <w:r>
        <w:t xml:space="preserve">jaký </w:t>
      </w:r>
      <w:r w:rsidRPr="00DD159B">
        <w:t xml:space="preserve"> je</w:t>
      </w:r>
      <w:proofErr w:type="gramEnd"/>
      <w:r w:rsidRPr="00DD159B">
        <w:t xml:space="preserve"> rozdíl mezi věcmi počitatelnými a látkami (třeba mezi kameny a pískem</w:t>
      </w:r>
      <w:r>
        <w:t xml:space="preserve"> či vodou</w:t>
      </w:r>
      <w:r w:rsidRPr="00DD159B">
        <w:t xml:space="preserve">), a že se oproti nim zcela specificky projevují </w:t>
      </w:r>
      <w:r>
        <w:t xml:space="preserve">rostliny, </w:t>
      </w:r>
      <w:r w:rsidRPr="00DD159B">
        <w:t>zvířata</w:t>
      </w:r>
      <w:r>
        <w:t>,</w:t>
      </w:r>
      <w:r w:rsidRPr="00DD159B">
        <w:t xml:space="preserve"> a ještě</w:t>
      </w:r>
      <w:r>
        <w:t xml:space="preserve"> zcela</w:t>
      </w:r>
      <w:r w:rsidRPr="00DD159B">
        <w:t xml:space="preserve"> jinak lid</w:t>
      </w:r>
      <w:r>
        <w:t>é. Právě odtud se odvíjejí</w:t>
      </w:r>
      <w:r w:rsidRPr="00DD159B">
        <w:rPr>
          <w:b/>
          <w:bCs/>
        </w:rPr>
        <w:t xml:space="preserve"> </w:t>
      </w:r>
      <w:r>
        <w:rPr>
          <w:b/>
          <w:bCs/>
        </w:rPr>
        <w:t xml:space="preserve">konceptuální </w:t>
      </w:r>
      <w:r w:rsidRPr="00DD159B">
        <w:rPr>
          <w:b/>
          <w:bCs/>
        </w:rPr>
        <w:t>metafory</w:t>
      </w:r>
      <w:r>
        <w:t xml:space="preserve"> (</w:t>
      </w:r>
      <w:proofErr w:type="spellStart"/>
      <w:r>
        <w:t>Lakoff</w:t>
      </w:r>
      <w:proofErr w:type="spellEnd"/>
      <w:r>
        <w:t xml:space="preserve"> – Johnson, 2002), jak můžeme pozorovat </w:t>
      </w:r>
      <w:r w:rsidR="00DB7D5A">
        <w:t>právě</w:t>
      </w:r>
      <w:r>
        <w:t xml:space="preserve"> na základě jazykových vyjádření.</w:t>
      </w:r>
    </w:p>
    <w:p w14:paraId="29788FF9" w14:textId="7F044CF2" w:rsidR="00A31CC4" w:rsidRPr="00C42598" w:rsidRDefault="004C0A41" w:rsidP="00C371C4">
      <w:pPr>
        <w:pStyle w:val="Zkladntextodsazen"/>
        <w:spacing w:line="360" w:lineRule="auto"/>
      </w:pPr>
      <w:r>
        <w:t>Dobře to lze ukázat</w:t>
      </w:r>
      <w:r w:rsidR="00A31CC4">
        <w:t xml:space="preserve"> na významu podstatných</w:t>
      </w:r>
      <w:r>
        <w:t xml:space="preserve"> jmen</w:t>
      </w:r>
      <w:r w:rsidR="00A31CC4">
        <w:t xml:space="preserve"> látkových. Primárně</w:t>
      </w:r>
      <w:r w:rsidR="00A31CC4" w:rsidRPr="00DD159B">
        <w:t xml:space="preserve"> označují konkrétní skutečnosti, které </w:t>
      </w:r>
      <w:r w:rsidR="00AA670A">
        <w:t>nejsou počitatelné, ale</w:t>
      </w:r>
      <w:r w:rsidR="00A31CC4">
        <w:t xml:space="preserve"> </w:t>
      </w:r>
      <w:r w:rsidR="00A31CC4" w:rsidRPr="00DD159B">
        <w:t>mají povahu materiálu různého</w:t>
      </w:r>
      <w:r w:rsidR="00A31CC4">
        <w:t xml:space="preserve"> skupenství. Vyskytují se v podobě</w:t>
      </w:r>
      <w:r w:rsidR="00A31CC4" w:rsidRPr="00DD159B">
        <w:t xml:space="preserve"> tekutin (voda, krev, mléko, olej), plynů (pára, vzduch, dec</w:t>
      </w:r>
      <w:r>
        <w:t xml:space="preserve">h) i pevných látek (led, </w:t>
      </w:r>
      <w:r w:rsidR="00A31CC4" w:rsidRPr="00DD159B">
        <w:t xml:space="preserve">písek, hedvábí, kámen, zlato). Zkušenosti s nimi, hlavně vizuální a hmatové, jsou nám pramenem pro konceptualizaci abstraktních jevů. </w:t>
      </w:r>
      <w:r w:rsidR="00A31CC4">
        <w:t>Projevuje se to dobře v adjektivních derivátech, ale i ve frazeologii.</w:t>
      </w:r>
    </w:p>
    <w:p w14:paraId="1137FFC7" w14:textId="77777777" w:rsidR="00A31CC4" w:rsidRDefault="00A31CC4" w:rsidP="00C371C4">
      <w:pPr>
        <w:spacing w:line="360" w:lineRule="auto"/>
        <w:ind w:firstLine="708"/>
        <w:jc w:val="both"/>
      </w:pPr>
      <w:r w:rsidRPr="00DD159B">
        <w:rPr>
          <w:i/>
          <w:iCs/>
        </w:rPr>
        <w:t>Kamenný</w:t>
      </w:r>
      <w:r w:rsidRPr="00DD159B">
        <w:t xml:space="preserve"> neznamená jen „vytvořený z</w:t>
      </w:r>
      <w:r w:rsidR="008D7022">
        <w:t> kamene, týkající se ho</w:t>
      </w:r>
      <w:proofErr w:type="gramStart"/>
      <w:r w:rsidR="008D7022">
        <w:t xml:space="preserve">“  </w:t>
      </w:r>
      <w:r w:rsidR="00AA670A">
        <w:t>(</w:t>
      </w:r>
      <w:proofErr w:type="gramEnd"/>
      <w:r w:rsidRPr="00DD159B">
        <w:rPr>
          <w:i/>
          <w:iCs/>
        </w:rPr>
        <w:t>kamenná zeď</w:t>
      </w:r>
      <w:r w:rsidRPr="00DD159B">
        <w:t>) či „ve formě kamene se vyskytující“ (</w:t>
      </w:r>
      <w:r w:rsidRPr="001E5DD2">
        <w:rPr>
          <w:i/>
        </w:rPr>
        <w:t>kamenná sůl</w:t>
      </w:r>
      <w:r w:rsidRPr="00DD159B">
        <w:t xml:space="preserve">); v souvislosti s citovým životem člověka to </w:t>
      </w:r>
      <w:r>
        <w:t>je také „nehybný, strnulý“.</w:t>
      </w:r>
      <w:r w:rsidRPr="00DD159B">
        <w:t xml:space="preserve"> </w:t>
      </w:r>
      <w:r>
        <w:rPr>
          <w:i/>
          <w:iCs/>
        </w:rPr>
        <w:t>K</w:t>
      </w:r>
      <w:r w:rsidRPr="00DD159B">
        <w:rPr>
          <w:i/>
          <w:iCs/>
        </w:rPr>
        <w:t>amenná tvář</w:t>
      </w:r>
      <w:r>
        <w:t xml:space="preserve"> není „vytvořena</w:t>
      </w:r>
      <w:r w:rsidRPr="00DD159B">
        <w:t xml:space="preserve"> z kamene“,</w:t>
      </w:r>
      <w:r>
        <w:t xml:space="preserve"> ale kámen svou nehybností</w:t>
      </w:r>
      <w:r w:rsidRPr="00DD159B">
        <w:t xml:space="preserve"> připomíná a jazykový obraz světa to reflektuje. Vyjádření </w:t>
      </w:r>
      <w:r w:rsidRPr="00DD159B">
        <w:rPr>
          <w:i/>
          <w:iCs/>
        </w:rPr>
        <w:t>kamenná lhostejnost</w:t>
      </w:r>
      <w:r w:rsidRPr="00DD159B">
        <w:t xml:space="preserve"> či </w:t>
      </w:r>
      <w:r w:rsidRPr="00DD159B">
        <w:rPr>
          <w:i/>
          <w:iCs/>
        </w:rPr>
        <w:t>kamenné srdce</w:t>
      </w:r>
      <w:r w:rsidR="00AA670A">
        <w:t xml:space="preserve">, </w:t>
      </w:r>
      <w:r w:rsidRPr="00DD159B">
        <w:t xml:space="preserve">resp. </w:t>
      </w:r>
      <w:r w:rsidRPr="00913D76">
        <w:rPr>
          <w:i/>
        </w:rPr>
        <w:t>srdce z</w:t>
      </w:r>
      <w:r>
        <w:rPr>
          <w:i/>
        </w:rPr>
        <w:t> </w:t>
      </w:r>
      <w:r w:rsidRPr="00913D76">
        <w:rPr>
          <w:i/>
        </w:rPr>
        <w:t>kamene</w:t>
      </w:r>
      <w:r>
        <w:rPr>
          <w:i/>
        </w:rPr>
        <w:t xml:space="preserve"> </w:t>
      </w:r>
      <w:r>
        <w:t xml:space="preserve">nebo </w:t>
      </w:r>
      <w:r>
        <w:rPr>
          <w:i/>
        </w:rPr>
        <w:t>srdce jako kámen</w:t>
      </w:r>
      <w:r w:rsidRPr="00913D76">
        <w:rPr>
          <w:i/>
        </w:rPr>
        <w:t xml:space="preserve"> </w:t>
      </w:r>
      <w:r w:rsidRPr="00DD159B">
        <w:t xml:space="preserve">svědčí o tom, že v českém obrazu světa má kámen </w:t>
      </w:r>
      <w:r>
        <w:t xml:space="preserve">takové </w:t>
      </w:r>
      <w:r w:rsidRPr="00DD159B">
        <w:t>vlastnosti spojované s</w:t>
      </w:r>
      <w:r w:rsidR="00AA670A">
        <w:t> </w:t>
      </w:r>
      <w:r w:rsidRPr="00DD159B">
        <w:t>člov</w:t>
      </w:r>
      <w:r w:rsidR="00AA670A">
        <w:t>ěkem, jako je citový chlad, netečnost, či bezcitnost.</w:t>
      </w:r>
    </w:p>
    <w:p w14:paraId="2C5C313D" w14:textId="77777777" w:rsidR="002365CB" w:rsidRDefault="002365CB" w:rsidP="00A31CC4">
      <w:pPr>
        <w:ind w:firstLine="708"/>
        <w:jc w:val="both"/>
      </w:pPr>
    </w:p>
    <w:p w14:paraId="67D9B09F" w14:textId="77777777" w:rsidR="00E17279" w:rsidRDefault="00AA670A" w:rsidP="00D22A23">
      <w:pPr>
        <w:pStyle w:val="Zkladntext"/>
        <w:spacing w:line="360" w:lineRule="auto"/>
        <w:rPr>
          <w:b/>
          <w:bCs/>
        </w:rPr>
      </w:pPr>
      <w:r>
        <w:rPr>
          <w:b/>
          <w:bCs/>
        </w:rPr>
        <w:t>4</w:t>
      </w:r>
      <w:r w:rsidR="00F85D11">
        <w:rPr>
          <w:b/>
          <w:bCs/>
        </w:rPr>
        <w:t>. K ja</w:t>
      </w:r>
      <w:r w:rsidR="00E17279">
        <w:rPr>
          <w:b/>
          <w:bCs/>
        </w:rPr>
        <w:t>zykovému obrazu dřeva v češtině</w:t>
      </w:r>
    </w:p>
    <w:p w14:paraId="2559BE32" w14:textId="77777777" w:rsidR="00F85D11" w:rsidRDefault="00E17279" w:rsidP="00D22A23">
      <w:pPr>
        <w:pStyle w:val="Zkladntext"/>
        <w:spacing w:line="360" w:lineRule="auto"/>
        <w:rPr>
          <w:b/>
          <w:bCs/>
        </w:rPr>
      </w:pPr>
      <w:r>
        <w:rPr>
          <w:b/>
          <w:bCs/>
        </w:rPr>
        <w:t>4.1</w:t>
      </w:r>
      <w:r w:rsidR="00B37292">
        <w:rPr>
          <w:b/>
          <w:bCs/>
        </w:rPr>
        <w:t xml:space="preserve"> Jazykové údaje</w:t>
      </w:r>
    </w:p>
    <w:p w14:paraId="7EE2565B" w14:textId="77777777" w:rsidR="00F85D11" w:rsidRDefault="00B37292" w:rsidP="00D22A23">
      <w:pPr>
        <w:pStyle w:val="Zkladntext"/>
        <w:spacing w:line="360" w:lineRule="auto"/>
      </w:pPr>
      <w:r>
        <w:t>Podívejme se v této perspektivě</w:t>
      </w:r>
      <w:r w:rsidR="00F85D11">
        <w:t>,</w:t>
      </w:r>
      <w:r>
        <w:t xml:space="preserve"> v </w:t>
      </w:r>
      <w:r w:rsidR="00F85D11">
        <w:t>jak</w:t>
      </w:r>
      <w:r>
        <w:t>é podobě</w:t>
      </w:r>
      <w:r w:rsidR="00F85D11">
        <w:t xml:space="preserve"> z česk</w:t>
      </w:r>
      <w:r>
        <w:t>ého</w:t>
      </w:r>
      <w:r w:rsidR="00F85D11">
        <w:t xml:space="preserve"> obrazu světa vystupu</w:t>
      </w:r>
      <w:r w:rsidR="00AA670A">
        <w:t xml:space="preserve">je </w:t>
      </w:r>
      <w:r w:rsidR="00F85D11" w:rsidRPr="00B37292">
        <w:rPr>
          <w:iCs/>
        </w:rPr>
        <w:t>dřevo</w:t>
      </w:r>
      <w:r>
        <w:t>. Jde o</w:t>
      </w:r>
      <w:r w:rsidR="00F85D11">
        <w:t xml:space="preserve"> běžný materiál, s nímž se člověk naší kultury set</w:t>
      </w:r>
      <w:r w:rsidR="00AA670A">
        <w:t>kával odjakživa a každodenně, a to ve ve</w:t>
      </w:r>
      <w:r>
        <w:t>lmi různorodých sou</w:t>
      </w:r>
      <w:r w:rsidR="00780AAB">
        <w:t>vislostech. Mnohdy se to vyjevuje i v konceptualizaci</w:t>
      </w:r>
      <w:r w:rsidR="00F85D11">
        <w:t xml:space="preserve"> různ</w:t>
      </w:r>
      <w:r w:rsidR="00AA670A">
        <w:t>ých lidských vlastnosti a stav</w:t>
      </w:r>
      <w:r>
        <w:t>ů;</w:t>
      </w:r>
      <w:r w:rsidR="00AA670A">
        <w:t xml:space="preserve"> to nás bude zajímat nejvíce.</w:t>
      </w:r>
    </w:p>
    <w:p w14:paraId="4C17EB3A" w14:textId="77777777" w:rsidR="00F85D11" w:rsidRDefault="00F85D11" w:rsidP="00D22A23">
      <w:pPr>
        <w:pStyle w:val="Zkladntext"/>
        <w:spacing w:line="360" w:lineRule="auto"/>
        <w:ind w:firstLine="708"/>
      </w:pPr>
      <w:r>
        <w:t xml:space="preserve">Ve </w:t>
      </w:r>
      <w:r w:rsidRPr="00AA670A">
        <w:rPr>
          <w:i/>
        </w:rPr>
        <w:t>Slovníku spisovného jazyka českého</w:t>
      </w:r>
      <w:r>
        <w:rPr>
          <w:b/>
          <w:bCs/>
        </w:rPr>
        <w:t xml:space="preserve"> </w:t>
      </w:r>
      <w:r>
        <w:t xml:space="preserve">nalezneme přibližně tento významový výklad slova </w:t>
      </w:r>
      <w:r>
        <w:rPr>
          <w:i/>
          <w:iCs/>
        </w:rPr>
        <w:t>dřevo</w:t>
      </w:r>
      <w:r>
        <w:t xml:space="preserve">: </w:t>
      </w:r>
    </w:p>
    <w:p w14:paraId="4CA7E7D0" w14:textId="77777777" w:rsidR="00F85D11" w:rsidRDefault="00F85D11" w:rsidP="00D22A23">
      <w:pPr>
        <w:pStyle w:val="Zkladntext"/>
        <w:spacing w:line="360" w:lineRule="auto"/>
        <w:ind w:firstLine="708"/>
      </w:pPr>
    </w:p>
    <w:p w14:paraId="6074E4F0" w14:textId="77777777" w:rsidR="00F85D11" w:rsidRDefault="00F85D11" w:rsidP="00D22A23">
      <w:pPr>
        <w:spacing w:line="360" w:lineRule="auto"/>
        <w:jc w:val="both"/>
      </w:pPr>
      <w:r>
        <w:t>1</w:t>
      </w:r>
      <w:r>
        <w:rPr>
          <w:b/>
          <w:bCs/>
        </w:rPr>
        <w:t>.</w:t>
      </w:r>
      <w:r>
        <w:t xml:space="preserve"> „materiál rostlinného původu z kmenů a větví, zbylý po odloupání kůry, jeho jednotlivý kus“, (</w:t>
      </w:r>
      <w:r>
        <w:rPr>
          <w:b/>
          <w:bCs/>
        </w:rPr>
        <w:t xml:space="preserve">ve </w:t>
      </w:r>
      <w:proofErr w:type="spellStart"/>
      <w:r>
        <w:rPr>
          <w:b/>
          <w:bCs/>
        </w:rPr>
        <w:t>fraz</w:t>
      </w:r>
      <w:proofErr w:type="spellEnd"/>
      <w:r>
        <w:rPr>
          <w:b/>
          <w:bCs/>
        </w:rPr>
        <w:t xml:space="preserve">.) „zprav. </w:t>
      </w:r>
      <w:proofErr w:type="spellStart"/>
      <w:r>
        <w:rPr>
          <w:b/>
          <w:bCs/>
        </w:rPr>
        <w:t>expr</w:t>
      </w:r>
      <w:proofErr w:type="spellEnd"/>
      <w:r>
        <w:rPr>
          <w:b/>
          <w:bCs/>
        </w:rPr>
        <w:t xml:space="preserve">. k označení citové nepřístupnosti, tvrdosti, strnulosti, netečnosti, nechápavosti, hlouposti, hluchosti atd.“ </w:t>
      </w:r>
      <w:r>
        <w:t>(tučně I. V.)</w:t>
      </w:r>
    </w:p>
    <w:p w14:paraId="7F7FA4E0" w14:textId="77777777" w:rsidR="00F85D11" w:rsidRDefault="00F85D11" w:rsidP="00D22A23">
      <w:pPr>
        <w:spacing w:line="360" w:lineRule="auto"/>
        <w:jc w:val="both"/>
      </w:pPr>
      <w:r>
        <w:t xml:space="preserve">2. </w:t>
      </w:r>
      <w:proofErr w:type="spellStart"/>
      <w:r>
        <w:t>zast</w:t>
      </w:r>
      <w:proofErr w:type="spellEnd"/>
      <w:r>
        <w:t xml:space="preserve">. a </w:t>
      </w:r>
      <w:proofErr w:type="spellStart"/>
      <w:r>
        <w:t>nář</w:t>
      </w:r>
      <w:proofErr w:type="spellEnd"/>
      <w:r>
        <w:t>. „vzrostlý strom“ (</w:t>
      </w:r>
      <w:r>
        <w:rPr>
          <w:i/>
          <w:iCs/>
        </w:rPr>
        <w:t xml:space="preserve">dřevo se listem </w:t>
      </w:r>
      <w:proofErr w:type="spellStart"/>
      <w:r>
        <w:rPr>
          <w:i/>
          <w:iCs/>
        </w:rPr>
        <w:t>odievá</w:t>
      </w:r>
      <w:proofErr w:type="spellEnd"/>
      <w:r>
        <w:t>)</w:t>
      </w:r>
    </w:p>
    <w:p w14:paraId="5EE50F79" w14:textId="77777777" w:rsidR="00F85D11" w:rsidRDefault="00F85D11" w:rsidP="00D22A23">
      <w:pPr>
        <w:spacing w:line="360" w:lineRule="auto"/>
        <w:jc w:val="both"/>
      </w:pPr>
      <w:r>
        <w:t xml:space="preserve">3. ob. </w:t>
      </w:r>
      <w:proofErr w:type="spellStart"/>
      <w:r>
        <w:t>expr</w:t>
      </w:r>
      <w:proofErr w:type="spellEnd"/>
      <w:r>
        <w:t>.  „deska stolu, prkno“ (</w:t>
      </w:r>
      <w:r>
        <w:rPr>
          <w:i/>
          <w:iCs/>
        </w:rPr>
        <w:t>vysázet peníze na dřevo</w:t>
      </w:r>
      <w:r>
        <w:t>)</w:t>
      </w:r>
    </w:p>
    <w:p w14:paraId="148F7697" w14:textId="77777777" w:rsidR="00F85D11" w:rsidRDefault="00F85D11" w:rsidP="00D22A23">
      <w:pPr>
        <w:spacing w:line="360" w:lineRule="auto"/>
        <w:jc w:val="both"/>
      </w:pPr>
      <w:r>
        <w:t xml:space="preserve">4. </w:t>
      </w:r>
      <w:proofErr w:type="spellStart"/>
      <w:r>
        <w:t>hud</w:t>
      </w:r>
      <w:proofErr w:type="spellEnd"/>
      <w:r>
        <w:t xml:space="preserve">. slang. </w:t>
      </w:r>
      <w:r>
        <w:rPr>
          <w:i/>
          <w:iCs/>
        </w:rPr>
        <w:t xml:space="preserve">dřeva </w:t>
      </w:r>
      <w:r>
        <w:t xml:space="preserve">„dřevěné hudební nástroje“ </w:t>
      </w:r>
    </w:p>
    <w:p w14:paraId="5EC54C54" w14:textId="77777777" w:rsidR="00F85D11" w:rsidRDefault="00F85D11" w:rsidP="00D22A23">
      <w:pPr>
        <w:spacing w:line="360" w:lineRule="auto"/>
        <w:jc w:val="both"/>
      </w:pPr>
    </w:p>
    <w:p w14:paraId="520E2BAD" w14:textId="77777777" w:rsidR="00F85D11" w:rsidRDefault="00F85D11" w:rsidP="00D22A23">
      <w:pPr>
        <w:spacing w:line="360" w:lineRule="auto"/>
        <w:jc w:val="both"/>
      </w:pPr>
      <w:r>
        <w:t>Pov</w:t>
      </w:r>
      <w:r w:rsidR="000C69F2">
        <w:t>šimněme si u prvního</w:t>
      </w:r>
      <w:r>
        <w:t xml:space="preserve"> významu druhé části charakteristiky (zvýrazněné tučně), která naznačuje vý</w:t>
      </w:r>
      <w:r w:rsidR="00AA670A">
        <w:t>znamové rozpětí frazémů s</w:t>
      </w:r>
      <w:r>
        <w:t xml:space="preserve"> výraz</w:t>
      </w:r>
      <w:r w:rsidR="00AA670A">
        <w:t>em</w:t>
      </w:r>
      <w:r>
        <w:t xml:space="preserve"> </w:t>
      </w:r>
      <w:r>
        <w:rPr>
          <w:i/>
          <w:iCs/>
        </w:rPr>
        <w:t>dřevo</w:t>
      </w:r>
      <w:r w:rsidR="00780AAB">
        <w:t>. Právě ona</w:t>
      </w:r>
      <w:r w:rsidR="000C69F2">
        <w:t xml:space="preserve"> směřuje </w:t>
      </w:r>
      <w:r>
        <w:t>k charakteris</w:t>
      </w:r>
      <w:r w:rsidR="000C69F2">
        <w:t>tice obrazu dřeva v češtině,</w:t>
      </w:r>
      <w:r>
        <w:t xml:space="preserve"> jak ji chceme prezentovat zde, tedy </w:t>
      </w:r>
      <w:r w:rsidR="000C69F2">
        <w:t xml:space="preserve">k </w:t>
      </w:r>
      <w:r>
        <w:t xml:space="preserve">fungování tohoto pojmu jako zdrojové oblasti metafor, které se vztahují k lidským vlastnostem. </w:t>
      </w:r>
    </w:p>
    <w:p w14:paraId="04AE5AAD" w14:textId="77777777" w:rsidR="00F85D11" w:rsidRDefault="00F85D11" w:rsidP="00D22A23">
      <w:pPr>
        <w:spacing w:line="360" w:lineRule="auto"/>
        <w:jc w:val="both"/>
      </w:pPr>
      <w:r>
        <w:lastRenderedPageBreak/>
        <w:tab/>
        <w:t xml:space="preserve">Je-li však </w:t>
      </w:r>
      <w:r>
        <w:rPr>
          <w:b/>
          <w:bCs/>
        </w:rPr>
        <w:t>zdrojovou oblastí</w:t>
      </w:r>
      <w:r>
        <w:t xml:space="preserve"> těchto metafor dřevo, co v nich figuruje jako </w:t>
      </w:r>
      <w:r>
        <w:rPr>
          <w:b/>
          <w:bCs/>
        </w:rPr>
        <w:t>oblasti cílové</w:t>
      </w:r>
      <w:r w:rsidR="000C69F2">
        <w:t>? K</w:t>
      </w:r>
      <w:r>
        <w:t xml:space="preserve">teré jevy konceptualizujeme prostřednictvím </w:t>
      </w:r>
      <w:proofErr w:type="gramStart"/>
      <w:r>
        <w:t>dřeva ?</w:t>
      </w:r>
      <w:proofErr w:type="gramEnd"/>
    </w:p>
    <w:p w14:paraId="2FD9559F" w14:textId="77777777" w:rsidR="00780AAB" w:rsidRDefault="00F85D11" w:rsidP="00D22A23">
      <w:pPr>
        <w:pStyle w:val="Zkladntextodsazen"/>
        <w:spacing w:line="360" w:lineRule="auto"/>
      </w:pPr>
      <w:r>
        <w:t>Pod</w:t>
      </w:r>
      <w:r w:rsidR="00780AAB">
        <w:t>le teorie konceptuální metafory</w:t>
      </w:r>
      <w:r>
        <w:t xml:space="preserve"> vycházející z </w:t>
      </w:r>
      <w:r w:rsidR="00780AAB">
        <w:t xml:space="preserve">prací G. </w:t>
      </w:r>
      <w:proofErr w:type="spellStart"/>
      <w:r w:rsidR="00780AAB">
        <w:t>Lakoffa</w:t>
      </w:r>
      <w:proofErr w:type="spellEnd"/>
      <w:r w:rsidR="00780AAB">
        <w:t xml:space="preserve">  a M. Johnsona</w:t>
      </w:r>
      <w:r>
        <w:t xml:space="preserve"> využíváme pro pojmové uchopení abstraktních skutečností (např. nálad či citových stavů, lidských vlastností, sociálních vztahů, intelektuality, duchovnosti) pojmů, které vycházejí z naší bazální zkušenosti </w:t>
      </w:r>
      <w:r w:rsidR="00780AAB">
        <w:t>(viz níže</w:t>
      </w:r>
      <w:r w:rsidR="000C69F2">
        <w:t>).</w:t>
      </w:r>
      <w:r w:rsidR="00780AAB">
        <w:t xml:space="preserve"> </w:t>
      </w:r>
    </w:p>
    <w:p w14:paraId="3FB68622" w14:textId="77777777" w:rsidR="00F85D11" w:rsidRDefault="00780AAB" w:rsidP="00780AAB">
      <w:pPr>
        <w:pStyle w:val="Zkladntextodsazen"/>
        <w:spacing w:line="360" w:lineRule="auto"/>
      </w:pPr>
      <w:r>
        <w:t>Nejprve však připomeňme relevantní vlastnosti zdrojové oblasti.</w:t>
      </w:r>
    </w:p>
    <w:p w14:paraId="5844AA3B" w14:textId="643CF4B8" w:rsidR="00F85D11" w:rsidRDefault="00F85D11" w:rsidP="00D22A23">
      <w:pPr>
        <w:pStyle w:val="Zkladntext2"/>
      </w:pPr>
      <w:r w:rsidRPr="000C69F2">
        <w:rPr>
          <w:szCs w:val="20"/>
        </w:rPr>
        <w:t xml:space="preserve">V základním významu označuje slovo </w:t>
      </w:r>
      <w:r w:rsidRPr="000C69F2">
        <w:rPr>
          <w:i/>
          <w:iCs/>
          <w:szCs w:val="20"/>
        </w:rPr>
        <w:t xml:space="preserve">dřevo </w:t>
      </w:r>
      <w:r w:rsidR="00B06677">
        <w:rPr>
          <w:szCs w:val="20"/>
        </w:rPr>
        <w:t>(dnes nikoli už strom – až na některé moravské dialekty</w:t>
      </w:r>
      <w:r w:rsidRPr="000C69F2">
        <w:rPr>
          <w:szCs w:val="20"/>
        </w:rPr>
        <w:t xml:space="preserve">) </w:t>
      </w:r>
      <w:r w:rsidR="00B06677">
        <w:rPr>
          <w:szCs w:val="20"/>
        </w:rPr>
        <w:t xml:space="preserve">přírodní </w:t>
      </w:r>
      <w:r w:rsidRPr="000C69F2">
        <w:rPr>
          <w:szCs w:val="20"/>
        </w:rPr>
        <w:t>materiál, který člověk odjakživa provázel po celý život, doslova „od kolébky po rakev“ (to obojí je ze dřeva), ze dřeva se stavěly domy</w:t>
      </w:r>
      <w:r w:rsidR="00B06677">
        <w:rPr>
          <w:szCs w:val="20"/>
        </w:rPr>
        <w:t>, tesal nábytek, vyráběly se z něho</w:t>
      </w:r>
      <w:r w:rsidRPr="000C69F2">
        <w:rPr>
          <w:szCs w:val="20"/>
        </w:rPr>
        <w:t xml:space="preserve"> předměty </w:t>
      </w:r>
      <w:r w:rsidR="00B06677">
        <w:rPr>
          <w:szCs w:val="20"/>
        </w:rPr>
        <w:t xml:space="preserve">často </w:t>
      </w:r>
      <w:r w:rsidRPr="000C69F2">
        <w:rPr>
          <w:szCs w:val="20"/>
        </w:rPr>
        <w:t xml:space="preserve">provázené řadou závažných, existenciálně důležitých funkcí a též symbolickým významem (vedle kolébky a rakve např. stůl, postel), a tudíž je i s příslušným slovem spojeno mnoho konotací. Ze dřeva bylo dříve zhotoveno nádobí (lžíce, vařečky, </w:t>
      </w:r>
      <w:r w:rsidR="00B06677">
        <w:rPr>
          <w:szCs w:val="20"/>
        </w:rPr>
        <w:t xml:space="preserve">misky, díže a </w:t>
      </w:r>
      <w:proofErr w:type="spellStart"/>
      <w:r w:rsidR="00B06677">
        <w:rPr>
          <w:szCs w:val="20"/>
        </w:rPr>
        <w:t>okříny</w:t>
      </w:r>
      <w:proofErr w:type="spellEnd"/>
      <w:r w:rsidR="00B06677">
        <w:rPr>
          <w:szCs w:val="20"/>
        </w:rPr>
        <w:t>),</w:t>
      </w:r>
      <w:r w:rsidRPr="000C69F2">
        <w:rPr>
          <w:szCs w:val="20"/>
        </w:rPr>
        <w:t xml:space="preserve"> nářadí a náčiní používané doma, ve chlévě, na poli i na zahradě. Dřevěné jsou jednoduché dopravní prostředky jako vůz, sáně, vor či loďka. Dřevěné jsou hudební nástroje – housle, píšťaly, a také hračky, panenky i loutky pro</w:t>
      </w:r>
      <w:r>
        <w:t xml:space="preserve"> loutkové divadlo. Bouda pro psa, úly. Ze dřeva byly sochy svatých i sakrální předměty ve venkovských kostelech (někdy také dřevěných). </w:t>
      </w:r>
    </w:p>
    <w:p w14:paraId="5D437824" w14:textId="77777777" w:rsidR="00F85D11" w:rsidRDefault="00F85D11" w:rsidP="00D22A23">
      <w:pPr>
        <w:ind w:firstLine="709"/>
        <w:jc w:val="both"/>
        <w:rPr>
          <w:sz w:val="20"/>
        </w:rPr>
      </w:pPr>
      <w:r>
        <w:rPr>
          <w:sz w:val="20"/>
        </w:rPr>
        <w:t xml:space="preserve">Dřevo (resp. přesněji označené kolektivem </w:t>
      </w:r>
      <w:r w:rsidRPr="00F97F80">
        <w:rPr>
          <w:i/>
          <w:sz w:val="20"/>
        </w:rPr>
        <w:t>dříví</w:t>
      </w:r>
      <w:r>
        <w:rPr>
          <w:sz w:val="20"/>
        </w:rPr>
        <w:t xml:space="preserve">) sloužilo také jako otop. Aby se člověk v zimě zahřál, uvařil si jídlo, k tomu dřevo nutně potřeboval. Musel si je opatřit (narubat, nebo jen suché větvě v lese nasbírat a přinést domů) a zpracovat (nalámat, nařezat, naštípat, nasekat apod. – a pak zatopit a udržovat </w:t>
      </w:r>
      <w:r w:rsidR="00B06677">
        <w:rPr>
          <w:sz w:val="20"/>
        </w:rPr>
        <w:t>oheň přikládáním). U</w:t>
      </w:r>
      <w:r>
        <w:rPr>
          <w:sz w:val="20"/>
        </w:rPr>
        <w:t xml:space="preserve"> Jungmanna </w:t>
      </w:r>
      <w:r w:rsidR="00B06677">
        <w:rPr>
          <w:sz w:val="20"/>
        </w:rPr>
        <w:t>je uveden</w:t>
      </w:r>
      <w:r>
        <w:rPr>
          <w:sz w:val="20"/>
        </w:rPr>
        <w:t xml:space="preserve"> </w:t>
      </w:r>
      <w:r w:rsidR="00B06677">
        <w:rPr>
          <w:sz w:val="20"/>
        </w:rPr>
        <w:t xml:space="preserve">(dnes už neznámý) </w:t>
      </w:r>
      <w:r>
        <w:rPr>
          <w:sz w:val="20"/>
        </w:rPr>
        <w:t xml:space="preserve">frazém </w:t>
      </w:r>
      <w:r>
        <w:rPr>
          <w:i/>
          <w:iCs/>
          <w:sz w:val="20"/>
        </w:rPr>
        <w:t xml:space="preserve">když není </w:t>
      </w:r>
      <w:proofErr w:type="spellStart"/>
      <w:r>
        <w:rPr>
          <w:i/>
          <w:iCs/>
          <w:sz w:val="20"/>
        </w:rPr>
        <w:t>drev</w:t>
      </w:r>
      <w:proofErr w:type="spellEnd"/>
      <w:r>
        <w:rPr>
          <w:i/>
          <w:iCs/>
          <w:sz w:val="20"/>
        </w:rPr>
        <w:t>, hasne oheň</w:t>
      </w:r>
      <w:r>
        <w:rPr>
          <w:sz w:val="20"/>
        </w:rPr>
        <w:t>, využívající povědomí o této samozřejmé skutečnosti jako zdrojové ob</w:t>
      </w:r>
      <w:r w:rsidR="00B06677">
        <w:rPr>
          <w:sz w:val="20"/>
        </w:rPr>
        <w:t>lasti metafory.</w:t>
      </w:r>
    </w:p>
    <w:p w14:paraId="0064EDB3" w14:textId="77777777" w:rsidR="00F85D11" w:rsidRDefault="00F85D11" w:rsidP="00D22A23">
      <w:pPr>
        <w:ind w:firstLine="709"/>
        <w:jc w:val="both"/>
        <w:rPr>
          <w:sz w:val="20"/>
        </w:rPr>
      </w:pPr>
      <w:r>
        <w:rPr>
          <w:sz w:val="20"/>
        </w:rPr>
        <w:t>Práce se dřevem byla pro naše předky (vedle výr</w:t>
      </w:r>
      <w:r w:rsidR="00B06677">
        <w:rPr>
          <w:sz w:val="20"/>
        </w:rPr>
        <w:t>oby a zpracová</w:t>
      </w:r>
      <w:r>
        <w:rPr>
          <w:sz w:val="20"/>
        </w:rPr>
        <w:t>vání tkaniny) základní činnos</w:t>
      </w:r>
      <w:r w:rsidR="00B06677">
        <w:rPr>
          <w:sz w:val="20"/>
        </w:rPr>
        <w:t>tí zajišťující život. Dřevo</w:t>
      </w:r>
      <w:r>
        <w:rPr>
          <w:sz w:val="20"/>
        </w:rPr>
        <w:t xml:space="preserve"> bylo </w:t>
      </w:r>
      <w:r w:rsidR="00B06677">
        <w:rPr>
          <w:sz w:val="20"/>
        </w:rPr>
        <w:t xml:space="preserve">i </w:t>
      </w:r>
      <w:r>
        <w:rPr>
          <w:sz w:val="20"/>
        </w:rPr>
        <w:t xml:space="preserve">na venkově dostupné a všem známé: </w:t>
      </w:r>
      <w:r>
        <w:rPr>
          <w:i/>
          <w:iCs/>
          <w:sz w:val="20"/>
        </w:rPr>
        <w:t xml:space="preserve">nosili bychom dříví do lesa </w:t>
      </w:r>
      <w:r w:rsidR="00B06677">
        <w:rPr>
          <w:sz w:val="20"/>
        </w:rPr>
        <w:t>(frazém vyjadřující</w:t>
      </w:r>
      <w:r>
        <w:rPr>
          <w:sz w:val="20"/>
        </w:rPr>
        <w:t xml:space="preserve"> zbytečnost expon</w:t>
      </w:r>
      <w:r w:rsidR="00B06677">
        <w:rPr>
          <w:sz w:val="20"/>
        </w:rPr>
        <w:t>ovat něco tam, kde je toho</w:t>
      </w:r>
      <w:r>
        <w:rPr>
          <w:sz w:val="20"/>
        </w:rPr>
        <w:t xml:space="preserve"> hojnost), </w:t>
      </w:r>
      <w:r w:rsidR="00B06677">
        <w:rPr>
          <w:sz w:val="20"/>
        </w:rPr>
        <w:t>kdybychom chtěli</w:t>
      </w:r>
      <w:r>
        <w:rPr>
          <w:sz w:val="20"/>
        </w:rPr>
        <w:t xml:space="preserve"> vykládat, co to je dřevo a k čemu je dobré. </w:t>
      </w:r>
    </w:p>
    <w:p w14:paraId="3AFF9FBA" w14:textId="77777777" w:rsidR="00F85D11" w:rsidRDefault="00F85D11" w:rsidP="00D22A23">
      <w:pPr>
        <w:spacing w:line="360" w:lineRule="auto"/>
        <w:ind w:firstLine="708"/>
        <w:jc w:val="both"/>
        <w:rPr>
          <w:sz w:val="20"/>
        </w:rPr>
      </w:pPr>
    </w:p>
    <w:p w14:paraId="7B9F8925" w14:textId="77777777" w:rsidR="00F85D11" w:rsidRDefault="00F85D11" w:rsidP="00D22A23">
      <w:pPr>
        <w:pStyle w:val="Zkladntextodsazen"/>
        <w:spacing w:line="360" w:lineRule="auto"/>
      </w:pPr>
      <w:r>
        <w:t>Dřevo bylo a do</w:t>
      </w:r>
      <w:r w:rsidR="000C69F2">
        <w:t>dnes je exponovanou oblastí i</w:t>
      </w:r>
      <w:r>
        <w:t xml:space="preserve"> v jazyce. </w:t>
      </w:r>
      <w:r w:rsidR="000C69F2">
        <w:t>Jednak v češtině (</w:t>
      </w:r>
      <w:r>
        <w:t xml:space="preserve">i v jiných jazycích) existuje velmi bohatá slovní </w:t>
      </w:r>
      <w:r w:rsidR="000C69F2">
        <w:t>zásoba spojená</w:t>
      </w:r>
      <w:r>
        <w:t xml:space="preserve"> se dřevem (od </w:t>
      </w:r>
      <w:r>
        <w:rPr>
          <w:i/>
          <w:iCs/>
        </w:rPr>
        <w:t>třísky</w:t>
      </w:r>
      <w:r>
        <w:t xml:space="preserve"> přes </w:t>
      </w:r>
      <w:r>
        <w:rPr>
          <w:i/>
          <w:iCs/>
        </w:rPr>
        <w:t>poleno</w:t>
      </w:r>
      <w:r>
        <w:t xml:space="preserve"> po </w:t>
      </w:r>
      <w:r>
        <w:rPr>
          <w:i/>
          <w:iCs/>
        </w:rPr>
        <w:t>prkno</w:t>
      </w:r>
      <w:r>
        <w:t xml:space="preserve">, od </w:t>
      </w:r>
      <w:r>
        <w:rPr>
          <w:i/>
          <w:iCs/>
        </w:rPr>
        <w:t>pilin</w:t>
      </w:r>
      <w:r>
        <w:t xml:space="preserve"> a </w:t>
      </w:r>
      <w:r>
        <w:rPr>
          <w:i/>
          <w:iCs/>
        </w:rPr>
        <w:t>hoblin</w:t>
      </w:r>
      <w:r>
        <w:t xml:space="preserve"> po </w:t>
      </w:r>
      <w:r>
        <w:rPr>
          <w:i/>
          <w:iCs/>
        </w:rPr>
        <w:lastRenderedPageBreak/>
        <w:t>suky</w:t>
      </w:r>
      <w:r>
        <w:t xml:space="preserve">, od </w:t>
      </w:r>
      <w:r>
        <w:rPr>
          <w:i/>
          <w:iCs/>
        </w:rPr>
        <w:t>kácení</w:t>
      </w:r>
      <w:r>
        <w:t xml:space="preserve"> přes </w:t>
      </w:r>
      <w:r>
        <w:rPr>
          <w:i/>
          <w:iCs/>
        </w:rPr>
        <w:t>štípání</w:t>
      </w:r>
      <w:r>
        <w:t xml:space="preserve">, </w:t>
      </w:r>
      <w:r>
        <w:rPr>
          <w:i/>
          <w:iCs/>
        </w:rPr>
        <w:t>řezání, vyřezávání</w:t>
      </w:r>
      <w:r>
        <w:t xml:space="preserve">, </w:t>
      </w:r>
      <w:r>
        <w:rPr>
          <w:i/>
          <w:iCs/>
        </w:rPr>
        <w:t>hoblování</w:t>
      </w:r>
      <w:r>
        <w:t xml:space="preserve"> až třeba k </w:t>
      </w:r>
      <w:r>
        <w:rPr>
          <w:i/>
          <w:iCs/>
        </w:rPr>
        <w:t>přikládání</w:t>
      </w:r>
      <w:r>
        <w:t xml:space="preserve"> dřeva na oheň), jednak je dřevo zdrojovou oblastí metafor, které se vztahují k různým sférám sk</w:t>
      </w:r>
      <w:r w:rsidR="000C69F2">
        <w:t>utečnosti</w:t>
      </w:r>
      <w:r>
        <w:t>. Jazykový obraz se propojuje (a je v mnohém identický) s obrazem světa, který je uložen v různých dalších kódech kulturních – připomeneme je prostřednictvím několika pohádek a písní.</w:t>
      </w:r>
    </w:p>
    <w:p w14:paraId="325D5238" w14:textId="77777777" w:rsidR="00F85D11" w:rsidRDefault="00F85D11" w:rsidP="00D22A23">
      <w:pPr>
        <w:spacing w:line="360" w:lineRule="auto"/>
        <w:ind w:firstLine="708"/>
        <w:jc w:val="both"/>
      </w:pPr>
      <w:r>
        <w:t>Ještě př</w:t>
      </w:r>
      <w:r w:rsidR="00B06677">
        <w:t>edtím však chceme ukázat dvě</w:t>
      </w:r>
      <w:r>
        <w:t xml:space="preserve"> zajímavosti etymologické. Především se podívejme přímo na slovo </w:t>
      </w:r>
      <w:r>
        <w:rPr>
          <w:b/>
          <w:bCs/>
          <w:i/>
          <w:iCs/>
        </w:rPr>
        <w:t>dřevo</w:t>
      </w:r>
      <w:r>
        <w:t xml:space="preserve">. Je všeslovanské (srov. p. </w:t>
      </w:r>
      <w:proofErr w:type="spellStart"/>
      <w:r>
        <w:rPr>
          <w:i/>
          <w:iCs/>
        </w:rPr>
        <w:t>drzewo</w:t>
      </w:r>
      <w:proofErr w:type="spellEnd"/>
      <w:r>
        <w:t xml:space="preserve">, </w:t>
      </w:r>
      <w:proofErr w:type="spellStart"/>
      <w:r>
        <w:t>rus</w:t>
      </w:r>
      <w:proofErr w:type="spellEnd"/>
      <w:r>
        <w:t xml:space="preserve">. </w:t>
      </w:r>
      <w:proofErr w:type="spellStart"/>
      <w:r>
        <w:rPr>
          <w:i/>
          <w:iCs/>
        </w:rPr>
        <w:t>dérevo</w:t>
      </w:r>
      <w:proofErr w:type="spellEnd"/>
      <w:r>
        <w:t xml:space="preserve">, s. </w:t>
      </w:r>
      <w:proofErr w:type="spellStart"/>
      <w:r>
        <w:rPr>
          <w:i/>
          <w:iCs/>
        </w:rPr>
        <w:t>drêvo</w:t>
      </w:r>
      <w:proofErr w:type="spellEnd"/>
      <w:r>
        <w:rPr>
          <w:i/>
          <w:iCs/>
        </w:rPr>
        <w:t xml:space="preserve"> </w:t>
      </w:r>
      <w:r>
        <w:t>aj.), ve většině slovanských jazyků znamená jak dřev</w:t>
      </w:r>
      <w:r w:rsidR="00B06677">
        <w:t>o, tak i strom (podobně jako</w:t>
      </w:r>
      <w:r>
        <w:t xml:space="preserve"> ve starší češtině, srov. </w:t>
      </w:r>
      <w:proofErr w:type="spellStart"/>
      <w:r>
        <w:rPr>
          <w:i/>
          <w:iCs/>
        </w:rPr>
        <w:t>dřěvo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listiem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odievá</w:t>
      </w:r>
      <w:proofErr w:type="spellEnd"/>
      <w:r>
        <w:t xml:space="preserve">, ještě ve </w:t>
      </w:r>
      <w:r w:rsidRPr="00B06677">
        <w:rPr>
          <w:i/>
        </w:rPr>
        <w:t>Slovníku spisovného jazyka českého</w:t>
      </w:r>
      <w:r>
        <w:t xml:space="preserve"> je tento význam uveden, avšak jako archaický a nářeční). </w:t>
      </w:r>
      <w:proofErr w:type="spellStart"/>
      <w:r>
        <w:t>Psl</w:t>
      </w:r>
      <w:proofErr w:type="spellEnd"/>
      <w:r>
        <w:t>. tvar *</w:t>
      </w:r>
      <w:proofErr w:type="spellStart"/>
      <w:r>
        <w:rPr>
          <w:i/>
          <w:iCs/>
        </w:rPr>
        <w:t>dervo</w:t>
      </w:r>
      <w:proofErr w:type="spellEnd"/>
      <w:r>
        <w:rPr>
          <w:i/>
          <w:iCs/>
        </w:rPr>
        <w:t xml:space="preserve"> </w:t>
      </w:r>
      <w:r>
        <w:t xml:space="preserve">souvisí s lit. </w:t>
      </w:r>
      <w:proofErr w:type="spellStart"/>
      <w:r>
        <w:rPr>
          <w:i/>
          <w:iCs/>
        </w:rPr>
        <w:t>dervà</w:t>
      </w:r>
      <w:proofErr w:type="spellEnd"/>
      <w:r>
        <w:rPr>
          <w:i/>
          <w:iCs/>
        </w:rPr>
        <w:t xml:space="preserve"> </w:t>
      </w:r>
      <w:r>
        <w:t xml:space="preserve">„smůla“, něm. </w:t>
      </w:r>
      <w:proofErr w:type="spellStart"/>
      <w:r>
        <w:rPr>
          <w:i/>
          <w:iCs/>
        </w:rPr>
        <w:t>Teer</w:t>
      </w:r>
      <w:proofErr w:type="spellEnd"/>
      <w:r>
        <w:t xml:space="preserve"> „dehet“, angl. </w:t>
      </w:r>
      <w:proofErr w:type="spellStart"/>
      <w:r>
        <w:rPr>
          <w:i/>
          <w:iCs/>
        </w:rPr>
        <w:t>tree</w:t>
      </w:r>
      <w:proofErr w:type="spellEnd"/>
      <w:r>
        <w:t xml:space="preserve"> „strom“, ř. </w:t>
      </w:r>
      <w:proofErr w:type="spellStart"/>
      <w:r>
        <w:rPr>
          <w:i/>
          <w:iCs/>
        </w:rPr>
        <w:t>déndreon</w:t>
      </w:r>
      <w:proofErr w:type="spellEnd"/>
      <w:r>
        <w:t xml:space="preserve"> „strom“, </w:t>
      </w:r>
      <w:proofErr w:type="spellStart"/>
      <w:r>
        <w:t>sti</w:t>
      </w:r>
      <w:proofErr w:type="spellEnd"/>
      <w:r>
        <w:t xml:space="preserve">. </w:t>
      </w:r>
      <w:proofErr w:type="spellStart"/>
      <w:r>
        <w:rPr>
          <w:i/>
          <w:iCs/>
        </w:rPr>
        <w:t>dāru</w:t>
      </w:r>
      <w:proofErr w:type="spellEnd"/>
      <w:r>
        <w:rPr>
          <w:i/>
          <w:iCs/>
        </w:rPr>
        <w:t>-</w:t>
      </w:r>
      <w:r>
        <w:t xml:space="preserve"> „dřevo“. Vše pochází z indoevropského</w:t>
      </w:r>
      <w:r>
        <w:rPr>
          <w:i/>
          <w:iCs/>
        </w:rPr>
        <w:t xml:space="preserve"> </w:t>
      </w:r>
      <w:r>
        <w:t>*</w:t>
      </w:r>
      <w:r>
        <w:rPr>
          <w:i/>
          <w:iCs/>
        </w:rPr>
        <w:t>deru-</w:t>
      </w:r>
      <w:r>
        <w:t>,</w:t>
      </w:r>
      <w:r>
        <w:rPr>
          <w:i/>
          <w:iCs/>
        </w:rPr>
        <w:t xml:space="preserve"> *</w:t>
      </w:r>
      <w:proofErr w:type="spellStart"/>
      <w:r>
        <w:rPr>
          <w:i/>
          <w:iCs/>
        </w:rPr>
        <w:t>doru</w:t>
      </w:r>
      <w:proofErr w:type="spellEnd"/>
      <w:r>
        <w:rPr>
          <w:i/>
          <w:iCs/>
        </w:rPr>
        <w:t>-</w:t>
      </w:r>
      <w:r>
        <w:t>,</w:t>
      </w:r>
      <w:r>
        <w:rPr>
          <w:i/>
          <w:iCs/>
        </w:rPr>
        <w:t xml:space="preserve"> *</w:t>
      </w:r>
      <w:proofErr w:type="spellStart"/>
      <w:r>
        <w:rPr>
          <w:i/>
          <w:iCs/>
        </w:rPr>
        <w:t>dr</w:t>
      </w:r>
      <w:proofErr w:type="spellEnd"/>
      <w:r>
        <w:rPr>
          <w:i/>
          <w:iCs/>
        </w:rPr>
        <w:t>(e)u-</w:t>
      </w:r>
      <w:r>
        <w:t xml:space="preserve"> „dřevo, strom“. </w:t>
      </w:r>
    </w:p>
    <w:p w14:paraId="4127F8E6" w14:textId="122E1DDE" w:rsidR="00F85D11" w:rsidRDefault="00F85D11" w:rsidP="00D22A23">
      <w:pPr>
        <w:spacing w:line="360" w:lineRule="auto"/>
        <w:ind w:firstLine="708"/>
        <w:jc w:val="both"/>
      </w:pPr>
      <w:r>
        <w:t xml:space="preserve">Další etymologická poznámka se týká adjektiva </w:t>
      </w:r>
      <w:r>
        <w:rPr>
          <w:b/>
          <w:bCs/>
          <w:i/>
          <w:iCs/>
        </w:rPr>
        <w:t>zdravý</w:t>
      </w:r>
      <w:r>
        <w:t xml:space="preserve">. Má všeslovanský základ (srov. </w:t>
      </w:r>
      <w:proofErr w:type="spellStart"/>
      <w:r>
        <w:t>psl</w:t>
      </w:r>
      <w:proofErr w:type="spellEnd"/>
      <w:r>
        <w:t>. *</w:t>
      </w:r>
      <w:proofErr w:type="spellStart"/>
      <w:r>
        <w:rPr>
          <w:i/>
          <w:iCs/>
        </w:rPr>
        <w:t>sъdorvъ</w:t>
      </w:r>
      <w:proofErr w:type="spellEnd"/>
      <w:r>
        <w:t xml:space="preserve">) a původ v </w:t>
      </w:r>
      <w:proofErr w:type="spellStart"/>
      <w:r>
        <w:t>ie</w:t>
      </w:r>
      <w:proofErr w:type="spellEnd"/>
      <w:r>
        <w:t>. *</w:t>
      </w:r>
      <w:proofErr w:type="spellStart"/>
      <w:r>
        <w:rPr>
          <w:i/>
          <w:iCs/>
        </w:rPr>
        <w:t>su</w:t>
      </w:r>
      <w:r>
        <w:t>-</w:t>
      </w:r>
      <w:r>
        <w:rPr>
          <w:i/>
          <w:iCs/>
        </w:rPr>
        <w:t>dorŭo</w:t>
      </w:r>
      <w:proofErr w:type="spellEnd"/>
      <w:r>
        <w:t>- tu dovoluje výklad „(jsoucí) z dobrého dřeva“. Ety</w:t>
      </w:r>
      <w:r w:rsidR="00B06677">
        <w:t xml:space="preserve">mologické výklady odkazují </w:t>
      </w:r>
      <w:r>
        <w:t xml:space="preserve">k staroperskému </w:t>
      </w:r>
      <w:proofErr w:type="spellStart"/>
      <w:r>
        <w:rPr>
          <w:i/>
          <w:iCs/>
        </w:rPr>
        <w:t>duruva</w:t>
      </w:r>
      <w:proofErr w:type="spellEnd"/>
      <w:r w:rsidR="00B06677">
        <w:t xml:space="preserve"> „zdravý“ (z téhož základu) a </w:t>
      </w:r>
      <w:r>
        <w:t xml:space="preserve">latinskému </w:t>
      </w:r>
      <w:proofErr w:type="spellStart"/>
      <w:r>
        <w:rPr>
          <w:i/>
          <w:iCs/>
        </w:rPr>
        <w:t>robustus</w:t>
      </w:r>
      <w:proofErr w:type="spellEnd"/>
      <w:r>
        <w:t>, které znamená „z dubového dřeva“ a zároveň „siln</w:t>
      </w:r>
      <w:r w:rsidR="00B06677">
        <w:t>ý, otužilý“. (Co se týče češtiny</w:t>
      </w:r>
      <w:r w:rsidR="002D5A58">
        <w:t xml:space="preserve">, připomeňme frazémy týkající se zdraví </w:t>
      </w:r>
      <w:r w:rsidR="002D5A58">
        <w:rPr>
          <w:i/>
          <w:iCs/>
        </w:rPr>
        <w:t xml:space="preserve">zdravý jako dub </w:t>
      </w:r>
      <w:r w:rsidR="002D5A58">
        <w:rPr>
          <w:iCs/>
        </w:rPr>
        <w:t>nebo</w:t>
      </w:r>
      <w:r>
        <w:rPr>
          <w:i/>
          <w:iCs/>
        </w:rPr>
        <w:t xml:space="preserve"> kluk jako buk</w:t>
      </w:r>
      <w:r>
        <w:t>.)</w:t>
      </w:r>
    </w:p>
    <w:p w14:paraId="35845F21" w14:textId="77777777" w:rsidR="00F85D11" w:rsidRDefault="00F85D11" w:rsidP="00D22A23">
      <w:pPr>
        <w:spacing w:line="360" w:lineRule="auto"/>
        <w:ind w:firstLine="708"/>
        <w:jc w:val="both"/>
      </w:pPr>
      <w:r>
        <w:t xml:space="preserve">Z hlediska jazykového obrazu světa je zajímavá ještě tato etymologická souvislost. Etymologie spojuje slovo </w:t>
      </w:r>
      <w:r>
        <w:rPr>
          <w:b/>
          <w:bCs/>
          <w:i/>
          <w:iCs/>
        </w:rPr>
        <w:t>text</w:t>
      </w:r>
      <w:r>
        <w:t xml:space="preserve"> se starými kořeny (srov. </w:t>
      </w:r>
      <w:proofErr w:type="spellStart"/>
      <w:r>
        <w:t>ie</w:t>
      </w:r>
      <w:proofErr w:type="spellEnd"/>
      <w:r>
        <w:t>. *</w:t>
      </w:r>
      <w:proofErr w:type="spellStart"/>
      <w:r>
        <w:rPr>
          <w:i/>
          <w:iCs/>
        </w:rPr>
        <w:t>tekt</w:t>
      </w:r>
      <w:proofErr w:type="spellEnd"/>
      <w:r>
        <w:t xml:space="preserve">- „plést, stavět (z proutí)“, později „stavět ze </w:t>
      </w:r>
      <w:r>
        <w:lastRenderedPageBreak/>
        <w:t>dřeva, tesat“), které mají co děla</w:t>
      </w:r>
      <w:r w:rsidR="002D5A58">
        <w:t xml:space="preserve">t jednak s tkaninou a tkaním, </w:t>
      </w:r>
      <w:r>
        <w:t>prací tra</w:t>
      </w:r>
      <w:r w:rsidR="002D5A58">
        <w:t>dičně ženskou („plést, tkát“),</w:t>
      </w:r>
      <w:r>
        <w:t xml:space="preserve"> jednak s tesáním („tesat, </w:t>
      </w:r>
      <w:r w:rsidR="002D5A58">
        <w:t>stavět“), tzn.</w:t>
      </w:r>
      <w:r>
        <w:t xml:space="preserve">  prací mužskou a orientovanou právě na dřevo. </w:t>
      </w:r>
      <w:r>
        <w:rPr>
          <w:b/>
          <w:bCs/>
        </w:rPr>
        <w:t>Text</w:t>
      </w:r>
      <w:r>
        <w:t xml:space="preserve"> má tedy souvislost s</w:t>
      </w:r>
      <w:r w:rsidR="002D5A58">
        <w:t> </w:t>
      </w:r>
      <w:r>
        <w:rPr>
          <w:b/>
          <w:bCs/>
        </w:rPr>
        <w:t>tkaním</w:t>
      </w:r>
      <w:r w:rsidR="002D5A58">
        <w:t xml:space="preserve"> – srov.</w:t>
      </w:r>
      <w:r>
        <w:t xml:space="preserve"> příbuzná slova </w:t>
      </w:r>
      <w:r>
        <w:rPr>
          <w:i/>
          <w:iCs/>
        </w:rPr>
        <w:t>textil, textura</w:t>
      </w:r>
      <w:r w:rsidR="002D5A58">
        <w:t>, ale i s</w:t>
      </w:r>
      <w:r>
        <w:t xml:space="preserve"> </w:t>
      </w:r>
      <w:r>
        <w:rPr>
          <w:b/>
          <w:bCs/>
        </w:rPr>
        <w:t>tesáním</w:t>
      </w:r>
      <w:r>
        <w:t xml:space="preserve">, srov. výrazy </w:t>
      </w:r>
      <w:r>
        <w:rPr>
          <w:i/>
          <w:iCs/>
        </w:rPr>
        <w:t xml:space="preserve">tektonika </w:t>
      </w:r>
      <w:r>
        <w:t xml:space="preserve">či </w:t>
      </w:r>
      <w:r>
        <w:rPr>
          <w:i/>
          <w:iCs/>
        </w:rPr>
        <w:t>architektura</w:t>
      </w:r>
      <w:r>
        <w:t xml:space="preserve"> (etymologické údaje viz Holub – Kopečný, 1952, Machek, 1997, Rejzek, 2001).</w:t>
      </w:r>
    </w:p>
    <w:p w14:paraId="32424B15" w14:textId="77777777" w:rsidR="00F85D11" w:rsidRDefault="00F85D11" w:rsidP="00F97F80">
      <w:pPr>
        <w:spacing w:line="360" w:lineRule="auto"/>
        <w:ind w:firstLine="708"/>
        <w:jc w:val="both"/>
      </w:pPr>
      <w:r>
        <w:t xml:space="preserve">Jungmannův slovník ukazuje v souvislosti se dřevem/ dřívím tyto slovesné kolokace: </w:t>
      </w:r>
      <w:r>
        <w:rPr>
          <w:i/>
          <w:iCs/>
        </w:rPr>
        <w:t xml:space="preserve">štípati, roubati/ rubati, </w:t>
      </w:r>
      <w:proofErr w:type="spellStart"/>
      <w:r>
        <w:rPr>
          <w:i/>
          <w:iCs/>
        </w:rPr>
        <w:t>kálati</w:t>
      </w:r>
      <w:proofErr w:type="spellEnd"/>
      <w:r>
        <w:rPr>
          <w:i/>
          <w:iCs/>
        </w:rPr>
        <w:t xml:space="preserve">, sekati, tesati </w:t>
      </w:r>
      <w:proofErr w:type="spellStart"/>
      <w:r>
        <w:rPr>
          <w:i/>
          <w:iCs/>
        </w:rPr>
        <w:t>drva</w:t>
      </w:r>
      <w:proofErr w:type="spellEnd"/>
      <w:r>
        <w:rPr>
          <w:i/>
          <w:iCs/>
        </w:rPr>
        <w:t xml:space="preserve">, dříví. Dříví voziti, sbírati, káceti, v lese porážeti. Dříví na oheň přikládati. Dříví </w:t>
      </w:r>
      <w:proofErr w:type="spellStart"/>
      <w:r>
        <w:rPr>
          <w:i/>
          <w:iCs/>
        </w:rPr>
        <w:t>páleti</w:t>
      </w:r>
      <w:proofErr w:type="spellEnd"/>
      <w:r>
        <w:rPr>
          <w:i/>
          <w:iCs/>
        </w:rPr>
        <w:t xml:space="preserve">. </w:t>
      </w:r>
      <w:r>
        <w:t xml:space="preserve">Další kolokace, jmenné: … </w:t>
      </w:r>
      <w:r>
        <w:rPr>
          <w:i/>
          <w:iCs/>
        </w:rPr>
        <w:t>vůz, fůra. Sáh, kus, poleno dříví</w:t>
      </w:r>
      <w:r>
        <w:t xml:space="preserve">. </w:t>
      </w:r>
      <w:r>
        <w:rPr>
          <w:i/>
          <w:iCs/>
        </w:rPr>
        <w:t>Hranice dříví</w:t>
      </w:r>
      <w:r>
        <w:t xml:space="preserve"> (povšimněme si variant </w:t>
      </w:r>
      <w:r>
        <w:rPr>
          <w:i/>
          <w:iCs/>
        </w:rPr>
        <w:t xml:space="preserve">dříví, </w:t>
      </w:r>
      <w:proofErr w:type="spellStart"/>
      <w:r>
        <w:rPr>
          <w:i/>
          <w:iCs/>
        </w:rPr>
        <w:t>drva</w:t>
      </w:r>
      <w:proofErr w:type="spellEnd"/>
      <w:r>
        <w:t xml:space="preserve">, významově, resp. slovotvorně orientovaných – jednoznačněji než </w:t>
      </w:r>
      <w:r>
        <w:rPr>
          <w:i/>
          <w:iCs/>
        </w:rPr>
        <w:t>dřevo</w:t>
      </w:r>
      <w:r>
        <w:t xml:space="preserve">  - na materiál).</w:t>
      </w:r>
    </w:p>
    <w:p w14:paraId="34473328" w14:textId="77777777" w:rsidR="00F85D11" w:rsidRDefault="00F85D11" w:rsidP="00D22A23">
      <w:pPr>
        <w:spacing w:line="360" w:lineRule="auto"/>
        <w:ind w:firstLine="708"/>
        <w:jc w:val="both"/>
      </w:pPr>
      <w:r>
        <w:t xml:space="preserve">Jungmann uvádí rovněž </w:t>
      </w:r>
      <w:r>
        <w:rPr>
          <w:i/>
          <w:iCs/>
        </w:rPr>
        <w:t>dřevo sladké</w:t>
      </w:r>
      <w:r>
        <w:t xml:space="preserve"> ve významu „lékořice“ či </w:t>
      </w:r>
      <w:r>
        <w:rPr>
          <w:i/>
          <w:iCs/>
        </w:rPr>
        <w:t>dřevo pantoflové</w:t>
      </w:r>
      <w:r>
        <w:t xml:space="preserve">, „korek“. Překvapí dnes zcela neznámé mužské jméno </w:t>
      </w:r>
      <w:proofErr w:type="spellStart"/>
      <w:r>
        <w:rPr>
          <w:i/>
          <w:iCs/>
        </w:rPr>
        <w:t>Dřevoslav</w:t>
      </w:r>
      <w:proofErr w:type="spellEnd"/>
      <w:r>
        <w:t xml:space="preserve">. </w:t>
      </w:r>
    </w:p>
    <w:p w14:paraId="2A8246CC" w14:textId="77777777" w:rsidR="00F85D11" w:rsidRDefault="00F85D11" w:rsidP="00D22A23">
      <w:pPr>
        <w:spacing w:line="360" w:lineRule="auto"/>
        <w:ind w:firstLine="708"/>
        <w:jc w:val="both"/>
      </w:pPr>
      <w:r>
        <w:t>A ještě jeden význam, fungující metonymicky (materiál tu zastupuje věc):</w:t>
      </w:r>
      <w:r>
        <w:rPr>
          <w:rStyle w:val="Znakapoznpodarou"/>
        </w:rPr>
        <w:footnoteReference w:id="1"/>
      </w:r>
      <w:r>
        <w:t xml:space="preserve"> </w:t>
      </w:r>
      <w:r>
        <w:rPr>
          <w:i/>
          <w:iCs/>
        </w:rPr>
        <w:t>V bibli dřevo kladeno za kříž neb šibenici, též za modlu</w:t>
      </w:r>
      <w:r>
        <w:t xml:space="preserve">, píše Jungmann v dalších významových výkladech. Biblický význam „kříž“ pak dokládá spojeními vztahujícími se ke Kristu: </w:t>
      </w:r>
      <w:r>
        <w:rPr>
          <w:i/>
          <w:iCs/>
        </w:rPr>
        <w:t>na dřevě visí</w:t>
      </w:r>
      <w:r>
        <w:t xml:space="preserve">, </w:t>
      </w:r>
      <w:r>
        <w:rPr>
          <w:i/>
          <w:iCs/>
        </w:rPr>
        <w:t>na dřevo sám vnesl hříchy naše</w:t>
      </w:r>
      <w:r>
        <w:t xml:space="preserve">. Z Jungmannových dokladů doplňme ještě další novozákonní kolokaci, kde má </w:t>
      </w:r>
      <w:r>
        <w:rPr>
          <w:i/>
          <w:iCs/>
        </w:rPr>
        <w:t xml:space="preserve">dřevo </w:t>
      </w:r>
      <w:r>
        <w:t xml:space="preserve">starý význam „strom“ (resp. „strom života“): </w:t>
      </w:r>
      <w:r>
        <w:rPr>
          <w:i/>
          <w:iCs/>
        </w:rPr>
        <w:t>Ze dřeva života dám jísti, kdož zvítězí</w:t>
      </w:r>
      <w:r>
        <w:t xml:space="preserve">. </w:t>
      </w:r>
    </w:p>
    <w:p w14:paraId="62E2BB9A" w14:textId="0E3C8D91" w:rsidR="00F85D11" w:rsidRDefault="00F85D11" w:rsidP="00D22A23">
      <w:pPr>
        <w:pStyle w:val="Zkladntextodsazen"/>
        <w:spacing w:line="360" w:lineRule="auto"/>
      </w:pPr>
      <w:r>
        <w:lastRenderedPageBreak/>
        <w:t>Hojný výskyt nějaké věci v životě u</w:t>
      </w:r>
      <w:r w:rsidR="000C69F2">
        <w:t xml:space="preserve">rčitého společenství se </w:t>
      </w:r>
      <w:r>
        <w:t>projevuje i v jazy</w:t>
      </w:r>
      <w:r w:rsidR="000C69F2">
        <w:t>kovém obrazu světa – v množství</w:t>
      </w:r>
      <w:r>
        <w:t xml:space="preserve">, rozšíření a fungování slovní zásoby, která je s touto věcí spojena. V našem </w:t>
      </w:r>
      <w:r w:rsidR="002D5A58">
        <w:t>případě</w:t>
      </w:r>
      <w:r w:rsidR="000C69F2">
        <w:t xml:space="preserve"> tuto tezi </w:t>
      </w:r>
      <w:r w:rsidR="002D5A58">
        <w:t xml:space="preserve">musíme </w:t>
      </w:r>
      <w:r w:rsidR="000C69F2">
        <w:t>potvrdit. V</w:t>
      </w:r>
      <w:r>
        <w:t xml:space="preserve">ýraz </w:t>
      </w:r>
      <w:r>
        <w:rPr>
          <w:i/>
          <w:iCs/>
        </w:rPr>
        <w:t>dřevo</w:t>
      </w:r>
      <w:r>
        <w:t xml:space="preserve"> </w:t>
      </w:r>
      <w:r w:rsidR="00A80AA5">
        <w:t>a výrazy sdružené v jeho sémantickém okruhu figurují</w:t>
      </w:r>
      <w:r>
        <w:t xml:space="preserve"> v přenesených významec</w:t>
      </w:r>
      <w:r w:rsidR="00A80AA5">
        <w:t>h, v derivátech, ve frazeologii</w:t>
      </w:r>
      <w:r w:rsidR="002D5A58">
        <w:t xml:space="preserve"> i</w:t>
      </w:r>
      <w:r>
        <w:t xml:space="preserve"> v lidové s</w:t>
      </w:r>
      <w:r w:rsidR="002D5A58">
        <w:t>lovesnosti. V tomto směru si</w:t>
      </w:r>
      <w:r>
        <w:t xml:space="preserve"> </w:t>
      </w:r>
      <w:r w:rsidR="002D5A58">
        <w:t>po</w:t>
      </w:r>
      <w:r>
        <w:t>všimněme zejména charakteristiky člověka. Dřevo, často v podobě dřeva konkrétních druhů stromů (</w:t>
      </w:r>
      <w:proofErr w:type="spellStart"/>
      <w:r>
        <w:rPr>
          <w:i/>
          <w:iCs/>
        </w:rPr>
        <w:t>volšový</w:t>
      </w:r>
      <w:proofErr w:type="spellEnd"/>
      <w:r>
        <w:rPr>
          <w:i/>
          <w:iCs/>
        </w:rPr>
        <w:t xml:space="preserve"> ruce</w:t>
      </w:r>
      <w:r>
        <w:t xml:space="preserve">, </w:t>
      </w:r>
      <w:r>
        <w:rPr>
          <w:i/>
          <w:iCs/>
        </w:rPr>
        <w:t>dubová hlava</w:t>
      </w:r>
      <w:r w:rsidR="00A80AA5">
        <w:t>) nebo částí</w:t>
      </w:r>
      <w:r>
        <w:t xml:space="preserve"> dřeva (</w:t>
      </w:r>
      <w:r>
        <w:rPr>
          <w:i/>
          <w:iCs/>
        </w:rPr>
        <w:t>poleno</w:t>
      </w:r>
      <w:r>
        <w:t>) či věcí ze dřeva vyrobených (</w:t>
      </w:r>
      <w:r>
        <w:rPr>
          <w:i/>
          <w:iCs/>
        </w:rPr>
        <w:t>hloupý jak necky</w:t>
      </w:r>
      <w:r>
        <w:t>), se vys</w:t>
      </w:r>
      <w:r w:rsidR="0032169A">
        <w:t>kytuje ve frazémech a derivátech</w:t>
      </w:r>
      <w:r>
        <w:t xml:space="preserve"> z </w:t>
      </w:r>
      <w:r w:rsidR="00A80AA5">
        <w:t>těchto významových oblastí</w:t>
      </w:r>
      <w:r>
        <w:t>.</w:t>
      </w:r>
      <w:r>
        <w:rPr>
          <w:rStyle w:val="Znakapoznpodarou"/>
        </w:rPr>
        <w:footnoteReference w:id="2"/>
      </w:r>
    </w:p>
    <w:p w14:paraId="2F43E554" w14:textId="77777777" w:rsidR="00F85D11" w:rsidRDefault="00F85D11" w:rsidP="00D22A23">
      <w:pPr>
        <w:spacing w:line="360" w:lineRule="auto"/>
        <w:ind w:firstLine="708"/>
        <w:jc w:val="both"/>
      </w:pPr>
    </w:p>
    <w:p w14:paraId="5AC18DF2" w14:textId="77777777" w:rsidR="00F85D11" w:rsidRDefault="00F85D11" w:rsidP="00D22A23">
      <w:pPr>
        <w:spacing w:line="360" w:lineRule="auto"/>
        <w:jc w:val="both"/>
        <w:rPr>
          <w:i/>
          <w:iCs/>
        </w:rPr>
      </w:pPr>
      <w:r>
        <w:t>1.</w:t>
      </w:r>
      <w:r w:rsidR="0032169A">
        <w:t xml:space="preserve"> </w:t>
      </w:r>
      <w:r>
        <w:t xml:space="preserve"> </w:t>
      </w:r>
      <w:r>
        <w:rPr>
          <w:b/>
          <w:bCs/>
        </w:rPr>
        <w:t>tvrdý spánek</w:t>
      </w:r>
      <w:r>
        <w:t xml:space="preserve">: </w:t>
      </w:r>
      <w:r>
        <w:rPr>
          <w:i/>
          <w:iCs/>
        </w:rPr>
        <w:t>spát/ usnout jako dřevo, jako špalek, jako poleno</w:t>
      </w:r>
    </w:p>
    <w:p w14:paraId="4E6F733A" w14:textId="77777777" w:rsidR="00F85D11" w:rsidRDefault="00F85D11" w:rsidP="00D22A23">
      <w:pPr>
        <w:pStyle w:val="Zkladntext"/>
        <w:spacing w:line="360" w:lineRule="auto"/>
      </w:pPr>
      <w:r>
        <w:t xml:space="preserve">2. </w:t>
      </w:r>
      <w:r>
        <w:rPr>
          <w:b/>
          <w:bCs/>
        </w:rPr>
        <w:t>necitlivost</w:t>
      </w:r>
      <w:r>
        <w:t xml:space="preserve"> (těla nebo jeho části), </w:t>
      </w:r>
      <w:r>
        <w:rPr>
          <w:b/>
          <w:bCs/>
        </w:rPr>
        <w:t>nemožnost tělesného pohybu</w:t>
      </w:r>
      <w:r>
        <w:t xml:space="preserve">: </w:t>
      </w:r>
      <w:r>
        <w:rPr>
          <w:i/>
          <w:iCs/>
        </w:rPr>
        <w:t>je jako ze dřeva</w:t>
      </w:r>
      <w:r>
        <w:t>,</w:t>
      </w:r>
      <w:r>
        <w:rPr>
          <w:i/>
          <w:iCs/>
        </w:rPr>
        <w:t xml:space="preserve"> zůstal stát jako dřevěný </w:t>
      </w:r>
      <w:r>
        <w:t xml:space="preserve">(nereaguje, např. při šokující zprávě), </w:t>
      </w:r>
      <w:r>
        <w:rPr>
          <w:i/>
          <w:iCs/>
        </w:rPr>
        <w:t>dřevěné ruce, zdřevěněla mu noha, dřevěný/ zdřevěnělý jazyk</w:t>
      </w:r>
      <w:r>
        <w:t xml:space="preserve">, </w:t>
      </w:r>
      <w:r>
        <w:rPr>
          <w:i/>
          <w:iCs/>
        </w:rPr>
        <w:t>ležet</w:t>
      </w:r>
      <w:r>
        <w:t xml:space="preserve"> </w:t>
      </w:r>
      <w:r>
        <w:rPr>
          <w:i/>
          <w:iCs/>
        </w:rPr>
        <w:t xml:space="preserve">jako dřevo </w:t>
      </w:r>
      <w:r>
        <w:t>(omráčený, neschopný pohybu)</w:t>
      </w:r>
    </w:p>
    <w:p w14:paraId="24A44AA5" w14:textId="77777777" w:rsidR="00F85D11" w:rsidRDefault="00F85D11" w:rsidP="00D22A23">
      <w:pPr>
        <w:pStyle w:val="Zkladntext"/>
        <w:spacing w:line="360" w:lineRule="auto"/>
      </w:pPr>
      <w:r>
        <w:t xml:space="preserve">3. </w:t>
      </w:r>
      <w:r>
        <w:rPr>
          <w:b/>
          <w:bCs/>
        </w:rPr>
        <w:t>necitlivost</w:t>
      </w:r>
      <w:r>
        <w:t xml:space="preserve"> (ve smyslu </w:t>
      </w:r>
      <w:r w:rsidRPr="000C69F2">
        <w:rPr>
          <w:b/>
        </w:rPr>
        <w:t>emocionálním</w:t>
      </w:r>
      <w:r>
        <w:t xml:space="preserve">, podléhání dojmům, citům, soucitu, ale také např. v souvislosti se sexualitou): </w:t>
      </w:r>
      <w:r>
        <w:rPr>
          <w:i/>
          <w:iCs/>
        </w:rPr>
        <w:t xml:space="preserve">nejsem ze dřeva </w:t>
      </w:r>
      <w:r>
        <w:t>(mám normální lidské city, prožívám jako každý člověk, okolní svět na mé smysly a city působí)</w:t>
      </w:r>
    </w:p>
    <w:p w14:paraId="4DD055DC" w14:textId="77777777" w:rsidR="00F85D11" w:rsidRDefault="00F85D11" w:rsidP="00D22A23">
      <w:pPr>
        <w:pStyle w:val="Zkladntext"/>
        <w:spacing w:line="360" w:lineRule="auto"/>
      </w:pPr>
      <w:r>
        <w:t xml:space="preserve">4. </w:t>
      </w:r>
      <w:r>
        <w:rPr>
          <w:b/>
          <w:bCs/>
        </w:rPr>
        <w:t>nešikovnost, neobratnost, nepohyblivost</w:t>
      </w:r>
      <w:r>
        <w:t xml:space="preserve">: </w:t>
      </w:r>
      <w:r>
        <w:rPr>
          <w:i/>
          <w:iCs/>
        </w:rPr>
        <w:t xml:space="preserve">je to dřevo, klacek, dřevák, dřevěnka </w:t>
      </w:r>
      <w:r>
        <w:t xml:space="preserve">(u Jungmanna znamená </w:t>
      </w:r>
      <w:r>
        <w:rPr>
          <w:i/>
          <w:iCs/>
        </w:rPr>
        <w:t>dřevěnka</w:t>
      </w:r>
      <w:r>
        <w:t xml:space="preserve"> „neohrabaný člověk“), </w:t>
      </w:r>
      <w:r>
        <w:rPr>
          <w:i/>
          <w:iCs/>
        </w:rPr>
        <w:t xml:space="preserve">stojí tam jako dřevo, oživlé dřevo, </w:t>
      </w:r>
      <w:proofErr w:type="gramStart"/>
      <w:r>
        <w:rPr>
          <w:i/>
          <w:iCs/>
        </w:rPr>
        <w:t xml:space="preserve">má  </w:t>
      </w:r>
      <w:proofErr w:type="spellStart"/>
      <w:r>
        <w:rPr>
          <w:i/>
          <w:iCs/>
        </w:rPr>
        <w:t>volšový</w:t>
      </w:r>
      <w:proofErr w:type="spellEnd"/>
      <w:proofErr w:type="gramEnd"/>
      <w:r>
        <w:rPr>
          <w:i/>
          <w:iCs/>
        </w:rPr>
        <w:t xml:space="preserve"> nohy/ ruce</w:t>
      </w:r>
      <w:r>
        <w:t xml:space="preserve">, </w:t>
      </w:r>
      <w:r>
        <w:rPr>
          <w:b/>
          <w:bCs/>
        </w:rPr>
        <w:lastRenderedPageBreak/>
        <w:t>nepružnost, zatuhlost</w:t>
      </w:r>
      <w:r>
        <w:t xml:space="preserve">: </w:t>
      </w:r>
      <w:r w:rsidR="0032169A">
        <w:rPr>
          <w:i/>
          <w:iCs/>
        </w:rPr>
        <w:t xml:space="preserve">chodí jako dřevěný </w:t>
      </w:r>
      <w:r>
        <w:t xml:space="preserve">(úplně zpříma, nepřirozeně), </w:t>
      </w:r>
      <w:r>
        <w:rPr>
          <w:i/>
          <w:iCs/>
        </w:rPr>
        <w:t>je jako ze dřeva</w:t>
      </w:r>
      <w:r>
        <w:t xml:space="preserve"> (málo pružný, neohebný – např. při cvičení) (</w:t>
      </w:r>
      <w:r w:rsidR="0032169A">
        <w:t xml:space="preserve"> X </w:t>
      </w:r>
      <w:r>
        <w:t xml:space="preserve">srov. také </w:t>
      </w:r>
      <w:r>
        <w:rPr>
          <w:i/>
          <w:iCs/>
        </w:rPr>
        <w:t>nebýt dřevo</w:t>
      </w:r>
      <w:r>
        <w:t xml:space="preserve"> – být šikovný a obratný, reagovat pružně, aktivně)</w:t>
      </w:r>
    </w:p>
    <w:p w14:paraId="4C7AC26C" w14:textId="77777777" w:rsidR="00F85D11" w:rsidRDefault="00F85D11" w:rsidP="00D22A23">
      <w:pPr>
        <w:pStyle w:val="Zkladntext"/>
        <w:spacing w:line="360" w:lineRule="auto"/>
      </w:pPr>
      <w:r>
        <w:t xml:space="preserve">5.  </w:t>
      </w:r>
      <w:r>
        <w:rPr>
          <w:b/>
          <w:bCs/>
        </w:rPr>
        <w:t>lenost</w:t>
      </w:r>
      <w:r>
        <w:t xml:space="preserve">: </w:t>
      </w:r>
      <w:r>
        <w:rPr>
          <w:i/>
          <w:iCs/>
        </w:rPr>
        <w:t>ležet jako dřevo, být shnilý jako dřevo</w:t>
      </w:r>
    </w:p>
    <w:p w14:paraId="1C81797C" w14:textId="273338DA" w:rsidR="00F85D11" w:rsidRDefault="00F85D11" w:rsidP="00D22A23">
      <w:pPr>
        <w:pStyle w:val="Zkladntext"/>
        <w:spacing w:line="360" w:lineRule="auto"/>
      </w:pPr>
      <w:r>
        <w:t xml:space="preserve">6. </w:t>
      </w:r>
      <w:r>
        <w:rPr>
          <w:b/>
          <w:bCs/>
        </w:rPr>
        <w:t>hloupost, tupost, apatičnost, neochota reagovat</w:t>
      </w:r>
      <w:r>
        <w:t xml:space="preserve">: </w:t>
      </w:r>
      <w:r>
        <w:rPr>
          <w:i/>
          <w:iCs/>
        </w:rPr>
        <w:t>je to dřevo/ boží dřevo/ poleno/ kus dřeva, špalek,</w:t>
      </w:r>
      <w:r w:rsidR="005E6392">
        <w:rPr>
          <w:i/>
          <w:iCs/>
        </w:rPr>
        <w:t xml:space="preserve"> </w:t>
      </w:r>
      <w:r>
        <w:rPr>
          <w:i/>
          <w:iCs/>
        </w:rPr>
        <w:t>/ necky,</w:t>
      </w:r>
      <w:r w:rsidR="005E6392">
        <w:rPr>
          <w:i/>
          <w:iCs/>
        </w:rPr>
        <w:t xml:space="preserve"> </w:t>
      </w:r>
      <w:r>
        <w:rPr>
          <w:i/>
          <w:iCs/>
        </w:rPr>
        <w:t>/ škopek…, má v hlavě piliny, je jako pařez, mohl by na něm dříví štípat, mluvit/ hučet do někoho jako do dřeva/ do dubu</w:t>
      </w:r>
      <w:r>
        <w:t>; ovšem</w:t>
      </w:r>
      <w:r>
        <w:rPr>
          <w:i/>
          <w:iCs/>
        </w:rPr>
        <w:t xml:space="preserve"> hlava dubová </w:t>
      </w:r>
      <w:r>
        <w:t>znamená tvrdohlavost</w:t>
      </w:r>
      <w:r>
        <w:rPr>
          <w:i/>
          <w:iCs/>
        </w:rPr>
        <w:t xml:space="preserve"> </w:t>
      </w:r>
      <w:r>
        <w:t xml:space="preserve"> </w:t>
      </w:r>
    </w:p>
    <w:p w14:paraId="2E1E5221" w14:textId="77777777" w:rsidR="00F85D11" w:rsidRDefault="00F85D11" w:rsidP="00D22A23">
      <w:pPr>
        <w:spacing w:line="360" w:lineRule="auto"/>
        <w:jc w:val="both"/>
        <w:rPr>
          <w:i/>
          <w:iCs/>
        </w:rPr>
      </w:pPr>
      <w:r>
        <w:t xml:space="preserve">7.  </w:t>
      </w:r>
      <w:r>
        <w:rPr>
          <w:b/>
          <w:bCs/>
        </w:rPr>
        <w:t>hluchota, nedoslýchavost</w:t>
      </w:r>
      <w:r>
        <w:t xml:space="preserve">: </w:t>
      </w:r>
      <w:r>
        <w:rPr>
          <w:i/>
          <w:iCs/>
        </w:rPr>
        <w:t>hluchý jako poleno/ peň/ pařez/ dřevo</w:t>
      </w:r>
    </w:p>
    <w:p w14:paraId="5C418BC9" w14:textId="77777777" w:rsidR="00F85D11" w:rsidRDefault="00F85D11" w:rsidP="00D22A23">
      <w:pPr>
        <w:pStyle w:val="Zkladntext"/>
        <w:spacing w:line="360" w:lineRule="auto"/>
      </w:pPr>
    </w:p>
    <w:p w14:paraId="599C8904" w14:textId="77777777" w:rsidR="00F85D11" w:rsidRDefault="002D5A58" w:rsidP="002D5A58">
      <w:pPr>
        <w:pStyle w:val="Zkladntextodsazen"/>
        <w:spacing w:line="360" w:lineRule="auto"/>
      </w:pPr>
      <w:r>
        <w:t>C</w:t>
      </w:r>
      <w:r w:rsidR="00F85D11">
        <w:t>o všechny tyto významov</w:t>
      </w:r>
      <w:r>
        <w:t>é oblastí spojuje, je fungování v rámci</w:t>
      </w:r>
      <w:r w:rsidR="00F85D11">
        <w:t xml:space="preserve"> sémantická opozice</w:t>
      </w:r>
      <w:r w:rsidR="00F85D11">
        <w:rPr>
          <w:b/>
          <w:bCs/>
        </w:rPr>
        <w:t xml:space="preserve"> „živý – neživý“</w:t>
      </w:r>
      <w:r w:rsidR="00F85D11">
        <w:t xml:space="preserve">, s důrazem na významový prvek (přítomné, nebo naopak nepřítomné) </w:t>
      </w:r>
      <w:r w:rsidR="00F85D11">
        <w:rPr>
          <w:b/>
          <w:bCs/>
        </w:rPr>
        <w:t xml:space="preserve">vnímavosti, citlivosti </w:t>
      </w:r>
      <w:r w:rsidR="00F85D11">
        <w:t xml:space="preserve">ve smyslu tělesném i psychickém, </w:t>
      </w:r>
      <w:r w:rsidR="00F85D11">
        <w:rPr>
          <w:b/>
          <w:bCs/>
        </w:rPr>
        <w:t>reaktivnosti</w:t>
      </w:r>
      <w:r>
        <w:t xml:space="preserve">, a ve speciálnějších případech též </w:t>
      </w:r>
      <w:r w:rsidR="00F85D11">
        <w:rPr>
          <w:b/>
          <w:bCs/>
        </w:rPr>
        <w:t>pohyblivosti</w:t>
      </w:r>
      <w:r w:rsidR="00F85D11">
        <w:t>, schopnosti vnímat, p</w:t>
      </w:r>
      <w:r>
        <w:t>rojevovat se intelektuálně (živě,</w:t>
      </w:r>
      <w:r w:rsidR="00F85D11">
        <w:t xml:space="preserve"> bystře), cítit a soucítit, reagovat v komunikaci s lidmi jako člověk (když je v</w:t>
      </w:r>
      <w:r>
        <w:t> bdělém stavu).  „Kus dřeva“</w:t>
      </w:r>
      <w:r w:rsidR="00F85D11">
        <w:t xml:space="preserve"> reprezentuje to, co (na rozdíl od člověka) necítí, nereaguje, nehýbe se apod.</w:t>
      </w:r>
    </w:p>
    <w:p w14:paraId="654146FA" w14:textId="77777777" w:rsidR="00033CFA" w:rsidRDefault="000C69F2" w:rsidP="00033CFA">
      <w:pPr>
        <w:pStyle w:val="Zkladntextodsazen"/>
        <w:spacing w:line="360" w:lineRule="auto"/>
      </w:pPr>
      <w:r>
        <w:t xml:space="preserve">Dřevo </w:t>
      </w:r>
      <w:r w:rsidR="00F85D11">
        <w:t xml:space="preserve">tedy </w:t>
      </w:r>
      <w:r>
        <w:t xml:space="preserve">bývá </w:t>
      </w:r>
      <w:r w:rsidR="00F85D11">
        <w:t>prototypem neživé substance a stojí v protikladu k živému člověku. „Dř</w:t>
      </w:r>
      <w:r w:rsidR="002D5A58">
        <w:t>evěným“ se člověk stává</w:t>
      </w:r>
      <w:r w:rsidR="00E17279">
        <w:t xml:space="preserve"> tehdy, p</w:t>
      </w:r>
      <w:r w:rsidR="00F85D11">
        <w:t xml:space="preserve">řestává-li </w:t>
      </w:r>
      <w:r w:rsidR="00F85D11">
        <w:rPr>
          <w:b/>
          <w:bCs/>
        </w:rPr>
        <w:t>cítit</w:t>
      </w:r>
      <w:r w:rsidR="00F85D11">
        <w:t xml:space="preserve">, tj. jde tu o </w:t>
      </w:r>
      <w:r w:rsidR="00F85D11">
        <w:rPr>
          <w:b/>
          <w:bCs/>
        </w:rPr>
        <w:t>subj</w:t>
      </w:r>
      <w:r w:rsidR="00033CFA">
        <w:rPr>
          <w:b/>
          <w:bCs/>
        </w:rPr>
        <w:t xml:space="preserve">ektivní vjem fyziologický, příp. </w:t>
      </w:r>
      <w:r w:rsidR="00F85D11">
        <w:rPr>
          <w:b/>
          <w:bCs/>
        </w:rPr>
        <w:lastRenderedPageBreak/>
        <w:t xml:space="preserve">citový, emocionální </w:t>
      </w:r>
      <w:r w:rsidR="00F85D11">
        <w:t xml:space="preserve">– </w:t>
      </w:r>
      <w:r w:rsidR="00F85D11">
        <w:rPr>
          <w:i/>
          <w:iCs/>
        </w:rPr>
        <w:t>zdřevěněla mi noha, jazyk mi zdřevěněl, strachem zdřevěněl</w:t>
      </w:r>
      <w:r w:rsidR="002D5A58">
        <w:t>.</w:t>
      </w:r>
      <w:r w:rsidR="00F85D11">
        <w:rPr>
          <w:rStyle w:val="Znakapoznpodarou"/>
        </w:rPr>
        <w:footnoteReference w:id="3"/>
      </w:r>
    </w:p>
    <w:p w14:paraId="144CCD93" w14:textId="77777777" w:rsidR="00F85D11" w:rsidRDefault="00E17279" w:rsidP="00E17279">
      <w:pPr>
        <w:pStyle w:val="Zkladntextodsazen"/>
        <w:spacing w:line="360" w:lineRule="auto"/>
      </w:pPr>
      <w:r>
        <w:t>P</w:t>
      </w:r>
      <w:r w:rsidR="00F85D11">
        <w:t>oněkud jiným případem je, posuzují-li č</w:t>
      </w:r>
      <w:r w:rsidR="002D2C7C">
        <w:t xml:space="preserve">lověka jako „dřevěného“ či přímo </w:t>
      </w:r>
      <w:r w:rsidR="00F85D11">
        <w:t xml:space="preserve">„dřevo“ jiní lidé: </w:t>
      </w:r>
      <w:r w:rsidR="00F85D11">
        <w:rPr>
          <w:b/>
          <w:bCs/>
        </w:rPr>
        <w:t>v úsudku okolí</w:t>
      </w:r>
      <w:r w:rsidR="002D5A58">
        <w:t xml:space="preserve"> bývá </w:t>
      </w:r>
      <w:r w:rsidR="00F85D11">
        <w:t xml:space="preserve">v tomto ohledu v popředí spíše </w:t>
      </w:r>
      <w:r w:rsidR="00F85D11" w:rsidRPr="009E6AAB">
        <w:rPr>
          <w:b/>
        </w:rPr>
        <w:t>nešikovnost, nepružnost (fyzická i intelektuální), hloupost, lenost, apatie,</w:t>
      </w:r>
      <w:r w:rsidR="00F85D11">
        <w:t xml:space="preserve"> ale též </w:t>
      </w:r>
      <w:r w:rsidR="00F85D11" w:rsidRPr="009E6AAB">
        <w:rPr>
          <w:b/>
        </w:rPr>
        <w:t>hluchota</w:t>
      </w:r>
      <w:r w:rsidR="00F85D11">
        <w:t>, nemožnost se s takovým člověkem pro jeho nereaktivnost domluvit (resp.</w:t>
      </w:r>
      <w:r>
        <w:t xml:space="preserve"> přimět ho k adekvátní reakci).</w:t>
      </w:r>
    </w:p>
    <w:p w14:paraId="61773154" w14:textId="7318C2E2" w:rsidR="00F85D11" w:rsidRDefault="00F85D11" w:rsidP="009E6AAB">
      <w:pPr>
        <w:pStyle w:val="Zkladntextodsazen"/>
        <w:spacing w:line="360" w:lineRule="auto"/>
      </w:pPr>
      <w:r>
        <w:t xml:space="preserve">Ze zcela jiné vlastnosti dřeva (tj. že se vyskytuje v „přirozeném“, nekultivovaném stavu, tak jak vyrostlo, ale pro fungování v lidském světě musí být opracováno) vychází další významový okruh: </w:t>
      </w:r>
      <w:r>
        <w:rPr>
          <w:b/>
          <w:bCs/>
        </w:rPr>
        <w:t>nevychovanost, nekultivovanost</w:t>
      </w:r>
      <w:r>
        <w:t xml:space="preserve">. Reprezentovat jej mohou výrazy jako </w:t>
      </w:r>
      <w:r>
        <w:rPr>
          <w:i/>
          <w:iCs/>
        </w:rPr>
        <w:t>klacek</w:t>
      </w:r>
      <w:r>
        <w:t xml:space="preserve">, </w:t>
      </w:r>
      <w:r>
        <w:rPr>
          <w:i/>
          <w:iCs/>
        </w:rPr>
        <w:t>být neotesaný</w:t>
      </w:r>
      <w:r>
        <w:t xml:space="preserve">, </w:t>
      </w:r>
      <w:r>
        <w:rPr>
          <w:i/>
          <w:iCs/>
        </w:rPr>
        <w:t>růst jako dříví v lese</w:t>
      </w:r>
      <w:r>
        <w:t xml:space="preserve">. </w:t>
      </w:r>
    </w:p>
    <w:p w14:paraId="34AC54CF" w14:textId="77777777" w:rsidR="00F85D11" w:rsidRPr="009E6AAB" w:rsidRDefault="00F85D11" w:rsidP="009E6AAB">
      <w:pPr>
        <w:pStyle w:val="Zkladntextodsazen"/>
        <w:spacing w:line="360" w:lineRule="auto"/>
        <w:rPr>
          <w:bCs/>
        </w:rPr>
      </w:pPr>
      <w:r w:rsidRPr="009E6AAB">
        <w:rPr>
          <w:bCs/>
        </w:rPr>
        <w:t>Obraz</w:t>
      </w:r>
      <w:r w:rsidR="002D2C7C">
        <w:rPr>
          <w:bCs/>
        </w:rPr>
        <w:t xml:space="preserve">ně funguje dřevo i </w:t>
      </w:r>
      <w:r w:rsidR="0032169A">
        <w:rPr>
          <w:bCs/>
        </w:rPr>
        <w:t>jako</w:t>
      </w:r>
      <w:r w:rsidRPr="009E6AAB">
        <w:rPr>
          <w:bCs/>
        </w:rPr>
        <w:t xml:space="preserve"> materiál, z něhož je člověk vytvořen či vyroben (ve smyslu jeho založení, povahy): </w:t>
      </w:r>
      <w:r w:rsidRPr="009E6AAB">
        <w:rPr>
          <w:bCs/>
          <w:i/>
          <w:iCs/>
        </w:rPr>
        <w:t xml:space="preserve">být z hrubého </w:t>
      </w:r>
      <w:r w:rsidRPr="009E6AAB">
        <w:rPr>
          <w:bCs/>
        </w:rPr>
        <w:t xml:space="preserve">dřeva/ </w:t>
      </w:r>
      <w:r w:rsidRPr="009E6AAB">
        <w:rPr>
          <w:bCs/>
          <w:i/>
          <w:iCs/>
        </w:rPr>
        <w:t xml:space="preserve">být z jiného dřeva/ být ze stejného dřeva </w:t>
      </w:r>
      <w:r w:rsidRPr="009E6AAB">
        <w:rPr>
          <w:bCs/>
        </w:rPr>
        <w:t xml:space="preserve">(podobně jako </w:t>
      </w:r>
      <w:r w:rsidR="002D2C7C">
        <w:rPr>
          <w:bCs/>
        </w:rPr>
        <w:t xml:space="preserve">dnes </w:t>
      </w:r>
      <w:r w:rsidRPr="009E6AAB">
        <w:rPr>
          <w:bCs/>
        </w:rPr>
        <w:t xml:space="preserve">známější </w:t>
      </w:r>
      <w:r w:rsidRPr="009E6AAB">
        <w:rPr>
          <w:bCs/>
          <w:i/>
          <w:iCs/>
        </w:rPr>
        <w:t>být z jiného/ stejného těsta</w:t>
      </w:r>
      <w:r w:rsidRPr="009E6AAB">
        <w:rPr>
          <w:bCs/>
        </w:rPr>
        <w:t xml:space="preserve">). Srov. též z Čelakovského </w:t>
      </w:r>
      <w:r w:rsidRPr="002D2C7C">
        <w:rPr>
          <w:bCs/>
          <w:i/>
        </w:rPr>
        <w:t>Mudrosloví</w:t>
      </w:r>
      <w:r w:rsidRPr="009E6AAB">
        <w:rPr>
          <w:bCs/>
        </w:rPr>
        <w:t xml:space="preserve"> dvě přísloví vzájemně protikladná: </w:t>
      </w:r>
      <w:r w:rsidRPr="009E6AAB">
        <w:rPr>
          <w:bCs/>
          <w:i/>
          <w:iCs/>
        </w:rPr>
        <w:t xml:space="preserve"> Z jednoho dřeva socha i lopata.  </w:t>
      </w:r>
      <w:r w:rsidR="002D2C7C">
        <w:rPr>
          <w:bCs/>
          <w:iCs/>
        </w:rPr>
        <w:t xml:space="preserve">X </w:t>
      </w:r>
      <w:r w:rsidRPr="009E6AAB">
        <w:rPr>
          <w:bCs/>
          <w:i/>
          <w:iCs/>
        </w:rPr>
        <w:t xml:space="preserve">Ne z každého dřeva neb kamene svatý Václav. </w:t>
      </w:r>
      <w:r w:rsidRPr="009E6AAB">
        <w:rPr>
          <w:rStyle w:val="Znakapoznpodarou"/>
          <w:bCs/>
          <w:i/>
          <w:iCs/>
        </w:rPr>
        <w:footnoteReference w:id="4"/>
      </w:r>
    </w:p>
    <w:p w14:paraId="523E5540" w14:textId="77777777" w:rsidR="00F85D11" w:rsidRPr="00675373" w:rsidRDefault="00E17279" w:rsidP="00675373">
      <w:pPr>
        <w:pStyle w:val="Nadpis1"/>
        <w:spacing w:line="360" w:lineRule="auto"/>
        <w:rPr>
          <w:bCs w:val="0"/>
          <w:i/>
          <w:iCs/>
        </w:rPr>
      </w:pPr>
      <w:r w:rsidRPr="00675373">
        <w:rPr>
          <w:bCs w:val="0"/>
        </w:rPr>
        <w:lastRenderedPageBreak/>
        <w:t xml:space="preserve">4.2 </w:t>
      </w:r>
      <w:r w:rsidR="00F85D11" w:rsidRPr="00675373">
        <w:rPr>
          <w:bCs w:val="0"/>
        </w:rPr>
        <w:t>Mýty, pohádky, písně, básně (</w:t>
      </w:r>
      <w:r w:rsidR="00F85D11" w:rsidRPr="00675373">
        <w:rPr>
          <w:bCs w:val="0"/>
          <w:i/>
          <w:iCs/>
        </w:rPr>
        <w:t>Vždyť já nejsem dřevo …</w:t>
      </w:r>
      <w:r w:rsidR="00F85D11" w:rsidRPr="00675373">
        <w:rPr>
          <w:bCs w:val="0"/>
        </w:rPr>
        <w:t>)</w:t>
      </w:r>
    </w:p>
    <w:p w14:paraId="3C59601A" w14:textId="77777777" w:rsidR="00F85D11" w:rsidRDefault="00F85D11" w:rsidP="00D22A23">
      <w:pPr>
        <w:pStyle w:val="Zkladntext"/>
        <w:spacing w:line="360" w:lineRule="auto"/>
      </w:pPr>
      <w:r>
        <w:t xml:space="preserve">V souvislosti s obrazem dřeva v češtině je třeba připomenout i mýty a pohádky, které jsou realizací ještě jiných kódů, než je přirozený jazyk: kódů kulturních. Ty se totiž s jazykovým obrazem světa vzájemně doplňují a prorůstají: sémantické tu koreluje se sémiotickým. V básni </w:t>
      </w:r>
      <w:r>
        <w:rPr>
          <w:b/>
          <w:bCs/>
        </w:rPr>
        <w:t>Vrba</w:t>
      </w:r>
      <w:r>
        <w:t xml:space="preserve"> z </w:t>
      </w:r>
      <w:r>
        <w:rPr>
          <w:b/>
          <w:bCs/>
        </w:rPr>
        <w:t xml:space="preserve">Erbenovy </w:t>
      </w:r>
      <w:r w:rsidRPr="00AB22B9">
        <w:rPr>
          <w:b/>
          <w:bCs/>
          <w:i/>
        </w:rPr>
        <w:t>Kytice</w:t>
      </w:r>
      <w:r>
        <w:t xml:space="preserve"> je zpracována častá látka slovanské (ale zřejmě nejen slovanské) mytologie. Žena žije ve dne v lidské podobě, avšak v noci se její duše stěhuje do stromu – vrby: </w:t>
      </w:r>
      <w:r>
        <w:rPr>
          <w:i/>
          <w:iCs/>
        </w:rPr>
        <w:t>Večer lehne zdráva, svěží/ v noci tělo mrtvo leží…</w:t>
      </w:r>
      <w:r>
        <w:t xml:space="preserve"> Její muž je znepokojen a řeší situaci velmi n</w:t>
      </w:r>
      <w:r w:rsidR="002D5A58">
        <w:t xml:space="preserve">ešťastně: nedbá: </w:t>
      </w:r>
      <w:r>
        <w:t>vrbu porazí, a jeho žena vykonáním tohoto aktu umírá. Ve vztahu ke své</w:t>
      </w:r>
      <w:r w:rsidR="002D5A58">
        <w:t>mu dítěti</w:t>
      </w:r>
      <w:r>
        <w:t xml:space="preserve"> však </w:t>
      </w:r>
      <w:r w:rsidR="002D5A58">
        <w:t xml:space="preserve">v jakési formě přece jen </w:t>
      </w:r>
      <w:r>
        <w:t>zůstává</w:t>
      </w:r>
      <w:r w:rsidR="00E54B1C">
        <w:t xml:space="preserve"> naživu, realizuje i nadále</w:t>
      </w:r>
      <w:r>
        <w:t xml:space="preserve"> svou mateřskou lásku a péči: káže muži, aby ze dřeva vrby vyrobil pro chlapce kolébku (a ona sama ho tak bude kolébat), a těší se, až hoch povyroste a bude z prutů vrby dělat píšťalky: </w:t>
      </w:r>
      <w:r>
        <w:rPr>
          <w:i/>
          <w:iCs/>
        </w:rPr>
        <w:t xml:space="preserve">Na píšťalku bude </w:t>
      </w:r>
      <w:proofErr w:type="gramStart"/>
      <w:r>
        <w:rPr>
          <w:i/>
          <w:iCs/>
        </w:rPr>
        <w:t>pěti,/</w:t>
      </w:r>
      <w:proofErr w:type="gramEnd"/>
      <w:r>
        <w:rPr>
          <w:i/>
          <w:iCs/>
        </w:rPr>
        <w:t xml:space="preserve"> se svou matkou rozprávěti.</w:t>
      </w:r>
      <w:r>
        <w:t xml:space="preserve"> Láskyplný vztah není nutně vázán na lidskou tělesnost, realizuje se i tehdy, promění-li se matka ve strom a dřevo z něho pocházející.</w:t>
      </w:r>
      <w:r w:rsidR="00E54B1C">
        <w:t xml:space="preserve"> </w:t>
      </w:r>
    </w:p>
    <w:p w14:paraId="4BC895D8" w14:textId="77777777" w:rsidR="00F85D11" w:rsidRDefault="00F85D11" w:rsidP="00D22A23">
      <w:pPr>
        <w:pStyle w:val="Zkladntext"/>
        <w:spacing w:line="360" w:lineRule="auto"/>
      </w:pPr>
      <w:r>
        <w:tab/>
        <w:t>V </w:t>
      </w:r>
      <w:r>
        <w:rPr>
          <w:b/>
          <w:bCs/>
        </w:rPr>
        <w:t xml:space="preserve">Erbenových </w:t>
      </w:r>
      <w:r w:rsidRPr="00AB22B9">
        <w:rPr>
          <w:b/>
          <w:bCs/>
          <w:i/>
        </w:rPr>
        <w:t>Českých pohádkách</w:t>
      </w:r>
      <w:r>
        <w:t xml:space="preserve"> nacházíme dvě, v nichž dřevo figuruj</w:t>
      </w:r>
      <w:r w:rsidR="00E54B1C">
        <w:t>e také v souvislosti s člověkem</w:t>
      </w:r>
      <w:r>
        <w:t>. Vychází se tu z toho, že ze dřeva lze vyřezat loutku, pannu, dát dřevu podobu člověka: magické myšlení pak nemůže nepřipustit možnost, že taková dřevěná postava ožije a stane se zvláštní lidskou bytostí.</w:t>
      </w:r>
    </w:p>
    <w:p w14:paraId="6929557C" w14:textId="77777777" w:rsidR="00F85D11" w:rsidRDefault="00F85D11" w:rsidP="00D22A23">
      <w:pPr>
        <w:spacing w:line="360" w:lineRule="auto"/>
        <w:jc w:val="both"/>
      </w:pPr>
      <w:r>
        <w:tab/>
        <w:t xml:space="preserve">Vzpomeňme na pohádku </w:t>
      </w:r>
      <w:r w:rsidRPr="00AB22B9">
        <w:rPr>
          <w:b/>
          <w:bCs/>
          <w:i/>
        </w:rPr>
        <w:t>Rozum a štěstí</w:t>
      </w:r>
      <w:r>
        <w:t xml:space="preserve">. Hlavní hrdina tu vypráví příběh o třech tovaryších, kteří v noci hlídali oheň. Aby si ukrátili dlouhou chvíli, první – řezbář – vyřezal při své hlídce velkou </w:t>
      </w:r>
      <w:r>
        <w:lastRenderedPageBreak/>
        <w:t xml:space="preserve">pannu, druhý – krejčí – na ni ušil šaty, a třetí – mluvec – ji naučil mluvit. Panna (tím) ožila, nabyla lidské krásy, a tovaryši se přeli, komu z nich náleží. </w:t>
      </w:r>
      <w:r w:rsidR="00E17279">
        <w:t>Odpovědí na tuto otázku (</w:t>
      </w:r>
      <w:r>
        <w:t>přesahující hrdinou vyprávěný příběh) je, že patří třetímu z nich, mluvci, neboť ten z ní učinil člověka, oživil ji. Dřevěná panna se stala dívkou z masa a kostí, cítící a mluvící lidskou bytostí. D</w:t>
      </w:r>
      <w:r w:rsidR="00E17279">
        <w:t xml:space="preserve">řevo (díky lidské řeči a </w:t>
      </w:r>
      <w:r>
        <w:t>péči</w:t>
      </w:r>
      <w:r w:rsidR="00E17279">
        <w:t xml:space="preserve"> člověka</w:t>
      </w:r>
      <w:r>
        <w:t>) ožilo.</w:t>
      </w:r>
    </w:p>
    <w:p w14:paraId="71C163F7" w14:textId="77777777" w:rsidR="00F85D11" w:rsidRDefault="00E54B1C" w:rsidP="00D22A23">
      <w:pPr>
        <w:spacing w:line="360" w:lineRule="auto"/>
        <w:ind w:firstLine="708"/>
        <w:jc w:val="both"/>
      </w:pPr>
      <w:r>
        <w:t>Druhou pohádkou exponujícím dřevo</w:t>
      </w:r>
      <w:r w:rsidR="00F85D11">
        <w:t xml:space="preserve"> je </w:t>
      </w:r>
      <w:r w:rsidR="00F85D11" w:rsidRPr="00AB22B9">
        <w:rPr>
          <w:b/>
          <w:bCs/>
          <w:i/>
        </w:rPr>
        <w:t>Otesánek</w:t>
      </w:r>
      <w:r w:rsidR="00F85D11">
        <w:t xml:space="preserve">. Muž najde v lese pařízek připomínající človíčka a „otesá“ ho do lidské podoby. Doma loutka obživne, hýbe se a začne prosit o jídlo. Sní vše dostupné, nakonec i své rodiče a několik dalších lidí, avšak to už překračuje naše základní téma. Chceme zde totiž ukázat, jak v českém obrazu světa figuruje dřevo, a v tomto okruhu se na ně soustřeďujeme jako na </w:t>
      </w:r>
      <w:r w:rsidR="00F85D11">
        <w:rPr>
          <w:b/>
          <w:bCs/>
        </w:rPr>
        <w:t>materiál, z něhož lze vyrobit předměty zpodobující člověka</w:t>
      </w:r>
      <w:r w:rsidR="00F85D11">
        <w:t xml:space="preserve">. V lidových i umělých příbězích dřevěné figury často </w:t>
      </w:r>
      <w:r w:rsidR="00F85D11">
        <w:rPr>
          <w:b/>
          <w:bCs/>
        </w:rPr>
        <w:t>ožívají či bývají kladeny s živým člověkem</w:t>
      </w:r>
      <w:r w:rsidR="00F85D11">
        <w:t xml:space="preserve"> </w:t>
      </w:r>
      <w:r w:rsidR="00F85D11">
        <w:rPr>
          <w:b/>
          <w:bCs/>
        </w:rPr>
        <w:t>do kontrastu</w:t>
      </w:r>
      <w:r w:rsidR="00F85D11">
        <w:t xml:space="preserve">. (Ze dřeva byl zhotoven také italský Pinocchio a ruský </w:t>
      </w:r>
      <w:proofErr w:type="spellStart"/>
      <w:r w:rsidR="00F85D11">
        <w:t>Buratino</w:t>
      </w:r>
      <w:proofErr w:type="spellEnd"/>
      <w:r w:rsidR="00F85D11">
        <w:t xml:space="preserve"> – kteří rovněž po</w:t>
      </w:r>
      <w:r w:rsidR="00AB22B9">
        <w:t>sléze ožili a nakonec se změnili v </w:t>
      </w:r>
      <w:r w:rsidR="00F85D11">
        <w:t xml:space="preserve">chlapce.) Avšak – podle jednoho z Čelakovského Mudrosloví: </w:t>
      </w:r>
      <w:proofErr w:type="spellStart"/>
      <w:r w:rsidR="00F85D11">
        <w:rPr>
          <w:i/>
          <w:iCs/>
        </w:rPr>
        <w:t>Oblec</w:t>
      </w:r>
      <w:proofErr w:type="spellEnd"/>
      <w:r w:rsidR="00F85D11">
        <w:rPr>
          <w:i/>
          <w:iCs/>
        </w:rPr>
        <w:t xml:space="preserve"> poleno, dej mu i </w:t>
      </w:r>
      <w:proofErr w:type="spellStart"/>
      <w:r w:rsidR="00F85D11">
        <w:rPr>
          <w:i/>
          <w:iCs/>
        </w:rPr>
        <w:t>jmeno</w:t>
      </w:r>
      <w:proofErr w:type="spellEnd"/>
      <w:r w:rsidR="00F85D11">
        <w:rPr>
          <w:i/>
          <w:iCs/>
        </w:rPr>
        <w:t>, nebude člověk…</w:t>
      </w:r>
    </w:p>
    <w:p w14:paraId="2324E67B" w14:textId="17F94114" w:rsidR="00F85D11" w:rsidRDefault="00F85D11" w:rsidP="00D22A23">
      <w:pPr>
        <w:spacing w:line="360" w:lineRule="auto"/>
        <w:ind w:firstLine="708"/>
        <w:jc w:val="both"/>
      </w:pPr>
      <w:r>
        <w:t>Dřevo mívalo ve starých příbězích kouzelné vlastnosti vyplývající z toho, co se s ním stalo, když ješ</w:t>
      </w:r>
      <w:r w:rsidR="00E17279">
        <w:t xml:space="preserve">tě bývalo stromem. Vzpomeňme </w:t>
      </w:r>
      <w:r>
        <w:t xml:space="preserve">na příběh </w:t>
      </w:r>
      <w:r w:rsidRPr="00AB22B9">
        <w:rPr>
          <w:b/>
          <w:bCs/>
          <w:i/>
        </w:rPr>
        <w:t>Král Lávra</w:t>
      </w:r>
      <w:r>
        <w:t xml:space="preserve"> Karla Havlíčka Borovského (a četné další varianty</w:t>
      </w:r>
      <w:r w:rsidR="00AB22B9">
        <w:t xml:space="preserve"> známé</w:t>
      </w:r>
      <w:r>
        <w:t xml:space="preserve"> látky, kterou zpracovává). Někdo něco tajného, co ho tíží a co nemůže nikomu prozradit, poš</w:t>
      </w:r>
      <w:r w:rsidR="00E54B1C">
        <w:t>eptá „do vrby“ (srov.</w:t>
      </w:r>
      <w:r>
        <w:t xml:space="preserve"> český frazém </w:t>
      </w:r>
      <w:r>
        <w:rPr>
          <w:i/>
          <w:iCs/>
        </w:rPr>
        <w:t>být někomu vrbou</w:t>
      </w:r>
      <w:r>
        <w:t xml:space="preserve"> ve</w:t>
      </w:r>
      <w:r w:rsidR="00E54B1C">
        <w:t xml:space="preserve"> smyslu svěřovat mu své</w:t>
      </w:r>
      <w:r>
        <w:t xml:space="preserve"> starostí). Ze stromu je pak zhotoven hudební nástroj (či v </w:t>
      </w:r>
      <w:r w:rsidRPr="00AB22B9">
        <w:rPr>
          <w:i/>
        </w:rPr>
        <w:t>Králi Lávrovi</w:t>
      </w:r>
      <w:r>
        <w:t xml:space="preserve"> alespoň </w:t>
      </w:r>
      <w:r>
        <w:lastRenderedPageBreak/>
        <w:t xml:space="preserve">kolíček k base), a ten při hře vypráví, co se z tajných zdrojů dověděl. Tajemství je tak </w:t>
      </w:r>
      <w:r w:rsidR="00AD6B75">
        <w:t xml:space="preserve">díky „paměti dřeva“ </w:t>
      </w:r>
      <w:r>
        <w:t xml:space="preserve">zveřejněno.  </w:t>
      </w:r>
    </w:p>
    <w:p w14:paraId="59AAB7F3" w14:textId="5042622C" w:rsidR="00F85D11" w:rsidRDefault="00E54B1C" w:rsidP="00D22A23">
      <w:pPr>
        <w:spacing w:line="360" w:lineRule="auto"/>
        <w:ind w:firstLine="708"/>
        <w:jc w:val="both"/>
      </w:pPr>
      <w:r>
        <w:t>Podobný je</w:t>
      </w:r>
      <w:r w:rsidR="00F85D11">
        <w:t xml:space="preserve"> i příběh z balady o </w:t>
      </w:r>
      <w:r w:rsidR="00F85D11">
        <w:rPr>
          <w:b/>
          <w:bCs/>
        </w:rPr>
        <w:t>vandrujících hudcích</w:t>
      </w:r>
      <w:r w:rsidR="00F85D11">
        <w:t xml:space="preserve"> a panně za</w:t>
      </w:r>
      <w:r w:rsidR="00FC68A4">
        <w:t xml:space="preserve">kleté vlastní matkou ve strom, resp. dřevo. Hudci chtějí ze stromu udělat housle: </w:t>
      </w:r>
      <w:r w:rsidR="00F85D11">
        <w:rPr>
          <w:i/>
          <w:iCs/>
        </w:rPr>
        <w:t>Když poprvé ťali,</w:t>
      </w:r>
      <w:r w:rsidR="005E6392">
        <w:rPr>
          <w:i/>
          <w:iCs/>
        </w:rPr>
        <w:t xml:space="preserve"> </w:t>
      </w:r>
      <w:r w:rsidR="00F85D11">
        <w:rPr>
          <w:i/>
          <w:iCs/>
        </w:rPr>
        <w:t xml:space="preserve">/ dřevo </w:t>
      </w:r>
      <w:proofErr w:type="gramStart"/>
      <w:r w:rsidR="00F85D11">
        <w:rPr>
          <w:i/>
          <w:iCs/>
        </w:rPr>
        <w:t>zavzdychalo./</w:t>
      </w:r>
      <w:proofErr w:type="gramEnd"/>
      <w:r w:rsidR="00F85D11">
        <w:rPr>
          <w:i/>
          <w:iCs/>
        </w:rPr>
        <w:t>/ Když podruhé ťali, dřevo promluvilo,</w:t>
      </w:r>
      <w:r>
        <w:t xml:space="preserve"> zpívá se v písni. D</w:t>
      </w:r>
      <w:r w:rsidR="00F85D11">
        <w:t xml:space="preserve">ívka </w:t>
      </w:r>
      <w:r>
        <w:t>pro</w:t>
      </w:r>
      <w:r w:rsidR="00F85D11">
        <w:t xml:space="preserve">mluví: </w:t>
      </w:r>
      <w:r w:rsidR="00F85D11">
        <w:rPr>
          <w:i/>
          <w:iCs/>
        </w:rPr>
        <w:t xml:space="preserve">Vždyť já nejsem dřevo, / já jsem krev a tělo… </w:t>
      </w:r>
      <w:r w:rsidR="00F85D11">
        <w:t>(Erben, 1984). Znovu tedy opozice „neživéh</w:t>
      </w:r>
      <w:r w:rsidR="00FC68A4">
        <w:t>o“ stromu/ dřeva a člověka: v tragické proměně</w:t>
      </w:r>
      <w:r w:rsidR="00F85D11">
        <w:t xml:space="preserve"> živého, tělesného, cítíc</w:t>
      </w:r>
      <w:r w:rsidR="00FC68A4">
        <w:t>ího bolest. Ze stromu se opravdu</w:t>
      </w:r>
      <w:r w:rsidR="00F85D11">
        <w:t xml:space="preserve"> stanou housle, a když j</w:t>
      </w:r>
      <w:r w:rsidR="00AB22B9">
        <w:t>e zaslechne</w:t>
      </w:r>
      <w:r w:rsidR="00F85D11">
        <w:t xml:space="preserve"> dívčina matka, porozumí písni a pozná zakletou dceru i svou dávnou vinu. Za</w:t>
      </w:r>
      <w:r w:rsidR="00AB22B9">
        <w:t>tímco tedy jinde dřevo</w:t>
      </w:r>
      <w:r w:rsidR="00726BB6">
        <w:t xml:space="preserve"> ožívá</w:t>
      </w:r>
      <w:r w:rsidR="00F85D11">
        <w:t xml:space="preserve"> a nabývá lidské podstaty,</w:t>
      </w:r>
      <w:r w:rsidR="00FC68A4">
        <w:t xml:space="preserve"> zde byl naopak</w:t>
      </w:r>
      <w:r w:rsidR="00F85D11">
        <w:t xml:space="preserve"> člověk zaklet ve věc „neživou“, ve strom – dřevo.</w:t>
      </w:r>
    </w:p>
    <w:p w14:paraId="055FD91F" w14:textId="77777777" w:rsidR="00A432BE" w:rsidRPr="00A432BE" w:rsidRDefault="006550BD" w:rsidP="00A432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eliorCE"/>
        </w:rPr>
      </w:pPr>
      <w:r>
        <w:t>V</w:t>
      </w:r>
      <w:r w:rsidR="00FC68A4">
        <w:t xml:space="preserve"> moderní </w:t>
      </w:r>
      <w:r>
        <w:t>české literatuře</w:t>
      </w:r>
      <w:r w:rsidR="00AB22B9">
        <w:t xml:space="preserve"> má</w:t>
      </w:r>
      <w:r w:rsidR="00F85D11" w:rsidRPr="00A432BE">
        <w:t xml:space="preserve"> výraz </w:t>
      </w:r>
      <w:r w:rsidR="00F85D11" w:rsidRPr="00A432BE">
        <w:rPr>
          <w:i/>
        </w:rPr>
        <w:t>dřevo</w:t>
      </w:r>
      <w:r w:rsidR="00F85D11" w:rsidRPr="00A432BE">
        <w:t xml:space="preserve"> obvykle velmi pozit</w:t>
      </w:r>
      <w:r w:rsidR="00A432BE">
        <w:t xml:space="preserve">ivní konotace. </w:t>
      </w:r>
      <w:r w:rsidR="00365E03">
        <w:t>Vycház</w:t>
      </w:r>
      <w:r w:rsidR="00A432BE">
        <w:t>í to z lidské zkušenosti se dřevem,</w:t>
      </w:r>
      <w:r w:rsidR="00F85D11" w:rsidRPr="00A432BE">
        <w:t xml:space="preserve"> z faktu, že jde o </w:t>
      </w:r>
      <w:r w:rsidR="00AB22B9">
        <w:t xml:space="preserve">přírodní materiál evokující </w:t>
      </w:r>
      <w:r w:rsidR="00F85D11" w:rsidRPr="00A432BE">
        <w:t> ho</w:t>
      </w:r>
      <w:r w:rsidR="00AB22B9">
        <w:t xml:space="preserve">dnoty, jako je autenticita, </w:t>
      </w:r>
      <w:r w:rsidR="00A432BE">
        <w:t xml:space="preserve">čistota, přirozenost, </w:t>
      </w:r>
      <w:r w:rsidR="00FC68A4">
        <w:t>(</w:t>
      </w:r>
      <w:r w:rsidR="00A432BE">
        <w:t>fyzická</w:t>
      </w:r>
      <w:r w:rsidR="00FC68A4">
        <w:t>) práce a tvorba.</w:t>
      </w:r>
      <w:r w:rsidR="00A432BE">
        <w:t xml:space="preserve"> Dřevo</w:t>
      </w:r>
      <w:r w:rsidR="00F85D11" w:rsidRPr="00A432BE">
        <w:t xml:space="preserve"> specificky voní, je příjemné na dotek a upomíná tí</w:t>
      </w:r>
      <w:r w:rsidR="00A432BE">
        <w:t>m na svůj původ: na stromy, les a</w:t>
      </w:r>
      <w:r w:rsidR="00F85D11" w:rsidRPr="00A432BE">
        <w:t xml:space="preserve"> přírodu. </w:t>
      </w:r>
      <w:r w:rsidR="001C5F62" w:rsidRPr="00A432BE">
        <w:t xml:space="preserve">Jako příklad z české literatury </w:t>
      </w:r>
      <w:r w:rsidR="00AB22B9">
        <w:t>tu uveďme</w:t>
      </w:r>
      <w:r w:rsidR="00A432BE">
        <w:t xml:space="preserve"> </w:t>
      </w:r>
      <w:r w:rsidR="001C5F62" w:rsidRPr="00A432BE">
        <w:t xml:space="preserve">dílo </w:t>
      </w:r>
      <w:r w:rsidR="001C5F62" w:rsidRPr="00A432BE">
        <w:rPr>
          <w:b/>
        </w:rPr>
        <w:t>Ludvíka Vaculíka</w:t>
      </w:r>
      <w:r w:rsidR="001C5F62" w:rsidRPr="00A432BE">
        <w:t>, kde je dřevo (a práce se dřevem, a také les, strom a stromy)</w:t>
      </w:r>
      <w:r w:rsidR="000A72B9" w:rsidRPr="00A432BE">
        <w:t xml:space="preserve"> metonymicko-metaforicky vpojen</w:t>
      </w:r>
      <w:r w:rsidR="00A432BE">
        <w:t>o</w:t>
      </w:r>
      <w:r w:rsidR="000A72B9" w:rsidRPr="00A432BE">
        <w:t xml:space="preserve"> do obrazu</w:t>
      </w:r>
      <w:r>
        <w:t xml:space="preserve"> bazálních lidských hodnot:</w:t>
      </w:r>
      <w:r w:rsidR="000A72B9" w:rsidRPr="00A432BE">
        <w:t xml:space="preserve"> tradice, rodová zakořeněnost, </w:t>
      </w:r>
      <w:r w:rsidR="001C5F62" w:rsidRPr="00A432BE">
        <w:t>zakotvení člověka do řád</w:t>
      </w:r>
      <w:r>
        <w:t>u přírody a světa: je tomu tak</w:t>
      </w:r>
      <w:r w:rsidR="001C5F62" w:rsidRPr="00A432BE">
        <w:t xml:space="preserve"> </w:t>
      </w:r>
      <w:r>
        <w:t xml:space="preserve">např. v </w:t>
      </w:r>
      <w:r w:rsidR="001C5F62" w:rsidRPr="00A432BE">
        <w:t>román</w:t>
      </w:r>
      <w:r>
        <w:t>u</w:t>
      </w:r>
      <w:r w:rsidR="001C5F62" w:rsidRPr="00A432BE">
        <w:t xml:space="preserve"> </w:t>
      </w:r>
      <w:r w:rsidR="001C5F62" w:rsidRPr="00A432BE">
        <w:rPr>
          <w:i/>
        </w:rPr>
        <w:t>Sekyra</w:t>
      </w:r>
      <w:r w:rsidR="001C5F62" w:rsidRPr="00A432BE">
        <w:t xml:space="preserve"> </w:t>
      </w:r>
      <w:r w:rsidR="000A72B9" w:rsidRPr="00A432BE">
        <w:t>(1966</w:t>
      </w:r>
      <w:r>
        <w:t>)</w:t>
      </w:r>
      <w:r w:rsidR="00726BB6">
        <w:t>, ale</w:t>
      </w:r>
      <w:r>
        <w:t xml:space="preserve"> i v</w:t>
      </w:r>
      <w:r w:rsidR="001C5F62" w:rsidRPr="00A432BE">
        <w:t xml:space="preserve"> soubor</w:t>
      </w:r>
      <w:r w:rsidR="00726BB6">
        <w:t>u</w:t>
      </w:r>
      <w:r w:rsidR="001C5F62" w:rsidRPr="00A432BE">
        <w:t xml:space="preserve"> fejetonů </w:t>
      </w:r>
      <w:r w:rsidR="001C5F62" w:rsidRPr="00A432BE">
        <w:rPr>
          <w:i/>
        </w:rPr>
        <w:t>Dřevěná mysl</w:t>
      </w:r>
      <w:r w:rsidR="001C5F62" w:rsidRPr="00A432BE">
        <w:t xml:space="preserve"> (</w:t>
      </w:r>
      <w:r w:rsidR="000A72B9" w:rsidRPr="00A432BE">
        <w:t>2008)</w:t>
      </w:r>
      <w:r w:rsidR="00A432BE">
        <w:t>. V předmluvě k</w:t>
      </w:r>
      <w:r w:rsidR="00365E03">
        <w:t>e</w:t>
      </w:r>
      <w:r w:rsidR="00A432BE">
        <w:t xml:space="preserve"> druhé ze jmenovaných knih sám autor píše: </w:t>
      </w:r>
      <w:r w:rsidR="00A432BE" w:rsidRPr="00A432BE">
        <w:rPr>
          <w:rFonts w:eastAsia="MeliorCE"/>
        </w:rPr>
        <w:t xml:space="preserve"> </w:t>
      </w:r>
      <w:r w:rsidR="00A432BE" w:rsidRPr="00A432BE">
        <w:rPr>
          <w:rFonts w:eastAsia="MeliorCE"/>
          <w:i/>
        </w:rPr>
        <w:t xml:space="preserve">Výraz </w:t>
      </w:r>
      <w:r w:rsidR="00A432BE" w:rsidRPr="00A432BE">
        <w:rPr>
          <w:rFonts w:eastAsia="MeliorCE"/>
          <w:i/>
          <w:iCs/>
        </w:rPr>
        <w:t xml:space="preserve">dřevěná mysl </w:t>
      </w:r>
      <w:r w:rsidR="00A432BE" w:rsidRPr="00A432BE">
        <w:rPr>
          <w:rFonts w:eastAsia="MeliorCE"/>
          <w:i/>
        </w:rPr>
        <w:t xml:space="preserve">může </w:t>
      </w:r>
      <w:r w:rsidR="00A432BE">
        <w:rPr>
          <w:rFonts w:eastAsia="MeliorCE"/>
          <w:i/>
        </w:rPr>
        <w:t>znít</w:t>
      </w:r>
      <w:r w:rsidR="00A432BE" w:rsidRPr="00A432BE">
        <w:rPr>
          <w:rFonts w:eastAsia="MeliorCE"/>
          <w:i/>
        </w:rPr>
        <w:t xml:space="preserve"> nelichotivě: že je tuhá. Oproti kameni a betonu však je dřevo živé a vyvíjí se k přirozené pravdě.</w:t>
      </w:r>
      <w:r w:rsidR="00AB22B9">
        <w:rPr>
          <w:rFonts w:eastAsia="MeliorCE"/>
        </w:rPr>
        <w:t xml:space="preserve"> </w:t>
      </w:r>
      <w:r w:rsidR="00AB22B9">
        <w:rPr>
          <w:rFonts w:eastAsia="MeliorCE"/>
        </w:rPr>
        <w:lastRenderedPageBreak/>
        <w:t>V autorské tematizaci se</w:t>
      </w:r>
      <w:r w:rsidR="00365E03">
        <w:rPr>
          <w:rFonts w:eastAsia="MeliorCE"/>
        </w:rPr>
        <w:t xml:space="preserve"> </w:t>
      </w:r>
      <w:r w:rsidR="00A432BE">
        <w:rPr>
          <w:rFonts w:eastAsia="MeliorCE"/>
        </w:rPr>
        <w:t>odkrývají kon</w:t>
      </w:r>
      <w:r w:rsidR="00365E03">
        <w:rPr>
          <w:rFonts w:eastAsia="MeliorCE"/>
        </w:rPr>
        <w:t xml:space="preserve">otace, jako je „tuhost“, ale </w:t>
      </w:r>
      <w:r w:rsidR="00AB22B9">
        <w:rPr>
          <w:rFonts w:eastAsia="MeliorCE"/>
        </w:rPr>
        <w:t xml:space="preserve">proti ní </w:t>
      </w:r>
      <w:r w:rsidR="00365E03">
        <w:rPr>
          <w:rFonts w:eastAsia="MeliorCE"/>
        </w:rPr>
        <w:t>i „živost“, „opravdovost“; srovnání s kamenem a betonem upomíná na</w:t>
      </w:r>
      <w:r>
        <w:rPr>
          <w:rFonts w:eastAsia="MeliorCE"/>
        </w:rPr>
        <w:t xml:space="preserve"> jiné materiály a protichůdné konotace jejich názvů. </w:t>
      </w:r>
    </w:p>
    <w:p w14:paraId="491926B2" w14:textId="77777777" w:rsidR="00F85D11" w:rsidRDefault="00AB22B9" w:rsidP="00A432BE">
      <w:pPr>
        <w:pStyle w:val="Zkladntextodsazen"/>
        <w:spacing w:line="360" w:lineRule="auto"/>
      </w:pPr>
      <w:r>
        <w:t>V</w:t>
      </w:r>
      <w:r w:rsidR="00726BB6">
        <w:t xml:space="preserve"> následující </w:t>
      </w:r>
      <w:r w:rsidR="00F85D11">
        <w:t xml:space="preserve">básni </w:t>
      </w:r>
      <w:r w:rsidR="00F85D11" w:rsidRPr="00A432BE">
        <w:rPr>
          <w:b/>
        </w:rPr>
        <w:t>Jana Skácela</w:t>
      </w:r>
      <w:r w:rsidR="00FC68A4">
        <w:t xml:space="preserve"> je evokováno dřevo lipové a bukové. Tato specifikace</w:t>
      </w:r>
      <w:r w:rsidR="00160AD4">
        <w:t xml:space="preserve"> nese</w:t>
      </w:r>
      <w:r w:rsidR="00F85D11">
        <w:t xml:space="preserve"> další smyslov</w:t>
      </w:r>
      <w:r w:rsidR="00FC68A4">
        <w:t>ě bohaté zdroje konotací</w:t>
      </w:r>
      <w:r w:rsidR="006550BD">
        <w:t>, podpořené i ukotvením v kulturní tradici:</w:t>
      </w:r>
      <w:r w:rsidR="00FC68A4">
        <w:t xml:space="preserve"> </w:t>
      </w:r>
      <w:r w:rsidR="00F85D11">
        <w:t>dřevo lipové – „měkké, tvárné, voňavé“, „citlivost, láska“, „ženský strom“; dřevo bukové – „tvrdé, pevné, odolné“, „</w:t>
      </w:r>
      <w:r w:rsidR="00FC68A4">
        <w:t>zdraví, síla,</w:t>
      </w:r>
      <w:r w:rsidR="00F85D11">
        <w:t xml:space="preserve"> nezlo</w:t>
      </w:r>
      <w:r w:rsidR="00160AD4">
        <w:t xml:space="preserve">mnost“, „mužský strom“. Dřevo tu není spatřováno jen jako běžný </w:t>
      </w:r>
      <w:r w:rsidR="00F85D11">
        <w:t>mater</w:t>
      </w:r>
      <w:r w:rsidR="00160AD4">
        <w:t xml:space="preserve">iál pro dřevořezbu. V básníkově </w:t>
      </w:r>
      <w:proofErr w:type="spellStart"/>
      <w:r w:rsidR="00160AD4">
        <w:t>rekonceptualizaci</w:t>
      </w:r>
      <w:proofErr w:type="spellEnd"/>
      <w:r w:rsidR="00160AD4">
        <w:t xml:space="preserve"> je</w:t>
      </w:r>
      <w:r w:rsidR="00F85D11">
        <w:t xml:space="preserve"> ve dřevě lípy </w:t>
      </w:r>
      <w:r w:rsidR="00160AD4">
        <w:t xml:space="preserve">přítomen </w:t>
      </w:r>
      <w:r w:rsidR="00F85D11">
        <w:t>„spí</w:t>
      </w:r>
      <w:r w:rsidR="00160AD4">
        <w:t>cí</w:t>
      </w:r>
      <w:r w:rsidR="00F85D11">
        <w:t xml:space="preserve"> anděl</w:t>
      </w:r>
      <w:r w:rsidR="00160AD4">
        <w:t>“ a čeká</w:t>
      </w:r>
      <w:r w:rsidR="00F85D11">
        <w:t xml:space="preserve">, až bude řezbářem v kusu dřeva spatřen a vytvořen. Jde o potencialitu jsoucího, o to, co už zde je, ale zůstává dosud neznámé, neuskutečněné, skryté, nicméně krásné jako budoucí dřevěná socha (našeho vlastního) anděla. </w:t>
      </w:r>
      <w:r w:rsidR="00AD6B75">
        <w:t xml:space="preserve">Naděje s touto </w:t>
      </w:r>
      <w:proofErr w:type="spellStart"/>
      <w:r w:rsidR="00AD6B75">
        <w:t>potencionalitou</w:t>
      </w:r>
      <w:proofErr w:type="spellEnd"/>
      <w:r w:rsidR="00AD6B75">
        <w:t xml:space="preserve"> spojená je obdařena právě </w:t>
      </w:r>
      <w:r w:rsidR="00160AD4">
        <w:t>vlastnostmi dřev</w:t>
      </w:r>
      <w:r w:rsidR="00AD6B75">
        <w:t>a. I zde</w:t>
      </w:r>
      <w:r w:rsidR="00FA544B">
        <w:t>, po</w:t>
      </w:r>
      <w:r w:rsidR="0032169A">
        <w:t xml:space="preserve">dobně jako u Ludvíka Vaculíka, </w:t>
      </w:r>
      <w:r w:rsidR="00FA544B">
        <w:t>stojí v základu</w:t>
      </w:r>
      <w:r w:rsidR="00AD6B75">
        <w:t xml:space="preserve"> obrazu dřeva jeho </w:t>
      </w:r>
      <w:r w:rsidR="00FC68A4">
        <w:t>„</w:t>
      </w:r>
      <w:r w:rsidR="00AD6B75">
        <w:t>živost</w:t>
      </w:r>
      <w:r w:rsidR="00FC68A4">
        <w:t>“</w:t>
      </w:r>
      <w:r w:rsidR="00AD6B75">
        <w:t xml:space="preserve"> (dřevo jako „bývalý strom“), autenticita, pravdivost </w:t>
      </w:r>
      <w:r w:rsidR="00FA544B">
        <w:t>a prop</w:t>
      </w:r>
      <w:r w:rsidR="00FC68A4">
        <w:t>ojení s přirozeným řádem</w:t>
      </w:r>
      <w:r>
        <w:t xml:space="preserve"> světa.</w:t>
      </w:r>
    </w:p>
    <w:p w14:paraId="64EE497D" w14:textId="77777777" w:rsidR="00F85D11" w:rsidRDefault="00F85D11" w:rsidP="00D22A23">
      <w:pPr>
        <w:jc w:val="both"/>
        <w:rPr>
          <w:i/>
          <w:iCs/>
          <w:sz w:val="20"/>
        </w:rPr>
      </w:pPr>
    </w:p>
    <w:p w14:paraId="24861D8C" w14:textId="77777777" w:rsidR="00F85D11" w:rsidRDefault="00F85D11" w:rsidP="00D22A23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NOVÉMU RÁNU ROŽNEM SVÍCI</w:t>
      </w:r>
    </w:p>
    <w:p w14:paraId="4828553B" w14:textId="77777777" w:rsidR="00F85D11" w:rsidRDefault="00F85D11" w:rsidP="00D22A23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JE NEZNÁMÉ A NEMÁ TVÁŘE</w:t>
      </w:r>
    </w:p>
    <w:p w14:paraId="4E5A9C50" w14:textId="77777777" w:rsidR="00F85D11" w:rsidRDefault="00F85D11" w:rsidP="00D22A23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JAK ANDĚL V DŘEVU LÍPY SPÍCÍ</w:t>
      </w:r>
    </w:p>
    <w:p w14:paraId="052B87C7" w14:textId="77777777" w:rsidR="00F85D11" w:rsidRDefault="00F85D11" w:rsidP="00D22A23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A ČEKAJÍCÍ NA ŘEZBÁŘE</w:t>
      </w:r>
    </w:p>
    <w:p w14:paraId="7204812E" w14:textId="77777777" w:rsidR="00F85D11" w:rsidRDefault="00F85D11" w:rsidP="00D22A23">
      <w:pPr>
        <w:jc w:val="both"/>
        <w:rPr>
          <w:i/>
          <w:iCs/>
          <w:sz w:val="20"/>
        </w:rPr>
      </w:pPr>
    </w:p>
    <w:p w14:paraId="31DCC224" w14:textId="77777777" w:rsidR="00F85D11" w:rsidRDefault="00160AD4" w:rsidP="00D22A23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NĚKDY SE ANDĚL NA NÁ</w:t>
      </w:r>
      <w:r w:rsidR="00F85D11">
        <w:rPr>
          <w:i/>
          <w:iCs/>
          <w:sz w:val="20"/>
        </w:rPr>
        <w:t>S HNĚVÁ</w:t>
      </w:r>
    </w:p>
    <w:p w14:paraId="7D109F70" w14:textId="77777777" w:rsidR="00F85D11" w:rsidRDefault="00F85D11" w:rsidP="00D22A23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ANDĚLA MÁME KAŽDÝ SVÉHO</w:t>
      </w:r>
    </w:p>
    <w:p w14:paraId="01C18D05" w14:textId="77777777" w:rsidR="00F85D11" w:rsidRDefault="00F85D11" w:rsidP="00D22A23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A NADĚJE MÁ Z BUKU KŘÍDLA</w:t>
      </w:r>
    </w:p>
    <w:p w14:paraId="794B99B5" w14:textId="77777777" w:rsidR="00F85D11" w:rsidRDefault="00F85D11" w:rsidP="00D22A23">
      <w:pPr>
        <w:pStyle w:val="Nadpis3"/>
      </w:pPr>
      <w:r>
        <w:t>A SRDCE Z DŘEVA LIPOVÉHO</w:t>
      </w:r>
    </w:p>
    <w:p w14:paraId="6454AAFE" w14:textId="77777777" w:rsidR="00F85D11" w:rsidRPr="00EE202E" w:rsidRDefault="00F85D11" w:rsidP="00EE202E"/>
    <w:p w14:paraId="1F30B4F5" w14:textId="77777777" w:rsidR="00F85D11" w:rsidRPr="001C5F62" w:rsidRDefault="00F85D11" w:rsidP="00D22A23">
      <w:pPr>
        <w:pStyle w:val="Zkladntext"/>
        <w:rPr>
          <w:sz w:val="20"/>
          <w:szCs w:val="20"/>
        </w:rPr>
      </w:pPr>
      <w:r w:rsidRPr="001C5F62">
        <w:rPr>
          <w:sz w:val="20"/>
          <w:szCs w:val="20"/>
        </w:rPr>
        <w:t>(Naděje s bukovými křídly – úvodní báseň, Skácel, s. 83.)</w:t>
      </w:r>
    </w:p>
    <w:p w14:paraId="2A9AD6F3" w14:textId="77777777" w:rsidR="00F85D11" w:rsidRDefault="00F85D11" w:rsidP="00AD6B75">
      <w:pPr>
        <w:spacing w:line="360" w:lineRule="auto"/>
        <w:jc w:val="both"/>
        <w:rPr>
          <w:sz w:val="20"/>
        </w:rPr>
      </w:pPr>
    </w:p>
    <w:p w14:paraId="1134E7BF" w14:textId="77777777" w:rsidR="00CC5764" w:rsidRDefault="001C5F62" w:rsidP="00AD6B75">
      <w:pPr>
        <w:spacing w:line="360" w:lineRule="auto"/>
        <w:jc w:val="both"/>
      </w:pPr>
      <w:r>
        <w:t>Máme-li se vrátit k</w:t>
      </w:r>
      <w:r w:rsidR="00FA544B">
        <w:t xml:space="preserve"> počátečním </w:t>
      </w:r>
      <w:r>
        <w:t>výkladům o vý</w:t>
      </w:r>
      <w:r w:rsidR="001B506B">
        <w:t>chodiscích lidské reflexe světa,</w:t>
      </w:r>
      <w:r w:rsidR="00160AD4">
        <w:t xml:space="preserve"> jak se ukazují v konotacích spojených s názvy látek,</w:t>
      </w:r>
      <w:r w:rsidR="001B506B">
        <w:t xml:space="preserve"> znovu </w:t>
      </w:r>
      <w:r w:rsidR="00FA544B">
        <w:t>připomeňme primát zkušenosti</w:t>
      </w:r>
      <w:r w:rsidR="00EE6867">
        <w:t xml:space="preserve"> – a tradice</w:t>
      </w:r>
      <w:r w:rsidR="00FA544B">
        <w:t>: v předestření českého obrazu dřeva se to sna</w:t>
      </w:r>
      <w:r w:rsidR="00EE6867">
        <w:t>d ukázalo dosti</w:t>
      </w:r>
      <w:r w:rsidR="00FA544B">
        <w:t xml:space="preserve"> přesvědčivě. Inter</w:t>
      </w:r>
      <w:r w:rsidR="00EE6867">
        <w:t xml:space="preserve">pretace jazykového </w:t>
      </w:r>
      <w:r w:rsidR="00FA544B">
        <w:t>materiálu spojeného s názvy dalších látek by umožnilo srovnání a zobecnění. Některý</w:t>
      </w:r>
      <w:r w:rsidR="00EE6867">
        <w:t>ch drobnějších jsme však schopni</w:t>
      </w:r>
      <w:r w:rsidR="00FA544B">
        <w:t xml:space="preserve"> i v této </w:t>
      </w:r>
      <w:r w:rsidR="00CC5764">
        <w:t>fázi.</w:t>
      </w:r>
    </w:p>
    <w:p w14:paraId="35AB3818" w14:textId="77777777" w:rsidR="00FE5A3E" w:rsidRDefault="00EE6867" w:rsidP="00CC5764">
      <w:pPr>
        <w:spacing w:line="360" w:lineRule="auto"/>
        <w:ind w:firstLine="708"/>
        <w:jc w:val="both"/>
      </w:pPr>
      <w:r>
        <w:t>Například: s</w:t>
      </w:r>
      <w:r w:rsidR="00CC5764">
        <w:t>rdce –</w:t>
      </w:r>
      <w:r w:rsidR="001B506B">
        <w:t xml:space="preserve"> v jazykovém obrazu světa</w:t>
      </w:r>
      <w:r w:rsidR="00CC5764">
        <w:t xml:space="preserve"> ce</w:t>
      </w:r>
      <w:r w:rsidR="001B506B">
        <w:t>ntrum lidské bytosti, její nejcennější</w:t>
      </w:r>
      <w:r w:rsidR="00CC5764">
        <w:t xml:space="preserve"> pod</w:t>
      </w:r>
      <w:r w:rsidR="001B506B">
        <w:t>stata, a zároveň</w:t>
      </w:r>
      <w:r w:rsidR="00CC5764">
        <w:t xml:space="preserve"> orgán lásky, citu a soucitu – bývá v českých frazémech</w:t>
      </w:r>
      <w:r w:rsidR="00FA544B">
        <w:t xml:space="preserve"> </w:t>
      </w:r>
      <w:r w:rsidR="00FA544B" w:rsidRPr="00FE5A3E">
        <w:rPr>
          <w:i/>
        </w:rPr>
        <w:t xml:space="preserve">ze </w:t>
      </w:r>
      <w:r w:rsidR="001B506B" w:rsidRPr="00FE5A3E">
        <w:rPr>
          <w:i/>
        </w:rPr>
        <w:t>zlata</w:t>
      </w:r>
      <w:r w:rsidR="001B506B">
        <w:t xml:space="preserve">, </w:t>
      </w:r>
      <w:r w:rsidR="001B506B" w:rsidRPr="00FE5A3E">
        <w:rPr>
          <w:i/>
        </w:rPr>
        <w:t>z ledu</w:t>
      </w:r>
      <w:r w:rsidR="001B506B">
        <w:t xml:space="preserve"> a </w:t>
      </w:r>
      <w:r w:rsidR="001B506B" w:rsidRPr="00FE5A3E">
        <w:rPr>
          <w:i/>
        </w:rPr>
        <w:t>z kamene</w:t>
      </w:r>
      <w:r w:rsidR="001B506B">
        <w:t xml:space="preserve">, ve starších slovnících nalezneme i frazémy </w:t>
      </w:r>
      <w:r w:rsidR="001B506B" w:rsidRPr="001B506B">
        <w:rPr>
          <w:i/>
        </w:rPr>
        <w:t xml:space="preserve">mít </w:t>
      </w:r>
      <w:r w:rsidR="00CC5764" w:rsidRPr="001B506B">
        <w:rPr>
          <w:i/>
        </w:rPr>
        <w:t>srdce</w:t>
      </w:r>
      <w:r w:rsidR="001B506B" w:rsidRPr="001B506B">
        <w:rPr>
          <w:i/>
        </w:rPr>
        <w:t xml:space="preserve"> z perníku</w:t>
      </w:r>
      <w:r w:rsidR="001B506B">
        <w:t xml:space="preserve">, </w:t>
      </w:r>
      <w:r w:rsidR="001B506B" w:rsidRPr="001B506B">
        <w:rPr>
          <w:i/>
        </w:rPr>
        <w:t>z másla</w:t>
      </w:r>
      <w:r w:rsidR="001B506B">
        <w:t xml:space="preserve"> či</w:t>
      </w:r>
      <w:r w:rsidR="001B506B" w:rsidRPr="001B506B">
        <w:rPr>
          <w:i/>
        </w:rPr>
        <w:t xml:space="preserve"> z marcipánu</w:t>
      </w:r>
      <w:r w:rsidR="00CC5764">
        <w:t xml:space="preserve"> (srov. Vaňková a kol., 2005,</w:t>
      </w:r>
      <w:r w:rsidR="001B506B">
        <w:t xml:space="preserve"> s. 256); všech</w:t>
      </w:r>
      <w:r>
        <w:t>ny tyto názvy látek s sebou nes</w:t>
      </w:r>
      <w:r w:rsidR="001B506B">
        <w:t>ou sp</w:t>
      </w:r>
      <w:r w:rsidR="00CC5764">
        <w:t xml:space="preserve">ecifické konotace. Se </w:t>
      </w:r>
      <w:r>
        <w:t>*</w:t>
      </w:r>
      <w:r w:rsidR="00CC5764" w:rsidRPr="00EE6867">
        <w:rPr>
          <w:i/>
        </w:rPr>
        <w:t>srdcem ze dřeva</w:t>
      </w:r>
      <w:r w:rsidR="00CC5764">
        <w:t xml:space="preserve"> se však v češtině n</w:t>
      </w:r>
      <w:r w:rsidR="001B506B">
        <w:t>esetkáme. Jak jsme viděli, z částí těla</w:t>
      </w:r>
      <w:r w:rsidR="00CC5764">
        <w:t xml:space="preserve"> jsou s</w:t>
      </w:r>
      <w:r w:rsidR="001B506B">
        <w:t xml:space="preserve">e dřevem spojovány </w:t>
      </w:r>
      <w:r>
        <w:t xml:space="preserve">(z výše vysvětlených důvodů) </w:t>
      </w:r>
      <w:r w:rsidR="001B506B">
        <w:t>snad jen</w:t>
      </w:r>
      <w:r w:rsidR="00CC5764">
        <w:t xml:space="preserve"> ruce a nohy</w:t>
      </w:r>
      <w:r w:rsidR="001B506B">
        <w:t>.</w:t>
      </w:r>
      <w:r w:rsidR="00FC68A4">
        <w:t xml:space="preserve"> </w:t>
      </w:r>
      <w:r w:rsidR="00FC68A4" w:rsidRPr="00FC68A4">
        <w:rPr>
          <w:i/>
        </w:rPr>
        <w:t>Srdce z dřeva lipového</w:t>
      </w:r>
      <w:r w:rsidR="00FC68A4">
        <w:t xml:space="preserve"> v básni Jana Skácela představuje zajímavou </w:t>
      </w:r>
      <w:proofErr w:type="spellStart"/>
      <w:r w:rsidR="00FC68A4">
        <w:t>rekonceptualizaci</w:t>
      </w:r>
      <w:proofErr w:type="spellEnd"/>
      <w:r w:rsidR="00B37292">
        <w:t xml:space="preserve">; v kontextu básně </w:t>
      </w:r>
      <w:r w:rsidR="00726BB6">
        <w:t>ne</w:t>
      </w:r>
      <w:r w:rsidR="00B37292">
        <w:t xml:space="preserve">jde ostatně o </w:t>
      </w:r>
      <w:r w:rsidR="00726BB6">
        <w:t xml:space="preserve">člověka, ale o </w:t>
      </w:r>
      <w:r w:rsidR="00B37292">
        <w:t xml:space="preserve">naději, souvztažnou s obrazem anděla, která má kromě lipového srdce i </w:t>
      </w:r>
      <w:r w:rsidR="00B37292">
        <w:rPr>
          <w:i/>
        </w:rPr>
        <w:t>z buku křídla</w:t>
      </w:r>
      <w:r w:rsidR="00B37292">
        <w:t>.</w:t>
      </w:r>
      <w:r w:rsidR="0049545C">
        <w:t xml:space="preserve"> </w:t>
      </w:r>
    </w:p>
    <w:p w14:paraId="0493C2EB" w14:textId="77777777" w:rsidR="00F85D11" w:rsidRPr="00B37292" w:rsidRDefault="0049545C" w:rsidP="00CC5764">
      <w:pPr>
        <w:spacing w:line="360" w:lineRule="auto"/>
        <w:ind w:firstLine="708"/>
        <w:jc w:val="both"/>
      </w:pPr>
      <w:r>
        <w:t xml:space="preserve">Jako nejvýraznější opozice, v jejíchž intencích působí konotace spojené s výrazem </w:t>
      </w:r>
      <w:r w:rsidRPr="0049545C">
        <w:rPr>
          <w:i/>
        </w:rPr>
        <w:t>dřevo</w:t>
      </w:r>
      <w:r>
        <w:t>, se jeví opozice živého a neživého. Oba její členy jsou vzájemně zvratné</w:t>
      </w:r>
      <w:r w:rsidR="00FE5A3E">
        <w:t>, ambivalentní:</w:t>
      </w:r>
      <w:r>
        <w:t xml:space="preserve"> dřevo </w:t>
      </w:r>
      <w:r w:rsidR="00FE5A3E">
        <w:t>ožívá a</w:t>
      </w:r>
      <w:r>
        <w:t xml:space="preserve"> je </w:t>
      </w:r>
      <w:r w:rsidR="00FE5A3E">
        <w:t xml:space="preserve">z něj </w:t>
      </w:r>
      <w:r>
        <w:t>vytvářena lidská bytost</w:t>
      </w:r>
      <w:r w:rsidR="00FE5A3E">
        <w:t xml:space="preserve"> (nebo její neživá nápodoba)</w:t>
      </w:r>
      <w:r>
        <w:t>, či naopak se člověk proměňuje v </w:t>
      </w:r>
      <w:r w:rsidR="00FE5A3E">
        <w:t xml:space="preserve">(neživé) </w:t>
      </w:r>
      <w:r>
        <w:t>dřevo (resp. strom),</w:t>
      </w:r>
      <w:r w:rsidR="00FE5A3E">
        <w:t xml:space="preserve"> případně</w:t>
      </w:r>
      <w:r>
        <w:t xml:space="preserve"> je jako „dřevo“ či „dřevěný“ z různých důvodů spatřován. </w:t>
      </w:r>
      <w:r w:rsidR="00FE5A3E">
        <w:t xml:space="preserve">Z jazykových dokladů je patrné </w:t>
      </w:r>
      <w:r w:rsidR="00FE5A3E">
        <w:lastRenderedPageBreak/>
        <w:t>i to, že j</w:t>
      </w:r>
      <w:r>
        <w:t xml:space="preserve">ako materiál dřevo upomíná na svůj rostlinný, tedy </w:t>
      </w:r>
      <w:r w:rsidR="00FE5A3E">
        <w:t xml:space="preserve">s růstem spojený, </w:t>
      </w:r>
      <w:r w:rsidR="00726BB6">
        <w:t xml:space="preserve">a tedy </w:t>
      </w:r>
      <w:r w:rsidR="00FE5A3E">
        <w:t>„</w:t>
      </w:r>
      <w:r>
        <w:t>živý</w:t>
      </w:r>
      <w:r w:rsidR="00FE5A3E">
        <w:t>“</w:t>
      </w:r>
      <w:r>
        <w:t xml:space="preserve"> původ.</w:t>
      </w:r>
    </w:p>
    <w:p w14:paraId="33A96ED0" w14:textId="77777777" w:rsidR="00DB2AD6" w:rsidRDefault="00DB2AD6" w:rsidP="00D22A23">
      <w:pPr>
        <w:spacing w:line="360" w:lineRule="auto"/>
        <w:jc w:val="both"/>
        <w:rPr>
          <w:b/>
          <w:bCs/>
          <w:sz w:val="20"/>
          <w:szCs w:val="20"/>
        </w:rPr>
      </w:pPr>
    </w:p>
    <w:p w14:paraId="060CF94F" w14:textId="77777777" w:rsidR="00F85D11" w:rsidRPr="00DB2AD6" w:rsidRDefault="00F85D11" w:rsidP="00DB2AD6">
      <w:pPr>
        <w:spacing w:line="360" w:lineRule="auto"/>
        <w:jc w:val="center"/>
        <w:rPr>
          <w:b/>
          <w:bCs/>
        </w:rPr>
      </w:pPr>
      <w:r w:rsidRPr="00DB2AD6">
        <w:rPr>
          <w:b/>
          <w:bCs/>
        </w:rPr>
        <w:t>Literatura:</w:t>
      </w:r>
    </w:p>
    <w:p w14:paraId="3AC4F3B6" w14:textId="77777777" w:rsidR="00F85D11" w:rsidRPr="00DB2AD6" w:rsidRDefault="00F85D11" w:rsidP="00DB2AD6">
      <w:pPr>
        <w:spacing w:line="360" w:lineRule="auto"/>
        <w:jc w:val="both"/>
      </w:pPr>
      <w:r w:rsidRPr="00DB2AD6">
        <w:rPr>
          <w:caps/>
        </w:rPr>
        <w:t xml:space="preserve">Anusiewicz, </w:t>
      </w:r>
      <w:r w:rsidRPr="00DB2AD6">
        <w:t xml:space="preserve">J.: </w:t>
      </w:r>
      <w:proofErr w:type="spellStart"/>
      <w:r w:rsidRPr="005E6392">
        <w:rPr>
          <w:i/>
          <w:iCs/>
        </w:rPr>
        <w:t>Lingwistyka</w:t>
      </w:r>
      <w:proofErr w:type="spellEnd"/>
      <w:r w:rsidRPr="005E6392">
        <w:rPr>
          <w:i/>
          <w:iCs/>
        </w:rPr>
        <w:t xml:space="preserve"> </w:t>
      </w:r>
      <w:proofErr w:type="spellStart"/>
      <w:r w:rsidRPr="005E6392">
        <w:rPr>
          <w:i/>
          <w:iCs/>
        </w:rPr>
        <w:t>kulturowa</w:t>
      </w:r>
      <w:proofErr w:type="spellEnd"/>
      <w:r w:rsidRPr="005E6392">
        <w:rPr>
          <w:i/>
          <w:iCs/>
        </w:rPr>
        <w:t xml:space="preserve">. </w:t>
      </w:r>
      <w:proofErr w:type="spellStart"/>
      <w:r w:rsidRPr="005E6392">
        <w:rPr>
          <w:i/>
          <w:iCs/>
        </w:rPr>
        <w:t>Zarys</w:t>
      </w:r>
      <w:proofErr w:type="spellEnd"/>
      <w:r w:rsidRPr="005E6392">
        <w:rPr>
          <w:i/>
          <w:iCs/>
        </w:rPr>
        <w:t xml:space="preserve"> </w:t>
      </w:r>
      <w:proofErr w:type="spellStart"/>
      <w:r w:rsidRPr="005E6392">
        <w:rPr>
          <w:i/>
          <w:iCs/>
        </w:rPr>
        <w:t>problematyki</w:t>
      </w:r>
      <w:proofErr w:type="spellEnd"/>
      <w:r w:rsidRPr="00DB2AD6">
        <w:t xml:space="preserve">. </w:t>
      </w:r>
      <w:proofErr w:type="spellStart"/>
      <w:r w:rsidRPr="00DB2AD6">
        <w:t>Wrocław</w:t>
      </w:r>
      <w:proofErr w:type="spellEnd"/>
      <w:r w:rsidRPr="00DB2AD6">
        <w:t xml:space="preserve"> 1995.</w:t>
      </w:r>
    </w:p>
    <w:p w14:paraId="30C666CF" w14:textId="77777777" w:rsidR="00EE6867" w:rsidRPr="00DB2AD6" w:rsidRDefault="00EE6867" w:rsidP="00DB2AD6">
      <w:pPr>
        <w:spacing w:line="360" w:lineRule="auto"/>
        <w:jc w:val="both"/>
      </w:pPr>
      <w:r w:rsidRPr="00DB2AD6">
        <w:t xml:space="preserve">APRESJAN, J. D.: Obraz </w:t>
      </w:r>
      <w:proofErr w:type="spellStart"/>
      <w:r w:rsidRPr="00DB2AD6">
        <w:t>čeloveka</w:t>
      </w:r>
      <w:proofErr w:type="spellEnd"/>
      <w:r w:rsidRPr="00DB2AD6">
        <w:t xml:space="preserve"> po </w:t>
      </w:r>
      <w:proofErr w:type="spellStart"/>
      <w:r w:rsidRPr="00DB2AD6">
        <w:t>dannym</w:t>
      </w:r>
      <w:proofErr w:type="spellEnd"/>
      <w:r w:rsidRPr="00DB2AD6">
        <w:t xml:space="preserve"> jazyka: </w:t>
      </w:r>
      <w:proofErr w:type="spellStart"/>
      <w:r w:rsidRPr="00DB2AD6">
        <w:t>popytka</w:t>
      </w:r>
      <w:proofErr w:type="spellEnd"/>
      <w:r w:rsidRPr="00DB2AD6">
        <w:t xml:space="preserve"> </w:t>
      </w:r>
      <w:proofErr w:type="spellStart"/>
      <w:r w:rsidRPr="00DB2AD6">
        <w:t>sistemnogo</w:t>
      </w:r>
      <w:proofErr w:type="spellEnd"/>
      <w:r w:rsidRPr="00DB2AD6">
        <w:t xml:space="preserve"> </w:t>
      </w:r>
      <w:proofErr w:type="spellStart"/>
      <w:r w:rsidRPr="00DB2AD6">
        <w:t>opisanija</w:t>
      </w:r>
      <w:proofErr w:type="spellEnd"/>
      <w:r w:rsidRPr="00DB2AD6">
        <w:t xml:space="preserve">. </w:t>
      </w:r>
      <w:proofErr w:type="spellStart"/>
      <w:r w:rsidRPr="005E6392">
        <w:rPr>
          <w:i/>
          <w:iCs/>
        </w:rPr>
        <w:t>Voprosy</w:t>
      </w:r>
      <w:proofErr w:type="spellEnd"/>
      <w:r w:rsidRPr="005E6392">
        <w:rPr>
          <w:i/>
          <w:iCs/>
        </w:rPr>
        <w:t xml:space="preserve"> </w:t>
      </w:r>
      <w:proofErr w:type="spellStart"/>
      <w:r w:rsidRPr="005E6392">
        <w:rPr>
          <w:i/>
          <w:iCs/>
        </w:rPr>
        <w:t>jazykoznanija</w:t>
      </w:r>
      <w:proofErr w:type="spellEnd"/>
      <w:r w:rsidRPr="00DB2AD6">
        <w:t xml:space="preserve">, 1995, 1, s. </w:t>
      </w:r>
      <w:proofErr w:type="gramStart"/>
      <w:r w:rsidRPr="00DB2AD6">
        <w:t>37 – 67</w:t>
      </w:r>
      <w:proofErr w:type="gramEnd"/>
      <w:r w:rsidRPr="00DB2AD6">
        <w:t>.</w:t>
      </w:r>
    </w:p>
    <w:p w14:paraId="4662D6EF" w14:textId="77777777" w:rsidR="00EE6867" w:rsidRPr="00DB2AD6" w:rsidRDefault="00EE6867" w:rsidP="00DB2AD6">
      <w:pPr>
        <w:spacing w:line="360" w:lineRule="auto"/>
        <w:jc w:val="both"/>
      </w:pPr>
      <w:r w:rsidRPr="00DB2AD6">
        <w:t xml:space="preserve">ARUTJUNOVA, N. D.: </w:t>
      </w:r>
      <w:r w:rsidRPr="005E6392">
        <w:rPr>
          <w:i/>
          <w:iCs/>
        </w:rPr>
        <w:t xml:space="preserve">Jazyk i </w:t>
      </w:r>
      <w:proofErr w:type="spellStart"/>
      <w:r w:rsidRPr="005E6392">
        <w:rPr>
          <w:i/>
          <w:iCs/>
        </w:rPr>
        <w:t>mir</w:t>
      </w:r>
      <w:proofErr w:type="spellEnd"/>
      <w:r w:rsidRPr="005E6392">
        <w:rPr>
          <w:i/>
          <w:iCs/>
        </w:rPr>
        <w:t xml:space="preserve"> </w:t>
      </w:r>
      <w:proofErr w:type="spellStart"/>
      <w:r w:rsidRPr="005E6392">
        <w:rPr>
          <w:i/>
          <w:iCs/>
        </w:rPr>
        <w:t>čeloveka</w:t>
      </w:r>
      <w:proofErr w:type="spellEnd"/>
      <w:r w:rsidRPr="00DB2AD6">
        <w:t>. Moskva 1998.</w:t>
      </w:r>
    </w:p>
    <w:p w14:paraId="58DC7074" w14:textId="77777777" w:rsidR="009E0ECD" w:rsidRPr="00DB2AD6" w:rsidRDefault="009E0ECD" w:rsidP="00DB2AD6">
      <w:pPr>
        <w:pStyle w:val="Nadpis1"/>
        <w:spacing w:line="360" w:lineRule="auto"/>
        <w:rPr>
          <w:b w:val="0"/>
          <w:bCs w:val="0"/>
        </w:rPr>
      </w:pPr>
      <w:r w:rsidRPr="00DB2AD6">
        <w:rPr>
          <w:b w:val="0"/>
          <w:bCs w:val="0"/>
        </w:rPr>
        <w:t xml:space="preserve">BARTMIŃSKI, J.: </w:t>
      </w:r>
      <w:proofErr w:type="spellStart"/>
      <w:r w:rsidRPr="005E6392">
        <w:rPr>
          <w:b w:val="0"/>
          <w:bCs w:val="0"/>
          <w:i/>
        </w:rPr>
        <w:t>Aspects</w:t>
      </w:r>
      <w:proofErr w:type="spellEnd"/>
      <w:r w:rsidRPr="005E6392">
        <w:rPr>
          <w:b w:val="0"/>
          <w:bCs w:val="0"/>
          <w:i/>
        </w:rPr>
        <w:t xml:space="preserve"> </w:t>
      </w:r>
      <w:proofErr w:type="spellStart"/>
      <w:r w:rsidRPr="005E6392">
        <w:rPr>
          <w:b w:val="0"/>
          <w:bCs w:val="0"/>
          <w:i/>
        </w:rPr>
        <w:t>of</w:t>
      </w:r>
      <w:proofErr w:type="spellEnd"/>
      <w:r w:rsidRPr="005E6392">
        <w:rPr>
          <w:b w:val="0"/>
          <w:bCs w:val="0"/>
          <w:i/>
        </w:rPr>
        <w:t xml:space="preserve"> </w:t>
      </w:r>
      <w:proofErr w:type="spellStart"/>
      <w:r w:rsidRPr="005E6392">
        <w:rPr>
          <w:b w:val="0"/>
          <w:bCs w:val="0"/>
          <w:i/>
        </w:rPr>
        <w:t>cognitive</w:t>
      </w:r>
      <w:proofErr w:type="spellEnd"/>
      <w:r w:rsidRPr="005E6392">
        <w:rPr>
          <w:b w:val="0"/>
          <w:bCs w:val="0"/>
          <w:i/>
        </w:rPr>
        <w:t xml:space="preserve"> </w:t>
      </w:r>
      <w:proofErr w:type="spellStart"/>
      <w:r w:rsidRPr="005E6392">
        <w:rPr>
          <w:b w:val="0"/>
          <w:bCs w:val="0"/>
          <w:i/>
        </w:rPr>
        <w:t>ethnolinguistics</w:t>
      </w:r>
      <w:proofErr w:type="spellEnd"/>
      <w:r w:rsidRPr="00DB2AD6">
        <w:rPr>
          <w:b w:val="0"/>
          <w:bCs w:val="0"/>
          <w:iCs/>
        </w:rPr>
        <w:t>.</w:t>
      </w:r>
      <w:r w:rsidRPr="00DB2AD6">
        <w:rPr>
          <w:b w:val="0"/>
          <w:bCs w:val="0"/>
        </w:rPr>
        <w:t xml:space="preserve"> Ed. </w:t>
      </w:r>
      <w:proofErr w:type="spellStart"/>
      <w:r w:rsidRPr="00DB2AD6">
        <w:rPr>
          <w:b w:val="0"/>
          <w:bCs w:val="0"/>
        </w:rPr>
        <w:t>Jőrg</w:t>
      </w:r>
      <w:proofErr w:type="spellEnd"/>
      <w:r w:rsidRPr="00DB2AD6">
        <w:rPr>
          <w:b w:val="0"/>
          <w:bCs w:val="0"/>
        </w:rPr>
        <w:t xml:space="preserve"> </w:t>
      </w:r>
      <w:proofErr w:type="spellStart"/>
      <w:r w:rsidRPr="00DB2AD6">
        <w:rPr>
          <w:b w:val="0"/>
          <w:bCs w:val="0"/>
        </w:rPr>
        <w:t>Zinken</w:t>
      </w:r>
      <w:proofErr w:type="spellEnd"/>
      <w:r w:rsidRPr="00DB2AD6">
        <w:rPr>
          <w:b w:val="0"/>
          <w:bCs w:val="0"/>
        </w:rPr>
        <w:t xml:space="preserve">. London: </w:t>
      </w:r>
      <w:proofErr w:type="spellStart"/>
      <w:r w:rsidRPr="00DB2AD6">
        <w:rPr>
          <w:b w:val="0"/>
          <w:bCs w:val="0"/>
        </w:rPr>
        <w:t>Equinox</w:t>
      </w:r>
      <w:proofErr w:type="spellEnd"/>
      <w:r w:rsidRPr="00DB2AD6">
        <w:rPr>
          <w:b w:val="0"/>
          <w:bCs w:val="0"/>
        </w:rPr>
        <w:t xml:space="preserve">, 2009, s. 162 – 177. </w:t>
      </w:r>
    </w:p>
    <w:p w14:paraId="1BD305FB" w14:textId="77777777" w:rsidR="00F85D11" w:rsidRPr="00DB2AD6" w:rsidRDefault="00F85D11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caps/>
          <w:sz w:val="24"/>
          <w:szCs w:val="24"/>
        </w:rPr>
        <w:t>Bartmiński, J. – Panasiuk,</w:t>
      </w:r>
      <w:r w:rsidRPr="00DB2AD6">
        <w:rPr>
          <w:sz w:val="24"/>
          <w:szCs w:val="24"/>
        </w:rPr>
        <w:t xml:space="preserve"> J.: Stereotypy </w:t>
      </w:r>
      <w:proofErr w:type="spellStart"/>
      <w:r w:rsidRPr="00DB2AD6">
        <w:rPr>
          <w:sz w:val="24"/>
          <w:szCs w:val="24"/>
        </w:rPr>
        <w:t>językowe</w:t>
      </w:r>
      <w:proofErr w:type="spellEnd"/>
      <w:r w:rsidRPr="00DB2AD6">
        <w:rPr>
          <w:sz w:val="24"/>
          <w:szCs w:val="24"/>
        </w:rPr>
        <w:t xml:space="preserve">. In: </w:t>
      </w:r>
      <w:proofErr w:type="spellStart"/>
      <w:r w:rsidRPr="005E6392">
        <w:rPr>
          <w:i/>
          <w:iCs/>
          <w:sz w:val="24"/>
          <w:szCs w:val="24"/>
        </w:rPr>
        <w:t>Współczesny</w:t>
      </w:r>
      <w:proofErr w:type="spellEnd"/>
      <w:r w:rsidRPr="005E6392">
        <w:rPr>
          <w:i/>
          <w:iCs/>
          <w:sz w:val="24"/>
          <w:szCs w:val="24"/>
        </w:rPr>
        <w:t xml:space="preserve"> </w:t>
      </w:r>
      <w:proofErr w:type="spellStart"/>
      <w:r w:rsidRPr="005E6392">
        <w:rPr>
          <w:i/>
          <w:iCs/>
          <w:sz w:val="24"/>
          <w:szCs w:val="24"/>
        </w:rPr>
        <w:t>język</w:t>
      </w:r>
      <w:proofErr w:type="spellEnd"/>
      <w:r w:rsidRPr="005E6392">
        <w:rPr>
          <w:i/>
          <w:iCs/>
          <w:sz w:val="24"/>
          <w:szCs w:val="24"/>
        </w:rPr>
        <w:t xml:space="preserve"> </w:t>
      </w:r>
      <w:proofErr w:type="spellStart"/>
      <w:r w:rsidRPr="005E6392">
        <w:rPr>
          <w:i/>
          <w:iCs/>
          <w:sz w:val="24"/>
          <w:szCs w:val="24"/>
        </w:rPr>
        <w:t>polski</w:t>
      </w:r>
      <w:proofErr w:type="spellEnd"/>
      <w:r w:rsidRPr="00DB2AD6">
        <w:rPr>
          <w:sz w:val="24"/>
          <w:szCs w:val="24"/>
        </w:rPr>
        <w:t xml:space="preserve">. Ed. J. </w:t>
      </w:r>
      <w:proofErr w:type="spellStart"/>
      <w:r w:rsidRPr="00DB2AD6">
        <w:rPr>
          <w:sz w:val="24"/>
          <w:szCs w:val="24"/>
        </w:rPr>
        <w:t>Bartmiński</w:t>
      </w:r>
      <w:proofErr w:type="spellEnd"/>
      <w:r w:rsidRPr="00DB2AD6">
        <w:rPr>
          <w:sz w:val="24"/>
          <w:szCs w:val="24"/>
        </w:rPr>
        <w:t>. Lublin 2001, s. 371 – 395.</w:t>
      </w:r>
    </w:p>
    <w:p w14:paraId="099940FC" w14:textId="77777777" w:rsidR="00F85D11" w:rsidRPr="00DB2AD6" w:rsidRDefault="00F85D11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caps/>
          <w:sz w:val="24"/>
          <w:szCs w:val="24"/>
        </w:rPr>
        <w:t>Bartmiński, J.:</w:t>
      </w:r>
      <w:r w:rsidRPr="00DB2AD6">
        <w:rPr>
          <w:sz w:val="24"/>
          <w:szCs w:val="24"/>
        </w:rPr>
        <w:t xml:space="preserve"> </w:t>
      </w:r>
      <w:proofErr w:type="spellStart"/>
      <w:r w:rsidRPr="00DB2AD6">
        <w:rPr>
          <w:sz w:val="24"/>
          <w:szCs w:val="24"/>
        </w:rPr>
        <w:t>Język</w:t>
      </w:r>
      <w:proofErr w:type="spellEnd"/>
      <w:r w:rsidRPr="00DB2AD6">
        <w:rPr>
          <w:sz w:val="24"/>
          <w:szCs w:val="24"/>
        </w:rPr>
        <w:t xml:space="preserve"> w </w:t>
      </w:r>
      <w:proofErr w:type="spellStart"/>
      <w:r w:rsidRPr="00DB2AD6">
        <w:rPr>
          <w:sz w:val="24"/>
          <w:szCs w:val="24"/>
        </w:rPr>
        <w:t>kontekście</w:t>
      </w:r>
      <w:proofErr w:type="spellEnd"/>
      <w:r w:rsidRPr="00DB2AD6">
        <w:rPr>
          <w:sz w:val="24"/>
          <w:szCs w:val="24"/>
        </w:rPr>
        <w:t xml:space="preserve"> kultury. In: </w:t>
      </w:r>
      <w:proofErr w:type="spellStart"/>
      <w:r w:rsidRPr="005E6392">
        <w:rPr>
          <w:i/>
          <w:iCs/>
          <w:sz w:val="24"/>
          <w:szCs w:val="24"/>
        </w:rPr>
        <w:t>Wspólczesny</w:t>
      </w:r>
      <w:proofErr w:type="spellEnd"/>
      <w:r w:rsidRPr="005E6392">
        <w:rPr>
          <w:i/>
          <w:iCs/>
          <w:sz w:val="24"/>
          <w:szCs w:val="24"/>
        </w:rPr>
        <w:t xml:space="preserve"> </w:t>
      </w:r>
      <w:proofErr w:type="spellStart"/>
      <w:r w:rsidRPr="005E6392">
        <w:rPr>
          <w:i/>
          <w:iCs/>
          <w:sz w:val="24"/>
          <w:szCs w:val="24"/>
        </w:rPr>
        <w:t>język</w:t>
      </w:r>
      <w:proofErr w:type="spellEnd"/>
      <w:r w:rsidRPr="005E6392">
        <w:rPr>
          <w:i/>
          <w:iCs/>
          <w:sz w:val="24"/>
          <w:szCs w:val="24"/>
        </w:rPr>
        <w:t xml:space="preserve"> </w:t>
      </w:r>
      <w:proofErr w:type="spellStart"/>
      <w:r w:rsidRPr="005E6392">
        <w:rPr>
          <w:i/>
          <w:iCs/>
          <w:sz w:val="24"/>
          <w:szCs w:val="24"/>
        </w:rPr>
        <w:t>polski</w:t>
      </w:r>
      <w:proofErr w:type="spellEnd"/>
      <w:r w:rsidRPr="005E6392">
        <w:rPr>
          <w:i/>
          <w:iCs/>
          <w:sz w:val="24"/>
          <w:szCs w:val="24"/>
        </w:rPr>
        <w:t>.</w:t>
      </w:r>
      <w:r w:rsidRPr="00DB2AD6">
        <w:rPr>
          <w:sz w:val="24"/>
          <w:szCs w:val="24"/>
        </w:rPr>
        <w:t xml:space="preserve"> Ed. J. </w:t>
      </w:r>
      <w:proofErr w:type="spellStart"/>
      <w:r w:rsidRPr="00DB2AD6">
        <w:rPr>
          <w:sz w:val="24"/>
          <w:szCs w:val="24"/>
        </w:rPr>
        <w:t>Bartmiński</w:t>
      </w:r>
      <w:proofErr w:type="spellEnd"/>
      <w:r w:rsidRPr="00DB2AD6">
        <w:rPr>
          <w:sz w:val="24"/>
          <w:szCs w:val="24"/>
        </w:rPr>
        <w:t>. Lublin 2001, s. 13 – 22.</w:t>
      </w:r>
    </w:p>
    <w:p w14:paraId="575EAC02" w14:textId="77777777" w:rsidR="003E40A4" w:rsidRPr="00DB2AD6" w:rsidRDefault="003E40A4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sz w:val="24"/>
          <w:szCs w:val="24"/>
        </w:rPr>
        <w:t xml:space="preserve">GADAMER, H.-G., </w:t>
      </w:r>
      <w:r w:rsidRPr="005E6392">
        <w:rPr>
          <w:i/>
          <w:iCs/>
          <w:sz w:val="24"/>
          <w:szCs w:val="24"/>
        </w:rPr>
        <w:t>Člověk a řeč.</w:t>
      </w:r>
      <w:r w:rsidRPr="00DB2AD6">
        <w:rPr>
          <w:sz w:val="24"/>
          <w:szCs w:val="24"/>
        </w:rPr>
        <w:t xml:space="preserve"> Praha 1999.</w:t>
      </w:r>
    </w:p>
    <w:p w14:paraId="65F9A5DC" w14:textId="77777777" w:rsidR="00F85D11" w:rsidRPr="00DB2AD6" w:rsidRDefault="00F85D11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caps/>
          <w:sz w:val="24"/>
          <w:szCs w:val="24"/>
        </w:rPr>
        <w:t>Lakoff, G. – Johnson, M.:</w:t>
      </w:r>
      <w:r w:rsidRPr="00DB2AD6">
        <w:rPr>
          <w:sz w:val="24"/>
          <w:szCs w:val="24"/>
        </w:rPr>
        <w:t xml:space="preserve"> </w:t>
      </w:r>
      <w:proofErr w:type="spellStart"/>
      <w:r w:rsidRPr="005E6392">
        <w:rPr>
          <w:i/>
          <w:iCs/>
          <w:sz w:val="24"/>
          <w:szCs w:val="24"/>
        </w:rPr>
        <w:t>Metaphors</w:t>
      </w:r>
      <w:proofErr w:type="spellEnd"/>
      <w:r w:rsidRPr="005E6392">
        <w:rPr>
          <w:i/>
          <w:iCs/>
          <w:sz w:val="24"/>
          <w:szCs w:val="24"/>
        </w:rPr>
        <w:t xml:space="preserve"> </w:t>
      </w:r>
      <w:proofErr w:type="spellStart"/>
      <w:r w:rsidRPr="005E6392">
        <w:rPr>
          <w:i/>
          <w:iCs/>
          <w:sz w:val="24"/>
          <w:szCs w:val="24"/>
        </w:rPr>
        <w:t>We</w:t>
      </w:r>
      <w:proofErr w:type="spellEnd"/>
      <w:r w:rsidRPr="005E6392">
        <w:rPr>
          <w:i/>
          <w:iCs/>
          <w:sz w:val="24"/>
          <w:szCs w:val="24"/>
        </w:rPr>
        <w:t xml:space="preserve"> Live By</w:t>
      </w:r>
      <w:r w:rsidRPr="00DB2AD6">
        <w:rPr>
          <w:sz w:val="24"/>
          <w:szCs w:val="24"/>
        </w:rPr>
        <w:t xml:space="preserve">. Chicago – London 1980. Česky: </w:t>
      </w:r>
      <w:r w:rsidRPr="005E6392">
        <w:rPr>
          <w:i/>
          <w:iCs/>
          <w:sz w:val="24"/>
          <w:szCs w:val="24"/>
        </w:rPr>
        <w:t>Metafory, kterými žijeme</w:t>
      </w:r>
      <w:r w:rsidRPr="00DB2AD6">
        <w:rPr>
          <w:sz w:val="24"/>
          <w:szCs w:val="24"/>
        </w:rPr>
        <w:t>. Překlad M. Čejka. Brno 2002.</w:t>
      </w:r>
    </w:p>
    <w:p w14:paraId="355CE0A9" w14:textId="77777777" w:rsidR="00F85D11" w:rsidRPr="00DB2AD6" w:rsidRDefault="00F85D11" w:rsidP="00DB2AD6">
      <w:pPr>
        <w:spacing w:line="360" w:lineRule="auto"/>
        <w:jc w:val="both"/>
      </w:pPr>
      <w:r w:rsidRPr="00DB2AD6">
        <w:rPr>
          <w:caps/>
        </w:rPr>
        <w:t>Lakoff, G.:</w:t>
      </w:r>
      <w:r w:rsidRPr="00DB2AD6">
        <w:t xml:space="preserve"> </w:t>
      </w:r>
      <w:proofErr w:type="spellStart"/>
      <w:r w:rsidRPr="005E6392">
        <w:rPr>
          <w:i/>
          <w:iCs/>
        </w:rPr>
        <w:t>Women</w:t>
      </w:r>
      <w:proofErr w:type="spellEnd"/>
      <w:r w:rsidRPr="005E6392">
        <w:rPr>
          <w:i/>
          <w:iCs/>
        </w:rPr>
        <w:t xml:space="preserve">, </w:t>
      </w:r>
      <w:proofErr w:type="spellStart"/>
      <w:r w:rsidRPr="005E6392">
        <w:rPr>
          <w:i/>
          <w:iCs/>
        </w:rPr>
        <w:t>Fire</w:t>
      </w:r>
      <w:proofErr w:type="spellEnd"/>
      <w:r w:rsidRPr="005E6392">
        <w:rPr>
          <w:i/>
          <w:iCs/>
        </w:rPr>
        <w:t xml:space="preserve"> and </w:t>
      </w:r>
      <w:proofErr w:type="spellStart"/>
      <w:r w:rsidRPr="005E6392">
        <w:rPr>
          <w:i/>
          <w:iCs/>
        </w:rPr>
        <w:t>Dangerous</w:t>
      </w:r>
      <w:proofErr w:type="spellEnd"/>
      <w:r w:rsidRPr="005E6392">
        <w:rPr>
          <w:i/>
          <w:iCs/>
        </w:rPr>
        <w:t xml:space="preserve"> </w:t>
      </w:r>
      <w:proofErr w:type="spellStart"/>
      <w:r w:rsidRPr="005E6392">
        <w:rPr>
          <w:i/>
          <w:iCs/>
        </w:rPr>
        <w:t>Things</w:t>
      </w:r>
      <w:proofErr w:type="spellEnd"/>
      <w:r w:rsidRPr="00DB2AD6">
        <w:t xml:space="preserve">. Chicago – London 1987. Česky: </w:t>
      </w:r>
      <w:r w:rsidRPr="005E6392">
        <w:rPr>
          <w:i/>
          <w:iCs/>
        </w:rPr>
        <w:t>Ženy, oheň a nebezpečné věci</w:t>
      </w:r>
      <w:r w:rsidRPr="00DB2AD6">
        <w:t>. Překlad D. Lukeš. Praha 2006.</w:t>
      </w:r>
    </w:p>
    <w:p w14:paraId="472370E9" w14:textId="77777777" w:rsidR="003E40A4" w:rsidRPr="00DB2AD6" w:rsidRDefault="003E40A4" w:rsidP="00DB2AD6">
      <w:pPr>
        <w:pStyle w:val="Textpoznpodarou"/>
        <w:spacing w:line="360" w:lineRule="auto"/>
        <w:rPr>
          <w:caps/>
          <w:sz w:val="24"/>
          <w:szCs w:val="24"/>
        </w:rPr>
      </w:pPr>
      <w:r w:rsidRPr="00DB2AD6">
        <w:rPr>
          <w:caps/>
          <w:sz w:val="24"/>
          <w:szCs w:val="24"/>
        </w:rPr>
        <w:t>Patočka,</w:t>
      </w:r>
      <w:r w:rsidRPr="00DB2AD6">
        <w:rPr>
          <w:sz w:val="24"/>
          <w:szCs w:val="24"/>
        </w:rPr>
        <w:t xml:space="preserve"> J, </w:t>
      </w:r>
      <w:r w:rsidRPr="005E6392">
        <w:rPr>
          <w:i/>
          <w:iCs/>
          <w:sz w:val="24"/>
          <w:szCs w:val="24"/>
        </w:rPr>
        <w:t xml:space="preserve">Přirozený svět jako </w:t>
      </w:r>
      <w:proofErr w:type="gramStart"/>
      <w:r w:rsidRPr="005E6392">
        <w:rPr>
          <w:i/>
          <w:iCs/>
          <w:sz w:val="24"/>
          <w:szCs w:val="24"/>
        </w:rPr>
        <w:t>filosofický</w:t>
      </w:r>
      <w:proofErr w:type="gramEnd"/>
      <w:r w:rsidRPr="005E6392">
        <w:rPr>
          <w:i/>
          <w:iCs/>
          <w:sz w:val="24"/>
          <w:szCs w:val="24"/>
        </w:rPr>
        <w:t xml:space="preserve"> problém.</w:t>
      </w:r>
      <w:r w:rsidRPr="00DB2AD6">
        <w:rPr>
          <w:sz w:val="24"/>
          <w:szCs w:val="24"/>
        </w:rPr>
        <w:t xml:space="preserve"> Praha 1992.</w:t>
      </w:r>
    </w:p>
    <w:p w14:paraId="35AF795B" w14:textId="77777777" w:rsidR="00F85D11" w:rsidRPr="00DB2AD6" w:rsidRDefault="003E40A4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caps/>
          <w:sz w:val="24"/>
          <w:szCs w:val="24"/>
        </w:rPr>
        <w:t>Patočka,</w:t>
      </w:r>
      <w:r w:rsidRPr="00DB2AD6">
        <w:rPr>
          <w:sz w:val="24"/>
          <w:szCs w:val="24"/>
        </w:rPr>
        <w:t xml:space="preserve"> J</w:t>
      </w:r>
      <w:r w:rsidR="00F85D11" w:rsidRPr="00DB2AD6">
        <w:rPr>
          <w:sz w:val="24"/>
          <w:szCs w:val="24"/>
        </w:rPr>
        <w:t xml:space="preserve">.: </w:t>
      </w:r>
      <w:r w:rsidR="00F85D11" w:rsidRPr="005E6392">
        <w:rPr>
          <w:i/>
          <w:iCs/>
          <w:sz w:val="24"/>
          <w:szCs w:val="24"/>
        </w:rPr>
        <w:t>Tělo, společenství, jazyk, svět.</w:t>
      </w:r>
      <w:r w:rsidR="00F85D11" w:rsidRPr="00DB2AD6">
        <w:rPr>
          <w:sz w:val="24"/>
          <w:szCs w:val="24"/>
        </w:rPr>
        <w:t xml:space="preserve"> Praha 1995.</w:t>
      </w:r>
    </w:p>
    <w:p w14:paraId="27CF6250" w14:textId="77777777" w:rsidR="00F85D11" w:rsidRPr="00DB2AD6" w:rsidRDefault="00F85D11" w:rsidP="00DB2AD6">
      <w:pPr>
        <w:pStyle w:val="Textpoznpodarou"/>
        <w:spacing w:line="360" w:lineRule="auto"/>
        <w:jc w:val="both"/>
        <w:rPr>
          <w:sz w:val="24"/>
          <w:szCs w:val="24"/>
        </w:rPr>
      </w:pPr>
      <w:r w:rsidRPr="00DB2AD6">
        <w:rPr>
          <w:caps/>
          <w:sz w:val="24"/>
          <w:szCs w:val="24"/>
        </w:rPr>
        <w:t>Patočka,</w:t>
      </w:r>
      <w:r w:rsidRPr="00DB2AD6">
        <w:rPr>
          <w:sz w:val="24"/>
          <w:szCs w:val="24"/>
        </w:rPr>
        <w:t xml:space="preserve"> J.: </w:t>
      </w:r>
      <w:r w:rsidRPr="005E6392">
        <w:rPr>
          <w:i/>
          <w:iCs/>
          <w:sz w:val="24"/>
          <w:szCs w:val="24"/>
        </w:rPr>
        <w:t xml:space="preserve">Úvod do fenomenologické </w:t>
      </w:r>
      <w:proofErr w:type="gramStart"/>
      <w:r w:rsidRPr="005E6392">
        <w:rPr>
          <w:i/>
          <w:iCs/>
          <w:sz w:val="24"/>
          <w:szCs w:val="24"/>
        </w:rPr>
        <w:t>filosofie</w:t>
      </w:r>
      <w:proofErr w:type="gramEnd"/>
      <w:r w:rsidRPr="005E6392">
        <w:rPr>
          <w:i/>
          <w:iCs/>
          <w:sz w:val="24"/>
          <w:szCs w:val="24"/>
        </w:rPr>
        <w:t>.</w:t>
      </w:r>
      <w:r w:rsidRPr="00DB2AD6">
        <w:rPr>
          <w:sz w:val="24"/>
          <w:szCs w:val="24"/>
        </w:rPr>
        <w:t xml:space="preserve"> Praha 1993.</w:t>
      </w:r>
    </w:p>
    <w:p w14:paraId="59FB7120" w14:textId="77777777" w:rsidR="00F85D11" w:rsidRPr="00DB2AD6" w:rsidRDefault="00F85D11" w:rsidP="00DB2AD6">
      <w:pPr>
        <w:spacing w:line="360" w:lineRule="auto"/>
        <w:jc w:val="both"/>
      </w:pPr>
      <w:r w:rsidRPr="00DB2AD6">
        <w:rPr>
          <w:caps/>
        </w:rPr>
        <w:lastRenderedPageBreak/>
        <w:t>Tokarski,</w:t>
      </w:r>
      <w:r w:rsidRPr="00DB2AD6">
        <w:t xml:space="preserve"> R.: </w:t>
      </w:r>
      <w:proofErr w:type="spellStart"/>
      <w:r w:rsidRPr="00DB2AD6">
        <w:t>Słownictwo</w:t>
      </w:r>
      <w:proofErr w:type="spellEnd"/>
      <w:r w:rsidRPr="00DB2AD6">
        <w:t xml:space="preserve"> jako </w:t>
      </w:r>
      <w:proofErr w:type="spellStart"/>
      <w:r w:rsidRPr="00DB2AD6">
        <w:t>interpretacja</w:t>
      </w:r>
      <w:proofErr w:type="spellEnd"/>
      <w:r w:rsidRPr="00DB2AD6">
        <w:t xml:space="preserve"> </w:t>
      </w:r>
      <w:proofErr w:type="spellStart"/>
      <w:r w:rsidRPr="00DB2AD6">
        <w:t>świata</w:t>
      </w:r>
      <w:proofErr w:type="spellEnd"/>
      <w:r w:rsidRPr="00DB2AD6">
        <w:t xml:space="preserve">. In: </w:t>
      </w:r>
      <w:proofErr w:type="spellStart"/>
      <w:r w:rsidRPr="00DB2AD6">
        <w:t>Bartmiński</w:t>
      </w:r>
      <w:proofErr w:type="spellEnd"/>
      <w:r w:rsidRPr="00DB2AD6">
        <w:t>, J. (</w:t>
      </w:r>
      <w:proofErr w:type="spellStart"/>
      <w:r w:rsidRPr="00DB2AD6">
        <w:t>ed</w:t>
      </w:r>
      <w:proofErr w:type="spellEnd"/>
      <w:r w:rsidRPr="00DB2AD6">
        <w:t xml:space="preserve">.): </w:t>
      </w:r>
      <w:proofErr w:type="spellStart"/>
      <w:r w:rsidRPr="005E6392">
        <w:rPr>
          <w:i/>
          <w:iCs/>
        </w:rPr>
        <w:t>Współczesny</w:t>
      </w:r>
      <w:proofErr w:type="spellEnd"/>
      <w:r w:rsidRPr="005E6392">
        <w:rPr>
          <w:i/>
          <w:iCs/>
        </w:rPr>
        <w:t xml:space="preserve"> </w:t>
      </w:r>
      <w:proofErr w:type="spellStart"/>
      <w:r w:rsidRPr="005E6392">
        <w:rPr>
          <w:i/>
          <w:iCs/>
        </w:rPr>
        <w:t>język</w:t>
      </w:r>
      <w:proofErr w:type="spellEnd"/>
      <w:r w:rsidRPr="005E6392">
        <w:rPr>
          <w:i/>
          <w:iCs/>
        </w:rPr>
        <w:t xml:space="preserve"> </w:t>
      </w:r>
      <w:proofErr w:type="spellStart"/>
      <w:r w:rsidRPr="005E6392">
        <w:rPr>
          <w:i/>
          <w:iCs/>
        </w:rPr>
        <w:t>polski</w:t>
      </w:r>
      <w:proofErr w:type="spellEnd"/>
      <w:r w:rsidRPr="00DB2AD6">
        <w:t>. Lublin 2001, s. 343 – 370.</w:t>
      </w:r>
    </w:p>
    <w:p w14:paraId="1E2FBF34" w14:textId="77777777" w:rsidR="00EE6867" w:rsidRPr="00DB2AD6" w:rsidRDefault="00EE6867" w:rsidP="00DB2AD6">
      <w:pPr>
        <w:spacing w:line="360" w:lineRule="auto"/>
        <w:jc w:val="both"/>
      </w:pPr>
      <w:r w:rsidRPr="00DB2AD6">
        <w:t xml:space="preserve">VAŇKOVÁ, I., a kol. (Nebeská, I., </w:t>
      </w:r>
      <w:proofErr w:type="spellStart"/>
      <w:r w:rsidRPr="00DB2AD6">
        <w:t>Saicová</w:t>
      </w:r>
      <w:proofErr w:type="spellEnd"/>
      <w:r w:rsidRPr="00DB2AD6">
        <w:t xml:space="preserve"> Římalová, L., </w:t>
      </w:r>
      <w:proofErr w:type="spellStart"/>
      <w:r w:rsidRPr="00DB2AD6">
        <w:t>Šlédrová</w:t>
      </w:r>
      <w:proofErr w:type="spellEnd"/>
      <w:r w:rsidRPr="00DB2AD6">
        <w:t xml:space="preserve">, J.): </w:t>
      </w:r>
      <w:r w:rsidRPr="005E6392">
        <w:rPr>
          <w:i/>
          <w:iCs/>
        </w:rPr>
        <w:t>Co na srdci, to na jazyku. Kapitoly z kognitivní lingvistiky</w:t>
      </w:r>
      <w:r w:rsidRPr="00DB2AD6">
        <w:t>. Praha 2005.</w:t>
      </w:r>
    </w:p>
    <w:p w14:paraId="28C6FAEB" w14:textId="77777777" w:rsidR="00FE5A3E" w:rsidRDefault="00F85D11" w:rsidP="00DB2AD6">
      <w:pPr>
        <w:pStyle w:val="Zkladntext"/>
        <w:spacing w:line="360" w:lineRule="auto"/>
      </w:pPr>
      <w:r w:rsidRPr="00DB2AD6">
        <w:t xml:space="preserve">VAŇKOVÁ, I.: </w:t>
      </w:r>
      <w:r w:rsidRPr="005E6392">
        <w:rPr>
          <w:i/>
          <w:iCs/>
        </w:rPr>
        <w:t>Nádoba plná řeči. Člověk, řeč a přirozený svět</w:t>
      </w:r>
      <w:r w:rsidRPr="00DB2AD6">
        <w:t xml:space="preserve">. Praha 2007. </w:t>
      </w:r>
    </w:p>
    <w:p w14:paraId="7494D8B8" w14:textId="77777777" w:rsidR="00DB2AD6" w:rsidRPr="00DB2AD6" w:rsidRDefault="00DB2AD6" w:rsidP="00DB2AD6">
      <w:pPr>
        <w:pStyle w:val="Zkladntext"/>
        <w:spacing w:line="360" w:lineRule="auto"/>
      </w:pPr>
    </w:p>
    <w:p w14:paraId="0D4AF266" w14:textId="77777777" w:rsidR="00F85D11" w:rsidRPr="00DB2AD6" w:rsidRDefault="00F85D11" w:rsidP="00DB2AD6">
      <w:pPr>
        <w:spacing w:line="360" w:lineRule="auto"/>
        <w:jc w:val="center"/>
        <w:rPr>
          <w:b/>
          <w:bCs/>
        </w:rPr>
      </w:pPr>
      <w:r w:rsidRPr="00DB2AD6">
        <w:rPr>
          <w:b/>
          <w:bCs/>
        </w:rPr>
        <w:t>Prameny:</w:t>
      </w:r>
    </w:p>
    <w:p w14:paraId="0F41E7BC" w14:textId="77777777" w:rsidR="00F85D11" w:rsidRPr="00DB2AD6" w:rsidRDefault="00F85D11" w:rsidP="00DB2AD6">
      <w:pPr>
        <w:spacing w:line="360" w:lineRule="auto"/>
        <w:jc w:val="both"/>
      </w:pPr>
      <w:r w:rsidRPr="00DB2AD6">
        <w:t>ČELAKOVSKÝ, F. L.: Mudrosloví národu slovanského ve příslovích. Praha 1949.</w:t>
      </w:r>
    </w:p>
    <w:p w14:paraId="6E63BF02" w14:textId="77777777" w:rsidR="00F85D11" w:rsidRPr="00DB2AD6" w:rsidRDefault="00F85D11" w:rsidP="00DB2AD6">
      <w:pPr>
        <w:spacing w:line="360" w:lineRule="auto"/>
        <w:jc w:val="both"/>
      </w:pPr>
      <w:r w:rsidRPr="00DB2AD6">
        <w:t>ČERMÁK, F., HRONEK, J. a kol.: Slovník české frazeologie a idiomatiky. (I. Přirovnání, II. Výrazy neslovesné, III. Výrazy slovesné.) Praha 1983, 1988, 1993.</w:t>
      </w:r>
    </w:p>
    <w:p w14:paraId="03A393E9" w14:textId="77777777" w:rsidR="00F85D11" w:rsidRPr="00DB2AD6" w:rsidRDefault="00F85D11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caps/>
          <w:sz w:val="24"/>
          <w:szCs w:val="24"/>
        </w:rPr>
        <w:t>Erben,</w:t>
      </w:r>
      <w:r w:rsidRPr="00DB2AD6">
        <w:rPr>
          <w:sz w:val="24"/>
          <w:szCs w:val="24"/>
        </w:rPr>
        <w:t xml:space="preserve"> K. J.: České pohádky. Praha 2003.</w:t>
      </w:r>
    </w:p>
    <w:p w14:paraId="356DFF94" w14:textId="77777777" w:rsidR="00F85D11" w:rsidRPr="00DB2AD6" w:rsidRDefault="00F85D11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caps/>
          <w:sz w:val="24"/>
          <w:szCs w:val="24"/>
        </w:rPr>
        <w:t>Erben,</w:t>
      </w:r>
      <w:r w:rsidRPr="00DB2AD6">
        <w:rPr>
          <w:sz w:val="24"/>
          <w:szCs w:val="24"/>
        </w:rPr>
        <w:t xml:space="preserve"> K. J.: Kytice. Praha 1949.</w:t>
      </w:r>
    </w:p>
    <w:p w14:paraId="57F29181" w14:textId="77777777" w:rsidR="00F85D11" w:rsidRPr="00DB2AD6" w:rsidRDefault="00F85D11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caps/>
          <w:sz w:val="24"/>
          <w:szCs w:val="24"/>
        </w:rPr>
        <w:t>Erben,</w:t>
      </w:r>
      <w:r w:rsidRPr="00DB2AD6">
        <w:rPr>
          <w:sz w:val="24"/>
          <w:szCs w:val="24"/>
        </w:rPr>
        <w:t xml:space="preserve"> K. J.: Prostonárodní české písně a říkadla. 1. svazek. Praha 1984.</w:t>
      </w:r>
    </w:p>
    <w:p w14:paraId="0FC4D94F" w14:textId="77777777" w:rsidR="00F85D11" w:rsidRPr="00DB2AD6" w:rsidRDefault="00F85D11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sz w:val="24"/>
          <w:szCs w:val="24"/>
        </w:rPr>
        <w:t>HALLER, J.:  Český slovník věcný a synonymický. Praha 1969, 1974, 1977, rejstřík 1986.</w:t>
      </w:r>
    </w:p>
    <w:p w14:paraId="0DD15E34" w14:textId="77777777" w:rsidR="00F85D11" w:rsidRPr="00DB2AD6" w:rsidRDefault="00F85D11" w:rsidP="00DB2AD6">
      <w:pPr>
        <w:pStyle w:val="Textpoznpodarou"/>
        <w:spacing w:line="360" w:lineRule="auto"/>
        <w:rPr>
          <w:sz w:val="24"/>
          <w:szCs w:val="24"/>
        </w:rPr>
      </w:pPr>
      <w:r w:rsidRPr="00DB2AD6">
        <w:rPr>
          <w:sz w:val="24"/>
          <w:szCs w:val="24"/>
        </w:rPr>
        <w:t>HAVLÍČEK BOROVSKÝ, K.: Král Lávra. In: Vojna s hloupostí a zlobou. Praha 1981, s. 232 – 241.</w:t>
      </w:r>
    </w:p>
    <w:p w14:paraId="3417B4B4" w14:textId="77777777" w:rsidR="00F85D11" w:rsidRPr="00DB2AD6" w:rsidRDefault="00F85D11" w:rsidP="00DB2AD6">
      <w:pPr>
        <w:spacing w:line="360" w:lineRule="auto"/>
      </w:pPr>
      <w:r w:rsidRPr="00DB2AD6">
        <w:t>HOLUB, J. – KOPEČNÝ, F. Etymologický slovník jazyka českého. Praha 1952.</w:t>
      </w:r>
    </w:p>
    <w:p w14:paraId="0C7C1FA1" w14:textId="77777777" w:rsidR="00F85D11" w:rsidRPr="00DB2AD6" w:rsidRDefault="00F85D11" w:rsidP="00DB2AD6">
      <w:pPr>
        <w:spacing w:line="360" w:lineRule="auto"/>
        <w:jc w:val="both"/>
      </w:pPr>
      <w:r w:rsidRPr="00DB2AD6">
        <w:t>JUNGMANN, J.: Slovník česko-německý J. Jungmanna I – V. Praha 1989.</w:t>
      </w:r>
    </w:p>
    <w:p w14:paraId="10D62CD9" w14:textId="77777777" w:rsidR="00F85D11" w:rsidRPr="00DB2AD6" w:rsidRDefault="00F85D11" w:rsidP="00DB2AD6">
      <w:pPr>
        <w:spacing w:line="360" w:lineRule="auto"/>
        <w:jc w:val="both"/>
      </w:pPr>
      <w:r w:rsidRPr="00DB2AD6">
        <w:lastRenderedPageBreak/>
        <w:t>MACHEK, V.: Etymologický slovník jazyka českého. Praha 1997.</w:t>
      </w:r>
    </w:p>
    <w:p w14:paraId="03832DA5" w14:textId="77777777" w:rsidR="00F85D11" w:rsidRPr="00DB2AD6" w:rsidRDefault="00F85D11" w:rsidP="00DB2AD6">
      <w:pPr>
        <w:spacing w:line="360" w:lineRule="auto"/>
      </w:pPr>
      <w:r w:rsidRPr="00DB2AD6">
        <w:t>Příruční slovní jazyka českého. I – IX. Praha 1935 – 1957.</w:t>
      </w:r>
    </w:p>
    <w:p w14:paraId="5A7AB7E1" w14:textId="77777777" w:rsidR="00F85D11" w:rsidRPr="00DB2AD6" w:rsidRDefault="00F85D11" w:rsidP="00DB2AD6">
      <w:pPr>
        <w:spacing w:line="360" w:lineRule="auto"/>
      </w:pPr>
      <w:r w:rsidRPr="00DB2AD6">
        <w:t>REJZEK, J.: Český etymologický slovník. Praha 2001.</w:t>
      </w:r>
    </w:p>
    <w:p w14:paraId="30ED21A2" w14:textId="77777777" w:rsidR="00F85D11" w:rsidRPr="00DB2AD6" w:rsidRDefault="00F85D11" w:rsidP="00DB2AD6">
      <w:pPr>
        <w:spacing w:line="360" w:lineRule="auto"/>
      </w:pPr>
      <w:r w:rsidRPr="00DB2AD6">
        <w:t>SKÁCEL, J.: Básně II. Brno 1996.</w:t>
      </w:r>
    </w:p>
    <w:p w14:paraId="1430171A" w14:textId="77777777" w:rsidR="00F85D11" w:rsidRPr="00DB2AD6" w:rsidRDefault="00F85D11" w:rsidP="00DB2AD6">
      <w:pPr>
        <w:spacing w:line="360" w:lineRule="auto"/>
        <w:jc w:val="both"/>
      </w:pPr>
      <w:r w:rsidRPr="00DB2AD6">
        <w:t>Slovník spisovné češtiny pro školu a veřejnost. Praha 1994.</w:t>
      </w:r>
    </w:p>
    <w:p w14:paraId="13F2EC5B" w14:textId="77777777" w:rsidR="00F85D11" w:rsidRPr="00DB2AD6" w:rsidRDefault="00F85D11" w:rsidP="00DB2AD6">
      <w:pPr>
        <w:spacing w:line="360" w:lineRule="auto"/>
        <w:jc w:val="both"/>
      </w:pPr>
      <w:r w:rsidRPr="00DB2AD6">
        <w:t xml:space="preserve">Slovník spisovného jazyka českého. I – VIII. Praha 1989. </w:t>
      </w:r>
    </w:p>
    <w:p w14:paraId="69622377" w14:textId="77777777" w:rsidR="00F85D11" w:rsidRPr="00DB2AD6" w:rsidRDefault="00F85D11" w:rsidP="00DB2AD6">
      <w:pPr>
        <w:spacing w:line="360" w:lineRule="auto"/>
        <w:jc w:val="both"/>
      </w:pPr>
      <w:r w:rsidRPr="00DB2AD6">
        <w:t>ZAORÁLEK, J.: Lidová rčení. Praha 1996.</w:t>
      </w:r>
    </w:p>
    <w:p w14:paraId="74F78636" w14:textId="77777777" w:rsidR="00F85D11" w:rsidRPr="00DB2AD6" w:rsidRDefault="00F85D11" w:rsidP="00DB2AD6">
      <w:pPr>
        <w:spacing w:line="360" w:lineRule="auto"/>
        <w:jc w:val="both"/>
      </w:pPr>
    </w:p>
    <w:p w14:paraId="56E4BABB" w14:textId="77777777" w:rsidR="00F85D11" w:rsidRPr="00DB2AD6" w:rsidRDefault="00F85D11" w:rsidP="00DB2AD6">
      <w:pPr>
        <w:spacing w:line="360" w:lineRule="auto"/>
        <w:ind w:firstLine="708"/>
        <w:jc w:val="both"/>
      </w:pPr>
    </w:p>
    <w:p w14:paraId="1FDC6E2E" w14:textId="77777777" w:rsidR="00F85D11" w:rsidRPr="00DB2AD6" w:rsidRDefault="00F85D11" w:rsidP="00DB2AD6">
      <w:pPr>
        <w:spacing w:line="360" w:lineRule="auto"/>
        <w:ind w:firstLine="708"/>
        <w:jc w:val="both"/>
      </w:pPr>
    </w:p>
    <w:p w14:paraId="667B90CF" w14:textId="77777777" w:rsidR="00F85D11" w:rsidRPr="00FE5A3E" w:rsidRDefault="00F85D11" w:rsidP="00D22A23">
      <w:pPr>
        <w:spacing w:line="360" w:lineRule="auto"/>
        <w:ind w:firstLine="708"/>
        <w:jc w:val="both"/>
        <w:rPr>
          <w:sz w:val="22"/>
          <w:szCs w:val="22"/>
        </w:rPr>
      </w:pPr>
    </w:p>
    <w:p w14:paraId="2D6F3496" w14:textId="77777777" w:rsidR="00F85D11" w:rsidRPr="00FE5A3E" w:rsidRDefault="00F85D11" w:rsidP="00D22A23">
      <w:pPr>
        <w:spacing w:line="360" w:lineRule="auto"/>
        <w:jc w:val="both"/>
        <w:rPr>
          <w:sz w:val="22"/>
          <w:szCs w:val="22"/>
        </w:rPr>
      </w:pPr>
    </w:p>
    <w:p w14:paraId="1E411ABD" w14:textId="77777777" w:rsidR="00F85D11" w:rsidRPr="00FE5A3E" w:rsidRDefault="00F85D11" w:rsidP="00D22A23">
      <w:pPr>
        <w:spacing w:line="360" w:lineRule="auto"/>
        <w:ind w:firstLine="708"/>
        <w:jc w:val="both"/>
        <w:rPr>
          <w:sz w:val="22"/>
          <w:szCs w:val="22"/>
        </w:rPr>
      </w:pPr>
    </w:p>
    <w:p w14:paraId="42AB79A2" w14:textId="77777777" w:rsidR="00F85D11" w:rsidRPr="00FE5A3E" w:rsidRDefault="00F85D11" w:rsidP="00D22A23">
      <w:pPr>
        <w:rPr>
          <w:sz w:val="22"/>
          <w:szCs w:val="22"/>
        </w:rPr>
      </w:pPr>
    </w:p>
    <w:p w14:paraId="476625CD" w14:textId="77777777" w:rsidR="00F85D11" w:rsidRPr="00FE5A3E" w:rsidRDefault="00F85D11">
      <w:pPr>
        <w:rPr>
          <w:sz w:val="22"/>
          <w:szCs w:val="22"/>
        </w:rPr>
      </w:pPr>
      <w:bookmarkStart w:id="0" w:name="_GoBack"/>
      <w:bookmarkEnd w:id="0"/>
    </w:p>
    <w:sectPr w:rsidR="00F85D11" w:rsidRPr="00FE5A3E" w:rsidSect="00D22A23">
      <w:pgSz w:w="8419" w:h="11907" w:orient="landscape" w:code="9"/>
      <w:pgMar w:top="720" w:right="720" w:bottom="720" w:left="7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36E6" w14:textId="77777777" w:rsidR="00687D99" w:rsidRDefault="00687D99" w:rsidP="00D22A23">
      <w:r>
        <w:separator/>
      </w:r>
    </w:p>
  </w:endnote>
  <w:endnote w:type="continuationSeparator" w:id="0">
    <w:p w14:paraId="4E38A253" w14:textId="77777777" w:rsidR="00687D99" w:rsidRDefault="00687D99" w:rsidP="00D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elior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FD2B" w14:textId="77777777" w:rsidR="00687D99" w:rsidRDefault="00687D99" w:rsidP="00D22A23">
      <w:r>
        <w:separator/>
      </w:r>
    </w:p>
  </w:footnote>
  <w:footnote w:type="continuationSeparator" w:id="0">
    <w:p w14:paraId="6E184BA6" w14:textId="77777777" w:rsidR="00687D99" w:rsidRDefault="00687D99" w:rsidP="00D22A23">
      <w:r>
        <w:continuationSeparator/>
      </w:r>
    </w:p>
  </w:footnote>
  <w:footnote w:id="1">
    <w:p w14:paraId="77B61A0B" w14:textId="77777777" w:rsidR="000C69F2" w:rsidRDefault="000C69F2" w:rsidP="00D22A23">
      <w:pPr>
        <w:pStyle w:val="Textpoznpodarou"/>
      </w:pPr>
      <w:r>
        <w:rPr>
          <w:rStyle w:val="Znakapoznpodarou"/>
        </w:rPr>
        <w:footnoteRef/>
      </w:r>
      <w:r>
        <w:t xml:space="preserve"> Srov. též podobně fungující frazeologické vyjádření </w:t>
      </w:r>
      <w:r>
        <w:rPr>
          <w:i/>
          <w:iCs/>
        </w:rPr>
        <w:t>zaplatit</w:t>
      </w:r>
      <w:r>
        <w:t xml:space="preserve">/ </w:t>
      </w:r>
      <w:r>
        <w:rPr>
          <w:i/>
          <w:iCs/>
        </w:rPr>
        <w:t>dostat tisíc na dřevo</w:t>
      </w:r>
      <w:r>
        <w:t>.</w:t>
      </w:r>
    </w:p>
  </w:footnote>
  <w:footnote w:id="2">
    <w:p w14:paraId="20122311" w14:textId="77777777" w:rsidR="000C69F2" w:rsidRDefault="000C69F2" w:rsidP="00D22A23">
      <w:pPr>
        <w:pStyle w:val="Zkladntextodsazen"/>
        <w:ind w:firstLine="0"/>
        <w:rPr>
          <w:sz w:val="20"/>
        </w:rPr>
      </w:pPr>
      <w:r>
        <w:rPr>
          <w:rStyle w:val="Znakapoznpodarou"/>
        </w:rPr>
        <w:footnoteRef/>
      </w:r>
      <w:r>
        <w:rPr>
          <w:sz w:val="20"/>
        </w:rPr>
        <w:t>Ačkoli jsou vnitřně propojeny, prolínají se a nelze je vidět jako striktně oddělené, pro přehlednost je přece jen   oddělujeme a označujeme čísly.</w:t>
      </w:r>
    </w:p>
    <w:p w14:paraId="72D7FB72" w14:textId="77777777" w:rsidR="000C69F2" w:rsidRDefault="000C69F2" w:rsidP="00D22A23">
      <w:pPr>
        <w:pStyle w:val="Zkladntextodsazen"/>
        <w:ind w:firstLine="0"/>
      </w:pPr>
    </w:p>
  </w:footnote>
  <w:footnote w:id="3">
    <w:p w14:paraId="62D62E10" w14:textId="77777777" w:rsidR="000C69F2" w:rsidRDefault="000C69F2" w:rsidP="00D22A23">
      <w:pPr>
        <w:pStyle w:val="Textpoznpodarou"/>
      </w:pPr>
      <w:r>
        <w:rPr>
          <w:rStyle w:val="Znakapoznpodarou"/>
        </w:rPr>
        <w:footnoteRef/>
      </w:r>
      <w:r>
        <w:t xml:space="preserve"> Srov. u Jungmanna: </w:t>
      </w:r>
      <w:r>
        <w:rPr>
          <w:i/>
          <w:iCs/>
        </w:rPr>
        <w:t>dřevěněti</w:t>
      </w:r>
      <w:r>
        <w:t xml:space="preserve"> – „dřevěným se státi“, „ztvrdnouti na způsob dřeva, trnouti, tuhnouti, mrtvěti, zmrtvěti, strnouti, zkoprněti“ (</w:t>
      </w:r>
      <w:r>
        <w:rPr>
          <w:i/>
          <w:iCs/>
        </w:rPr>
        <w:t xml:space="preserve">strachem dřevěněti, </w:t>
      </w:r>
      <w:proofErr w:type="spellStart"/>
      <w:r>
        <w:rPr>
          <w:i/>
          <w:iCs/>
        </w:rPr>
        <w:t>oudy</w:t>
      </w:r>
      <w:proofErr w:type="spellEnd"/>
      <w:r>
        <w:rPr>
          <w:i/>
          <w:iCs/>
        </w:rPr>
        <w:t xml:space="preserve"> mi leknutím </w:t>
      </w:r>
      <w:proofErr w:type="spellStart"/>
      <w:r>
        <w:rPr>
          <w:i/>
          <w:iCs/>
        </w:rPr>
        <w:t>dřevěnějí</w:t>
      </w:r>
      <w:proofErr w:type="spellEnd"/>
      <w:r>
        <w:t>).</w:t>
      </w:r>
    </w:p>
  </w:footnote>
  <w:footnote w:id="4">
    <w:p w14:paraId="4DB1FA26" w14:textId="77777777" w:rsidR="000C69F2" w:rsidRDefault="000C69F2" w:rsidP="00D22A23">
      <w:pPr>
        <w:pStyle w:val="Textpoznpodarou"/>
      </w:pPr>
      <w:r>
        <w:rPr>
          <w:rStyle w:val="Znakapoznpodarou"/>
        </w:rPr>
        <w:footnoteRef/>
      </w:r>
      <w:r>
        <w:t xml:space="preserve"> Dnes už zřejmě neživé jsou významové okruhy související s hořením dřeva (</w:t>
      </w:r>
      <w:r>
        <w:rPr>
          <w:i/>
          <w:iCs/>
        </w:rPr>
        <w:t xml:space="preserve">Bez podnětu </w:t>
      </w:r>
      <w:proofErr w:type="spellStart"/>
      <w:r>
        <w:rPr>
          <w:i/>
          <w:iCs/>
        </w:rPr>
        <w:t>drva</w:t>
      </w:r>
      <w:proofErr w:type="spellEnd"/>
      <w:r>
        <w:rPr>
          <w:i/>
          <w:iCs/>
        </w:rPr>
        <w:t xml:space="preserve"> nehoří</w:t>
      </w:r>
      <w:r w:rsidRPr="002D2C7C">
        <w:rPr>
          <w:i/>
        </w:rPr>
        <w:t>, Příruční slovník jazyka českého</w:t>
      </w:r>
      <w:r>
        <w:t>) nebo s tím, že se dřevo vyskytuje v hojném množství (</w:t>
      </w:r>
      <w:r>
        <w:rPr>
          <w:i/>
          <w:iCs/>
        </w:rPr>
        <w:t xml:space="preserve">Mrtvých leží po domech i na trhu i v ulicích jako </w:t>
      </w:r>
      <w:proofErr w:type="spellStart"/>
      <w:r>
        <w:rPr>
          <w:i/>
          <w:iCs/>
        </w:rPr>
        <w:t>drev</w:t>
      </w:r>
      <w:proofErr w:type="spellEnd"/>
      <w:r>
        <w:t xml:space="preserve">, tamtéž); ačkoli z druhého jmenovaného okruhu pochází již jmenovaný známý frazém </w:t>
      </w:r>
      <w:r>
        <w:rPr>
          <w:i/>
          <w:iCs/>
        </w:rPr>
        <w:t>nosit dříví do lesa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17E"/>
    <w:multiLevelType w:val="hybridMultilevel"/>
    <w:tmpl w:val="EA9E2D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212DA"/>
    <w:multiLevelType w:val="hybridMultilevel"/>
    <w:tmpl w:val="61C415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217884"/>
    <w:multiLevelType w:val="hybridMultilevel"/>
    <w:tmpl w:val="AF26D7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3"/>
    <w:rsid w:val="0002264F"/>
    <w:rsid w:val="00033CFA"/>
    <w:rsid w:val="000A72B9"/>
    <w:rsid w:val="000C69F2"/>
    <w:rsid w:val="00134AB8"/>
    <w:rsid w:val="00160AD4"/>
    <w:rsid w:val="001B506B"/>
    <w:rsid w:val="001C5F62"/>
    <w:rsid w:val="002365CB"/>
    <w:rsid w:val="00276182"/>
    <w:rsid w:val="00283818"/>
    <w:rsid w:val="002D2C7C"/>
    <w:rsid w:val="002D5A58"/>
    <w:rsid w:val="0032169A"/>
    <w:rsid w:val="00365E03"/>
    <w:rsid w:val="003A417C"/>
    <w:rsid w:val="003A5FF2"/>
    <w:rsid w:val="003B3A49"/>
    <w:rsid w:val="003E40A4"/>
    <w:rsid w:val="004358F8"/>
    <w:rsid w:val="0049545C"/>
    <w:rsid w:val="00496ABE"/>
    <w:rsid w:val="004A4DE2"/>
    <w:rsid w:val="004C0A41"/>
    <w:rsid w:val="005E6392"/>
    <w:rsid w:val="006550BD"/>
    <w:rsid w:val="00675373"/>
    <w:rsid w:val="00687D99"/>
    <w:rsid w:val="006C361D"/>
    <w:rsid w:val="00726BB6"/>
    <w:rsid w:val="0074352A"/>
    <w:rsid w:val="00780AAB"/>
    <w:rsid w:val="007C5971"/>
    <w:rsid w:val="008D4925"/>
    <w:rsid w:val="008D7022"/>
    <w:rsid w:val="009E0ECD"/>
    <w:rsid w:val="009E6AAB"/>
    <w:rsid w:val="00A31CC4"/>
    <w:rsid w:val="00A432BE"/>
    <w:rsid w:val="00A80AA5"/>
    <w:rsid w:val="00AA670A"/>
    <w:rsid w:val="00AB22B9"/>
    <w:rsid w:val="00AD6B75"/>
    <w:rsid w:val="00B06677"/>
    <w:rsid w:val="00B37292"/>
    <w:rsid w:val="00C174C6"/>
    <w:rsid w:val="00C371C4"/>
    <w:rsid w:val="00CC5764"/>
    <w:rsid w:val="00D22A23"/>
    <w:rsid w:val="00DB2AD6"/>
    <w:rsid w:val="00DB7D5A"/>
    <w:rsid w:val="00E17279"/>
    <w:rsid w:val="00E34E6D"/>
    <w:rsid w:val="00E54B1C"/>
    <w:rsid w:val="00EE202E"/>
    <w:rsid w:val="00EE6867"/>
    <w:rsid w:val="00F61C3F"/>
    <w:rsid w:val="00F85D11"/>
    <w:rsid w:val="00F97F80"/>
    <w:rsid w:val="00FA544B"/>
    <w:rsid w:val="00FC68A4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94C06"/>
  <w15:docId w15:val="{056F748B-79BB-48F4-9535-C05A417A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22A2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22A23"/>
    <w:pPr>
      <w:keepNext/>
      <w:jc w:val="both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D22A23"/>
    <w:pPr>
      <w:keepNext/>
      <w:jc w:val="both"/>
      <w:outlineLvl w:val="2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22A23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22A23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174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D22A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22A23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22A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22A23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22A23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22A2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22A23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22A23"/>
    <w:rPr>
      <w:rFonts w:ascii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22A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4415</Words>
  <Characters>26054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Lenovo Allinone</cp:lastModifiedBy>
  <cp:revision>2</cp:revision>
  <cp:lastPrinted>2012-05-23T17:39:00Z</cp:lastPrinted>
  <dcterms:created xsi:type="dcterms:W3CDTF">2019-10-27T16:44:00Z</dcterms:created>
  <dcterms:modified xsi:type="dcterms:W3CDTF">2019-10-27T16:44:00Z</dcterms:modified>
</cp:coreProperties>
</file>