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C956" w14:textId="77777777" w:rsidR="00CE31DE" w:rsidRPr="007B620E" w:rsidRDefault="00CE31DE" w:rsidP="00CE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7B620E">
        <w:rPr>
          <w:rFonts w:ascii="Times New Roman" w:hAnsi="Times New Roman" w:cs="Times New Roman"/>
          <w:b/>
          <w:bCs/>
          <w:sz w:val="28"/>
          <w:szCs w:val="28"/>
        </w:rPr>
        <w:t>avedení techniky zjišťování a</w:t>
      </w:r>
      <w:r>
        <w:rPr>
          <w:rFonts w:ascii="Times New Roman" w:hAnsi="Times New Roman" w:cs="Times New Roman"/>
          <w:b/>
          <w:bCs/>
          <w:sz w:val="28"/>
          <w:szCs w:val="28"/>
        </w:rPr>
        <w:t>ktuálního stavu porozumění žáků</w:t>
      </w:r>
    </w:p>
    <w:tbl>
      <w:tblPr>
        <w:tblStyle w:val="TableGrid"/>
        <w:tblpPr w:leftFromText="141" w:rightFromText="141" w:vertAnchor="text" w:horzAnchor="margin" w:tblpXSpec="center" w:tblpY="38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E31DE" w14:paraId="5C3E15F7" w14:textId="77777777" w:rsidTr="00CE31DE">
        <w:trPr>
          <w:trHeight w:val="1067"/>
        </w:trPr>
        <w:tc>
          <w:tcPr>
            <w:tcW w:w="10740" w:type="dxa"/>
          </w:tcPr>
          <w:p w14:paraId="456DDC4E" w14:textId="3C2480CD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 formativního hodnocení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kterou se chystám rozvíjet, pro zjišťování aktuálního stavu porozumění žáků:</w:t>
            </w:r>
          </w:p>
          <w:p w14:paraId="5F6E0E7D" w14:textId="101DA3FD" w:rsidR="00B302FD" w:rsidRPr="00B302FD" w:rsidRDefault="00B302FD" w:rsidP="00CE31D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2FD">
              <w:rPr>
                <w:rFonts w:ascii="Times New Roman" w:hAnsi="Times New Roman" w:cs="Times New Roman"/>
                <w:i/>
                <w:sz w:val="24"/>
                <w:szCs w:val="24"/>
              </w:rPr>
              <w:t>Barevné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papírky</w:t>
            </w:r>
            <w:r w:rsidRPr="00B302FD">
              <w:rPr>
                <w:rFonts w:ascii="Times New Roman" w:hAnsi="Times New Roman" w:cs="Times New Roman"/>
                <w:i/>
                <w:sz w:val="24"/>
                <w:szCs w:val="24"/>
              </w:rPr>
              <w:t>, semafor</w:t>
            </w:r>
          </w:p>
          <w:p w14:paraId="22A9841D" w14:textId="3A161F14" w:rsidR="00CE31DE" w:rsidRPr="00003CD5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E" w14:paraId="5058F831" w14:textId="77777777" w:rsidTr="00CE31DE">
        <w:trPr>
          <w:trHeight w:val="956"/>
        </w:trPr>
        <w:tc>
          <w:tcPr>
            <w:tcW w:w="10740" w:type="dxa"/>
          </w:tcPr>
          <w:p w14:paraId="66C7F146" w14:textId="77777777" w:rsidR="00CE31DE" w:rsidRDefault="00CE31DE" w:rsidP="0005438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V jakém předmětu chci tuto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techniku</w:t>
            </w: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 začít rozvíjet:</w:t>
            </w:r>
          </w:p>
          <w:p w14:paraId="54DD7EDE" w14:textId="2984412F" w:rsidR="00B302FD" w:rsidRPr="00B302FD" w:rsidRDefault="00B302FD" w:rsidP="0005438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2FD">
              <w:rPr>
                <w:rFonts w:ascii="Times New Roman" w:hAnsi="Times New Roman" w:cs="Times New Roman"/>
                <w:i/>
                <w:sz w:val="24"/>
                <w:szCs w:val="24"/>
              </w:rPr>
              <w:t>Výtvarné explorace plošné 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studenti 1. ročníku KVV</w:t>
            </w:r>
          </w:p>
        </w:tc>
      </w:tr>
      <w:tr w:rsidR="00CE31DE" w14:paraId="6CD8BF5E" w14:textId="77777777" w:rsidTr="00CE31DE">
        <w:trPr>
          <w:trHeight w:val="1331"/>
        </w:trPr>
        <w:tc>
          <w:tcPr>
            <w:tcW w:w="10740" w:type="dxa"/>
          </w:tcPr>
          <w:p w14:paraId="00365F13" w14:textId="082630AD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>Proč se ji chystám rozvíjet:</w:t>
            </w:r>
          </w:p>
          <w:p w14:paraId="3C261FE9" w14:textId="3B6A8036" w:rsidR="00E60274" w:rsidRPr="00B302FD" w:rsidRDefault="00B302FD" w:rsidP="00B302FD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2FD">
              <w:rPr>
                <w:rFonts w:ascii="Times New Roman" w:hAnsi="Times New Roman" w:cs="Times New Roman"/>
                <w:i/>
                <w:sz w:val="24"/>
                <w:szCs w:val="24"/>
              </w:rPr>
              <w:t>Lepší zpětná vazba studentů, pro mne lepší pochopení, čemu studenti rozumí, kde zpomalit, kde být detailnější ve výuce, čemu se důkladněji věnovat</w:t>
            </w:r>
            <w:r w:rsidR="0084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="008447BD">
              <w:rPr>
                <w:rFonts w:ascii="Times New Roman" w:hAnsi="Times New Roman" w:cs="Times New Roman"/>
                <w:i/>
                <w:sz w:val="24"/>
                <w:szCs w:val="24"/>
              </w:rPr>
              <w:t>Prezentace této techniky studentům učitelství.</w:t>
            </w:r>
          </w:p>
          <w:p w14:paraId="0FE7AE4E" w14:textId="46168F66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0435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0543" w14:textId="77777777" w:rsidR="00CE31DE" w:rsidRPr="00003CD5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E" w14:paraId="1621204D" w14:textId="77777777" w:rsidTr="00CE31DE">
        <w:trPr>
          <w:trHeight w:val="866"/>
        </w:trPr>
        <w:tc>
          <w:tcPr>
            <w:tcW w:w="10740" w:type="dxa"/>
          </w:tcPr>
          <w:p w14:paraId="5419EBF0" w14:textId="32796025" w:rsidR="00E60274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Jaké výsledky doufám, že přinese:  </w:t>
            </w:r>
          </w:p>
          <w:p w14:paraId="756A4B92" w14:textId="3200CA3D" w:rsidR="00B302FD" w:rsidRPr="00B302FD" w:rsidRDefault="00B302FD" w:rsidP="00CE31D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2FD">
              <w:rPr>
                <w:rFonts w:ascii="Times New Roman" w:hAnsi="Times New Roman" w:cs="Times New Roman"/>
                <w:i/>
                <w:sz w:val="24"/>
                <w:szCs w:val="24"/>
              </w:rPr>
              <w:t>Kvalitnější uchopení výuky, lepší porozumění studentů dané tématice</w:t>
            </w:r>
            <w:r w:rsidR="0084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Okamžitá zpětná vazba pro mne jako pro učitele, nový osvěžující prvek při výuce studentů. </w:t>
            </w:r>
          </w:p>
          <w:p w14:paraId="3CECF417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0F829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EC70" w14:textId="27739E04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7BD3" w14:textId="77777777" w:rsidR="00CE31DE" w:rsidRPr="00003CD5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E" w14:paraId="63E95D98" w14:textId="77777777" w:rsidTr="00CE31DE">
        <w:trPr>
          <w:trHeight w:val="1021"/>
        </w:trPr>
        <w:tc>
          <w:tcPr>
            <w:tcW w:w="10740" w:type="dxa"/>
          </w:tcPr>
          <w:p w14:paraId="0FE0EADD" w14:textId="02B4C9A0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Jak poznám, že se mi daří tuto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techniku</w:t>
            </w: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 rozvíjet:</w:t>
            </w:r>
          </w:p>
          <w:p w14:paraId="6CA7AB1B" w14:textId="28FF1627" w:rsidR="00E60274" w:rsidRPr="00B302FD" w:rsidRDefault="00B302FD" w:rsidP="00CE31D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2FD">
              <w:rPr>
                <w:rFonts w:ascii="Times New Roman" w:hAnsi="Times New Roman" w:cs="Times New Roman"/>
                <w:i/>
                <w:sz w:val="24"/>
                <w:szCs w:val="24"/>
              </w:rPr>
              <w:t>Zpětná vazba studentů, sebereflexe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pozorování výuky kolegou</w:t>
            </w:r>
          </w:p>
          <w:p w14:paraId="257941FB" w14:textId="37E50A22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8CEC" w14:textId="0AA51A05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D66FC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EDF4D" w14:textId="77777777" w:rsidR="00CE31DE" w:rsidRPr="00003CD5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32239" w14:textId="656360D3" w:rsidR="00E60274" w:rsidRDefault="00E60274"/>
    <w:p w14:paraId="5CD4A8FA" w14:textId="24B5EF4E" w:rsidR="00E60274" w:rsidRDefault="00E60274"/>
    <w:tbl>
      <w:tblPr>
        <w:tblStyle w:val="TableGrid"/>
        <w:tblpPr w:leftFromText="141" w:rightFromText="141" w:vertAnchor="text" w:horzAnchor="margin" w:tblpXSpec="center" w:tblpY="38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E31DE" w14:paraId="2C2EBE14" w14:textId="77777777" w:rsidTr="00CE31DE">
        <w:trPr>
          <w:trHeight w:val="1336"/>
        </w:trPr>
        <w:tc>
          <w:tcPr>
            <w:tcW w:w="10740" w:type="dxa"/>
          </w:tcPr>
          <w:p w14:paraId="0AB87B25" w14:textId="77777777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 jsem techniku zaváděl/a:</w:t>
            </w:r>
          </w:p>
          <w:p w14:paraId="6258F5A2" w14:textId="2A3960D9" w:rsidR="00CE31DE" w:rsidRPr="008447BD" w:rsidRDefault="008447BD" w:rsidP="00CE31D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7BD">
              <w:rPr>
                <w:rFonts w:ascii="Times New Roman" w:hAnsi="Times New Roman" w:cs="Times New Roman"/>
                <w:i/>
                <w:sz w:val="24"/>
                <w:szCs w:val="24"/>
              </w:rPr>
              <w:t>Studentům js</w:t>
            </w:r>
            <w:r w:rsidR="00731DAA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8447BD">
              <w:rPr>
                <w:rFonts w:ascii="Times New Roman" w:hAnsi="Times New Roman" w:cs="Times New Roman"/>
                <w:i/>
                <w:sz w:val="24"/>
                <w:szCs w:val="24"/>
              </w:rPr>
              <w:t>m rozdala barevné papírky, a vysvětlila jim techniku semaforu. Při probíraném tématu mi měli dávat okamžitou zpětnou vazbu, či danému tématu rozumí nebo ne.</w:t>
            </w:r>
            <w:r w:rsidR="00731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Studenti si tuto techniku vyzkoušeli i sami jako učitelé při své prezentaci.</w:t>
            </w:r>
          </w:p>
          <w:p w14:paraId="633016F5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7420" w14:textId="77777777" w:rsidR="00CE31DE" w:rsidRPr="00003CD5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E" w14:paraId="6A992D42" w14:textId="77777777" w:rsidTr="00CE31DE">
        <w:trPr>
          <w:trHeight w:val="2086"/>
        </w:trPr>
        <w:tc>
          <w:tcPr>
            <w:tcW w:w="10740" w:type="dxa"/>
          </w:tcPr>
          <w:p w14:paraId="183EBF90" w14:textId="48B4017F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jakými výsledky jsem tuto techniku zaváděl</w:t>
            </w:r>
            <w:r w:rsidR="00716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r w:rsidR="0005438B">
              <w:rPr>
                <w:rFonts w:ascii="Times New Roman" w:hAnsi="Times New Roman" w:cs="Times New Roman"/>
                <w:sz w:val="24"/>
                <w:szCs w:val="24"/>
              </w:rPr>
              <w:t>z pozice učitele, z pohledu studentů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 se podařilo, co se nepodařilo, k jaké změně ve výuce došlo):</w:t>
            </w:r>
          </w:p>
          <w:p w14:paraId="3A47B6ED" w14:textId="7A8793BA" w:rsidR="00CE31DE" w:rsidRDefault="008447BD" w:rsidP="00CE31D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7BD">
              <w:rPr>
                <w:rFonts w:ascii="Times New Roman" w:hAnsi="Times New Roman" w:cs="Times New Roman"/>
                <w:i/>
                <w:sz w:val="24"/>
                <w:szCs w:val="24"/>
              </w:rPr>
              <w:t>Techniku semaforu js</w:t>
            </w:r>
            <w:r w:rsidR="00731DAA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8447B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bookmarkStart w:id="0" w:name="_GoBack"/>
            <w:bookmarkEnd w:id="0"/>
            <w:r w:rsidRPr="0084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zaváděla z pozice vysokoškolského učitele, který tuto techniku prezentoval studentům učitelství, tím docházelo k dvojité reflexi. Studenti mohli pozorovat techniku formativního hodnocení v praxi, a zároveň jsme já dostávala zpětnou vazbu od studentů, jak rozumí danému učivu.</w:t>
            </w:r>
          </w:p>
          <w:p w14:paraId="5442553D" w14:textId="1FEE0C88" w:rsidR="008447BD" w:rsidRDefault="008447BD" w:rsidP="00CE31D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 začátku byli studenti plaší a stydliv</w:t>
            </w:r>
            <w:r w:rsidR="00DC0224">
              <w:rPr>
                <w:rFonts w:ascii="Times New Roman" w:hAnsi="Times New Roman" w:cs="Times New Roman"/>
                <w:i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nechtěli dávat najevo, že něčemu nerozumí. Během hodiny však projevil</w:t>
            </w:r>
            <w:r w:rsidR="00DC022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větší odvahu dávat najevo svoje neporozumění. Používali i červené papírky.</w:t>
            </w:r>
            <w:r w:rsidR="00731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E821F00" w14:textId="792F1156" w:rsidR="00E60274" w:rsidRPr="008447BD" w:rsidRDefault="008447BD" w:rsidP="00CE31D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Myslím si, že výuka byla efektivnější.</w:t>
            </w:r>
          </w:p>
          <w:p w14:paraId="49CA2278" w14:textId="77777777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E" w14:paraId="30F6BF33" w14:textId="77777777" w:rsidTr="0005438B">
        <w:trPr>
          <w:trHeight w:val="3989"/>
        </w:trPr>
        <w:tc>
          <w:tcPr>
            <w:tcW w:w="10740" w:type="dxa"/>
          </w:tcPr>
          <w:p w14:paraId="3C3F8D80" w14:textId="77777777" w:rsidR="00E60274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>Co se chystám udělat příště jinak (jaké ponaučení si nesu z prvních pokusů)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 bych doporučil/a ostatním při zavádění této techniky</w:t>
            </w: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6A2AC0" w14:textId="6602E292" w:rsidR="00DC0224" w:rsidRPr="00731DAA" w:rsidRDefault="00DC0224" w:rsidP="00CE31D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Studenty pobízet k tomu, že mají dávat najevo svoje neporozumění. U vysokoškolských studentů je to těžší, nechtějí si přiznat, že něčemu nerozumí a </w:t>
            </w:r>
            <w:r w:rsidR="00731DAA" w:rsidRPr="00731DAA">
              <w:rPr>
                <w:rFonts w:ascii="Times New Roman" w:hAnsi="Times New Roman" w:cs="Times New Roman"/>
                <w:i/>
                <w:sz w:val="24"/>
                <w:szCs w:val="24"/>
              </w:rPr>
              <w:t>nepochopí dané téma.</w:t>
            </w:r>
            <w:r w:rsidRPr="00731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Dát najevo, že i já jako učitel něco nevím, a nerozumím tomu. Dát jim příležitost si tuto </w:t>
            </w:r>
            <w:proofErr w:type="spellStart"/>
            <w:r w:rsidR="00731DAA">
              <w:rPr>
                <w:rFonts w:ascii="Times New Roman" w:hAnsi="Times New Roman" w:cs="Times New Roman"/>
                <w:i/>
                <w:sz w:val="24"/>
                <w:szCs w:val="24"/>
              </w:rPr>
              <w:t>chniku</w:t>
            </w:r>
            <w:proofErr w:type="spellEnd"/>
            <w:r w:rsidR="00731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sami vyzkoušet z pozice učitele.</w:t>
            </w:r>
          </w:p>
        </w:tc>
      </w:tr>
    </w:tbl>
    <w:p w14:paraId="16A14B9F" w14:textId="77777777" w:rsidR="00F705C3" w:rsidRPr="00CE31DE" w:rsidRDefault="00315742" w:rsidP="00CE31DE">
      <w:r w:rsidRPr="00CE31DE">
        <w:t xml:space="preserve"> </w:t>
      </w:r>
    </w:p>
    <w:sectPr w:rsidR="00F705C3" w:rsidRPr="00CE31DE" w:rsidSect="00C516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62A8" w14:textId="77777777" w:rsidR="00603964" w:rsidRDefault="00603964" w:rsidP="00C55411">
      <w:pPr>
        <w:spacing w:after="0" w:line="240" w:lineRule="auto"/>
      </w:pPr>
      <w:r>
        <w:separator/>
      </w:r>
    </w:p>
  </w:endnote>
  <w:endnote w:type="continuationSeparator" w:id="0">
    <w:p w14:paraId="0F42CAA3" w14:textId="77777777" w:rsidR="00603964" w:rsidRDefault="00603964" w:rsidP="00C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0D8E" w14:textId="77777777" w:rsidR="008D66B8" w:rsidRDefault="008D66B8" w:rsidP="002A0BF8">
    <w:pPr>
      <w:pStyle w:val="Footer"/>
      <w:jc w:val="center"/>
    </w:pPr>
    <w:r>
      <w:rPr>
        <w:noProof/>
        <w:lang w:eastAsia="cs-CZ"/>
      </w:rPr>
      <w:drawing>
        <wp:inline distT="0" distB="0" distL="0" distR="0" wp14:anchorId="32E05B29" wp14:editId="641600EB">
          <wp:extent cx="5707380" cy="1266420"/>
          <wp:effectExtent l="0" t="0" r="7620" b="0"/>
          <wp:docPr id="7" name="Obrázek 7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732" cy="127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BAFE" w14:textId="77777777" w:rsidR="00B43689" w:rsidRDefault="00B43689">
    <w:pPr>
      <w:pStyle w:val="Footer"/>
    </w:pPr>
    <w:r>
      <w:rPr>
        <w:noProof/>
        <w:lang w:eastAsia="cs-CZ"/>
      </w:rPr>
      <w:drawing>
        <wp:inline distT="0" distB="0" distL="0" distR="0" wp14:anchorId="7350CD99" wp14:editId="7DEC4D28">
          <wp:extent cx="5759450" cy="1277973"/>
          <wp:effectExtent l="0" t="0" r="0" b="0"/>
          <wp:docPr id="2" name="Obrázek 2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1AAA" w14:textId="77777777" w:rsidR="00603964" w:rsidRDefault="00603964" w:rsidP="00C55411">
      <w:pPr>
        <w:spacing w:after="0" w:line="240" w:lineRule="auto"/>
      </w:pPr>
      <w:r>
        <w:separator/>
      </w:r>
    </w:p>
  </w:footnote>
  <w:footnote w:type="continuationSeparator" w:id="0">
    <w:p w14:paraId="4372EBDC" w14:textId="77777777" w:rsidR="00603964" w:rsidRDefault="00603964" w:rsidP="00C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A212" w14:textId="6A7A4182" w:rsidR="00C5160F" w:rsidRDefault="0005438B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7ECC552" wp14:editId="0A484205">
          <wp:simplePos x="0" y="0"/>
          <wp:positionH relativeFrom="column">
            <wp:posOffset>2540</wp:posOffset>
          </wp:positionH>
          <wp:positionV relativeFrom="paragraph">
            <wp:posOffset>141605</wp:posOffset>
          </wp:positionV>
          <wp:extent cx="2543175" cy="1018540"/>
          <wp:effectExtent l="0" t="0" r="9525" b="0"/>
          <wp:wrapTight wrapText="bothSides">
            <wp:wrapPolygon edited="0">
              <wp:start x="0" y="0"/>
              <wp:lineTo x="0" y="21007"/>
              <wp:lineTo x="21519" y="21007"/>
              <wp:lineTo x="21519" y="0"/>
              <wp:lineTo x="0" y="0"/>
            </wp:wrapPolygon>
          </wp:wrapTight>
          <wp:docPr id="3" name="Obrázek 3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F76D9" w14:textId="17A5F24F" w:rsidR="0005438B" w:rsidRDefault="0005438B" w:rsidP="00C5160F">
    <w:pPr>
      <w:jc w:val="right"/>
      <w:rPr>
        <w:rFonts w:cstheme="minorHAnsi"/>
        <w:sz w:val="20"/>
        <w:szCs w:val="20"/>
      </w:rPr>
    </w:pPr>
  </w:p>
  <w:p w14:paraId="686C1D69" w14:textId="6B6C59A5" w:rsidR="0005438B" w:rsidRPr="00C5160F" w:rsidRDefault="0005438B" w:rsidP="0005438B">
    <w:pPr>
      <w:tabs>
        <w:tab w:val="left" w:pos="1776"/>
      </w:tabs>
      <w:spacing w:after="120" w:line="276" w:lineRule="auto"/>
      <w:jc w:val="right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ab/>
    </w: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>Podpora p</w:t>
    </w:r>
    <w:r>
      <w:rPr>
        <w:rFonts w:cstheme="minorHAnsi"/>
        <w:b/>
        <w:sz w:val="20"/>
        <w:szCs w:val="20"/>
      </w:rPr>
      <w:t xml:space="preserve">regraduálního vzdělávání na </w:t>
    </w:r>
    <w:proofErr w:type="spellStart"/>
    <w:r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0CA7" w14:textId="77777777"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B2E2D16" wp14:editId="7584662D">
          <wp:simplePos x="0" y="0"/>
          <wp:positionH relativeFrom="column">
            <wp:posOffset>191135</wp:posOffset>
          </wp:positionH>
          <wp:positionV relativeFrom="paragraph">
            <wp:posOffset>217805</wp:posOffset>
          </wp:positionV>
          <wp:extent cx="2419350" cy="968375"/>
          <wp:effectExtent l="0" t="0" r="0" b="3175"/>
          <wp:wrapNone/>
          <wp:docPr id="1" name="Obrázek 1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BA39BD" w14:textId="77777777" w:rsidR="00C55411" w:rsidRPr="00C5160F" w:rsidRDefault="00C5160F" w:rsidP="00C5160F">
    <w:pPr>
      <w:jc w:val="right"/>
      <w:rPr>
        <w:rFonts w:cstheme="minorHAnsi"/>
        <w:sz w:val="20"/>
        <w:szCs w:val="20"/>
        <w:shd w:val="clear" w:color="auto" w:fill="FFFFFF"/>
      </w:rPr>
    </w:pP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 xml:space="preserve">Podpora pregraduálního vzdělávání na </w:t>
    </w:r>
    <w:proofErr w:type="spellStart"/>
    <w:r w:rsidRPr="00042FFE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85C58"/>
    <w:multiLevelType w:val="multilevel"/>
    <w:tmpl w:val="D4D81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52EBE"/>
    <w:multiLevelType w:val="multilevel"/>
    <w:tmpl w:val="ED684E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2754C"/>
    <w:multiLevelType w:val="multilevel"/>
    <w:tmpl w:val="66CC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369B6"/>
    <w:multiLevelType w:val="multilevel"/>
    <w:tmpl w:val="9546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61966"/>
    <w:multiLevelType w:val="multilevel"/>
    <w:tmpl w:val="431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006B5"/>
    <w:multiLevelType w:val="hybridMultilevel"/>
    <w:tmpl w:val="ECE4A3A2"/>
    <w:lvl w:ilvl="0" w:tplc="FC14275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41FB"/>
    <w:multiLevelType w:val="multilevel"/>
    <w:tmpl w:val="E7F6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F135F"/>
    <w:multiLevelType w:val="multilevel"/>
    <w:tmpl w:val="AF0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53259"/>
    <w:multiLevelType w:val="multilevel"/>
    <w:tmpl w:val="D4D81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11"/>
    <w:rsid w:val="0000136D"/>
    <w:rsid w:val="0002616C"/>
    <w:rsid w:val="00042FFE"/>
    <w:rsid w:val="00050036"/>
    <w:rsid w:val="0005438B"/>
    <w:rsid w:val="000A72C7"/>
    <w:rsid w:val="000E74E6"/>
    <w:rsid w:val="0013038A"/>
    <w:rsid w:val="0016108B"/>
    <w:rsid w:val="00192B03"/>
    <w:rsid w:val="001A65A9"/>
    <w:rsid w:val="00215E19"/>
    <w:rsid w:val="00226B8C"/>
    <w:rsid w:val="00266990"/>
    <w:rsid w:val="002916EF"/>
    <w:rsid w:val="00296017"/>
    <w:rsid w:val="002A0BF8"/>
    <w:rsid w:val="002D51FF"/>
    <w:rsid w:val="00315742"/>
    <w:rsid w:val="003336C1"/>
    <w:rsid w:val="003A3ACC"/>
    <w:rsid w:val="003B67C5"/>
    <w:rsid w:val="003C78F6"/>
    <w:rsid w:val="003D47BC"/>
    <w:rsid w:val="003E2830"/>
    <w:rsid w:val="003E5D41"/>
    <w:rsid w:val="00404E51"/>
    <w:rsid w:val="00414596"/>
    <w:rsid w:val="00450BC0"/>
    <w:rsid w:val="004B0CAC"/>
    <w:rsid w:val="004E1F90"/>
    <w:rsid w:val="0058357F"/>
    <w:rsid w:val="0058796B"/>
    <w:rsid w:val="005A00AF"/>
    <w:rsid w:val="005A2C70"/>
    <w:rsid w:val="005B7DBA"/>
    <w:rsid w:val="005C5034"/>
    <w:rsid w:val="005E68D5"/>
    <w:rsid w:val="005E7228"/>
    <w:rsid w:val="00603964"/>
    <w:rsid w:val="0065141B"/>
    <w:rsid w:val="0067390A"/>
    <w:rsid w:val="00694D44"/>
    <w:rsid w:val="006A7692"/>
    <w:rsid w:val="006E2BE6"/>
    <w:rsid w:val="00716FF1"/>
    <w:rsid w:val="00717DB3"/>
    <w:rsid w:val="007212AB"/>
    <w:rsid w:val="00731DAA"/>
    <w:rsid w:val="00760CA7"/>
    <w:rsid w:val="0079599B"/>
    <w:rsid w:val="007A6F66"/>
    <w:rsid w:val="007E21AF"/>
    <w:rsid w:val="007F1FA9"/>
    <w:rsid w:val="007F6774"/>
    <w:rsid w:val="008205DD"/>
    <w:rsid w:val="008231F4"/>
    <w:rsid w:val="00834315"/>
    <w:rsid w:val="008446A4"/>
    <w:rsid w:val="008447BD"/>
    <w:rsid w:val="0084777D"/>
    <w:rsid w:val="0087307D"/>
    <w:rsid w:val="008756DA"/>
    <w:rsid w:val="0088709B"/>
    <w:rsid w:val="008928EC"/>
    <w:rsid w:val="008B7962"/>
    <w:rsid w:val="008C7A17"/>
    <w:rsid w:val="008D45E1"/>
    <w:rsid w:val="008D66B8"/>
    <w:rsid w:val="008E76C2"/>
    <w:rsid w:val="00916431"/>
    <w:rsid w:val="009508DF"/>
    <w:rsid w:val="009602B1"/>
    <w:rsid w:val="009A6DAC"/>
    <w:rsid w:val="009E2829"/>
    <w:rsid w:val="00A151C6"/>
    <w:rsid w:val="00A1764D"/>
    <w:rsid w:val="00AA7797"/>
    <w:rsid w:val="00B302FD"/>
    <w:rsid w:val="00B43689"/>
    <w:rsid w:val="00C5160F"/>
    <w:rsid w:val="00C55411"/>
    <w:rsid w:val="00C93B41"/>
    <w:rsid w:val="00CA6035"/>
    <w:rsid w:val="00CE31DE"/>
    <w:rsid w:val="00D37FC5"/>
    <w:rsid w:val="00D834D9"/>
    <w:rsid w:val="00D8522E"/>
    <w:rsid w:val="00D97369"/>
    <w:rsid w:val="00DC0224"/>
    <w:rsid w:val="00DD061E"/>
    <w:rsid w:val="00DF5A9C"/>
    <w:rsid w:val="00E146A3"/>
    <w:rsid w:val="00E60274"/>
    <w:rsid w:val="00ED0F3D"/>
    <w:rsid w:val="00EE0A09"/>
    <w:rsid w:val="00EE5828"/>
    <w:rsid w:val="00EE5A45"/>
    <w:rsid w:val="00F01366"/>
    <w:rsid w:val="00F47273"/>
    <w:rsid w:val="00F705C3"/>
    <w:rsid w:val="00F74818"/>
    <w:rsid w:val="00FE3DC7"/>
    <w:rsid w:val="00FE4C5A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3C0F08"/>
  <w15:docId w15:val="{8F2A65A1-5B68-49EE-AC6E-AD74BDB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E"/>
  </w:style>
  <w:style w:type="paragraph" w:styleId="Heading1">
    <w:name w:val="heading 1"/>
    <w:basedOn w:val="Normal"/>
    <w:next w:val="Normal"/>
    <w:link w:val="Heading1Char"/>
    <w:uiPriority w:val="9"/>
    <w:qFormat/>
    <w:rsid w:val="00C5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7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73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5proUC">
    <w:name w:val="Headline 5 pro UC"/>
    <w:basedOn w:val="Heading1"/>
    <w:qFormat/>
    <w:rsid w:val="00C55411"/>
    <w:pPr>
      <w:spacing w:before="480" w:line="276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cs-CZ"/>
    </w:rPr>
  </w:style>
  <w:style w:type="table" w:styleId="TableGrid">
    <w:name w:val="Table Grid"/>
    <w:basedOn w:val="TableNormal"/>
    <w:uiPriority w:val="39"/>
    <w:rsid w:val="00C5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5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11"/>
  </w:style>
  <w:style w:type="paragraph" w:styleId="Footer">
    <w:name w:val="footer"/>
    <w:basedOn w:val="Normal"/>
    <w:link w:val="Footer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11"/>
  </w:style>
  <w:style w:type="paragraph" w:styleId="BalloonText">
    <w:name w:val="Balloon Text"/>
    <w:basedOn w:val="Normal"/>
    <w:link w:val="BalloonTextChar"/>
    <w:uiPriority w:val="99"/>
    <w:semiHidden/>
    <w:unhideWhenUsed/>
    <w:rsid w:val="008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A4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TableNormal"/>
    <w:next w:val="TableGrid"/>
    <w:uiPriority w:val="39"/>
    <w:rsid w:val="008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730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7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47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47BC"/>
    <w:rPr>
      <w:i/>
      <w:iCs/>
    </w:rPr>
  </w:style>
  <w:style w:type="paragraph" w:styleId="NormalWeb">
    <w:name w:val="Normal (Web)"/>
    <w:basedOn w:val="Normal"/>
    <w:uiPriority w:val="99"/>
    <w:unhideWhenUsed/>
    <w:rsid w:val="00F7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705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33E6040BFDE408E574A7A5AE4746D" ma:contentTypeVersion="2" ma:contentTypeDescription="Vytvoří nový dokument" ma:contentTypeScope="" ma:versionID="d8903a2991b1b5d7169222fba087ba99">
  <xsd:schema xmlns:xsd="http://www.w3.org/2001/XMLSchema" xmlns:xs="http://www.w3.org/2001/XMLSchema" xmlns:p="http://schemas.microsoft.com/office/2006/metadata/properties" xmlns:ns2="d5be5a99-ab8e-4373-bb92-f2b497261b38" targetNamespace="http://schemas.microsoft.com/office/2006/metadata/properties" ma:root="true" ma:fieldsID="23b552e35d90d0aecd740f0ab33c9839" ns2:_="">
    <xsd:import namespace="d5be5a99-ab8e-4373-bb92-f2b497261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5a99-ab8e-4373-bb92-f2b497261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8FDF-71C7-4F0D-A0F7-80EB12999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e5a99-ab8e-4373-bb92-f2b49726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8A6D5-F70C-4F42-AAA6-01D072284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9699C-479C-42CB-8979-10B05648E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A3465-F18C-C044-8148-362FC0D5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Pavla Gajdošíková</cp:lastModifiedBy>
  <cp:revision>3</cp:revision>
  <cp:lastPrinted>2018-02-07T14:42:00Z</cp:lastPrinted>
  <dcterms:created xsi:type="dcterms:W3CDTF">2019-05-22T08:42:00Z</dcterms:created>
  <dcterms:modified xsi:type="dcterms:W3CDTF">2019-05-22T09:06:00Z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0x01010083033E6040BFDE408E574A7A5AE4746D</vt:lpwstr>
  </property>
</Properties>
</file>