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BFCD" w14:textId="69BCE175" w:rsidR="00735E41" w:rsidRPr="007F3D43" w:rsidRDefault="00735E41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Text 2 </w:t>
      </w:r>
    </w:p>
    <w:p w14:paraId="3675A13B" w14:textId="7CABE8F5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10.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arbeitet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Robert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als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Ingenieur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Süddeutschland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drei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Jahr</w:t>
      </w:r>
      <w:r w:rsidR="00587631">
        <w:rPr>
          <w:rFonts w:asciiTheme="minorHAnsi" w:hAnsiTheme="minorHAnsi" w:cstheme="minorHAnsi"/>
          <w:color w:val="333333"/>
          <w:sz w:val="22"/>
          <w:szCs w:val="22"/>
        </w:rPr>
        <w:t>en</w:t>
      </w:r>
      <w:proofErr w:type="spellEnd"/>
    </w:p>
    <w:p w14:paraId="59B71EFC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11.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kommt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aus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Hamburg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eigentlich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 </w:t>
      </w:r>
    </w:p>
    <w:p w14:paraId="612C9F7B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12.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wollte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leben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lieber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aber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Süden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wegen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des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schlechten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Wetters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. </w:t>
      </w:r>
    </w:p>
    <w:p w14:paraId="07EF2E25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13.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hat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angenommen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deshalb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München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eine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Arbeit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vor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drei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Jahren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>. </w:t>
      </w:r>
    </w:p>
    <w:p w14:paraId="7DC9E999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14.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gefällt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es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eigentlich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ihm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in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München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sehr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gut</w:t>
      </w:r>
    </w:p>
    <w:p w14:paraId="4613A092" w14:textId="77777777" w:rsidR="007F3D43" w:rsidRPr="007F3D43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15.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muss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bezahlen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für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Miete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nur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zu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viel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seiner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Meinung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nach</w:t>
      </w:r>
    </w:p>
    <w:p w14:paraId="7A03E2F8" w14:textId="4470AFAF" w:rsidR="00AE0D87" w:rsidRDefault="007F3D43" w:rsidP="007F3D43">
      <w:pPr>
        <w:pStyle w:val="Normln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7F3D43">
        <w:rPr>
          <w:rFonts w:asciiTheme="minorHAnsi" w:hAnsiTheme="minorHAnsi" w:cstheme="minorHAnsi"/>
          <w:color w:val="333333"/>
          <w:sz w:val="22"/>
          <w:szCs w:val="22"/>
        </w:rPr>
        <w:t>16.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ab/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weil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die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Miete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so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teuer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ist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, kann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erfüllen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–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alle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Wünsche –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seiner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Familie</w:t>
      </w:r>
      <w:proofErr w:type="spellEnd"/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E0D87">
        <w:rPr>
          <w:rFonts w:asciiTheme="minorHAnsi" w:hAnsiTheme="minorHAnsi" w:cstheme="minorHAnsi"/>
          <w:color w:val="333333"/>
          <w:sz w:val="22"/>
          <w:szCs w:val="22"/>
        </w:rPr>
        <w:t>–</w:t>
      </w:r>
      <w:r w:rsidRPr="007F3D4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spellStart"/>
      <w:r w:rsidRPr="007F3D43">
        <w:rPr>
          <w:rFonts w:asciiTheme="minorHAnsi" w:hAnsiTheme="minorHAnsi" w:cstheme="minorHAnsi"/>
          <w:color w:val="333333"/>
          <w:sz w:val="22"/>
          <w:szCs w:val="22"/>
        </w:rPr>
        <w:t>nicht</w:t>
      </w:r>
      <w:proofErr w:type="spellEnd"/>
    </w:p>
    <w:p w14:paraId="5808BDA6" w14:textId="77777777" w:rsidR="00F80501" w:rsidRPr="009611B5" w:rsidRDefault="00AE0D87" w:rsidP="00F80501">
      <w:pPr>
        <w:rPr>
          <w:sz w:val="24"/>
          <w:szCs w:val="24"/>
        </w:rPr>
      </w:pPr>
      <w:r>
        <w:rPr>
          <w:rFonts w:cstheme="minorHAnsi"/>
          <w:color w:val="333333"/>
        </w:rPr>
        <w:br w:type="page"/>
      </w:r>
      <w:proofErr w:type="spellStart"/>
      <w:r w:rsidR="00F80501" w:rsidRPr="009611B5">
        <w:rPr>
          <w:sz w:val="24"/>
          <w:szCs w:val="24"/>
        </w:rPr>
        <w:lastRenderedPageBreak/>
        <w:t>Biographie</w:t>
      </w:r>
      <w:proofErr w:type="spellEnd"/>
      <w:r w:rsidR="00F80501" w:rsidRPr="009611B5">
        <w:rPr>
          <w:sz w:val="24"/>
          <w:szCs w:val="24"/>
        </w:rPr>
        <w:t xml:space="preserve"> Arthur </w:t>
      </w:r>
      <w:proofErr w:type="spellStart"/>
      <w:r w:rsidR="00F80501" w:rsidRPr="009611B5">
        <w:rPr>
          <w:sz w:val="24"/>
          <w:szCs w:val="24"/>
        </w:rPr>
        <w:t>Schnitzler</w:t>
      </w:r>
      <w:proofErr w:type="spellEnd"/>
    </w:p>
    <w:p w14:paraId="6260786C" w14:textId="77777777" w:rsidR="00F80501" w:rsidRPr="009611B5" w:rsidRDefault="00F80501" w:rsidP="00F80501">
      <w:pPr>
        <w:rPr>
          <w:sz w:val="24"/>
          <w:szCs w:val="24"/>
        </w:rPr>
      </w:pPr>
      <w:proofErr w:type="spellStart"/>
      <w:r w:rsidRPr="009611B5">
        <w:rPr>
          <w:sz w:val="24"/>
          <w:szCs w:val="24"/>
        </w:rPr>
        <w:t>Bringen</w:t>
      </w:r>
      <w:proofErr w:type="spellEnd"/>
      <w:r w:rsidRPr="009611B5">
        <w:rPr>
          <w:sz w:val="24"/>
          <w:szCs w:val="24"/>
        </w:rPr>
        <w:t xml:space="preserve"> </w:t>
      </w:r>
      <w:proofErr w:type="spellStart"/>
      <w:r w:rsidRPr="009611B5">
        <w:rPr>
          <w:sz w:val="24"/>
          <w:szCs w:val="24"/>
        </w:rPr>
        <w:t>Sie</w:t>
      </w:r>
      <w:proofErr w:type="spellEnd"/>
      <w:r w:rsidRPr="009611B5">
        <w:rPr>
          <w:sz w:val="24"/>
          <w:szCs w:val="24"/>
        </w:rPr>
        <w:t xml:space="preserve"> den Text in </w:t>
      </w:r>
      <w:proofErr w:type="spellStart"/>
      <w:r w:rsidRPr="009611B5">
        <w:rPr>
          <w:sz w:val="24"/>
          <w:szCs w:val="24"/>
        </w:rPr>
        <w:t>die</w:t>
      </w:r>
      <w:proofErr w:type="spellEnd"/>
      <w:r w:rsidRPr="009611B5">
        <w:rPr>
          <w:sz w:val="24"/>
          <w:szCs w:val="24"/>
        </w:rPr>
        <w:t xml:space="preserve"> </w:t>
      </w:r>
      <w:proofErr w:type="spellStart"/>
      <w:r w:rsidRPr="009611B5">
        <w:rPr>
          <w:sz w:val="24"/>
          <w:szCs w:val="24"/>
        </w:rPr>
        <w:t>richtige</w:t>
      </w:r>
      <w:proofErr w:type="spellEnd"/>
      <w:r w:rsidRPr="009611B5">
        <w:rPr>
          <w:sz w:val="24"/>
          <w:szCs w:val="24"/>
        </w:rPr>
        <w:t xml:space="preserve"> </w:t>
      </w:r>
      <w:proofErr w:type="spellStart"/>
      <w:r w:rsidRPr="009611B5">
        <w:rPr>
          <w:sz w:val="24"/>
          <w:szCs w:val="24"/>
        </w:rPr>
        <w:t>Reihenfolge</w:t>
      </w:r>
      <w:proofErr w:type="spellEnd"/>
      <w:r w:rsidRPr="009611B5">
        <w:rPr>
          <w:sz w:val="24"/>
          <w:szCs w:val="24"/>
        </w:rPr>
        <w:t xml:space="preserve"> (1 </w:t>
      </w:r>
      <w:proofErr w:type="spellStart"/>
      <w:r w:rsidRPr="009611B5">
        <w:rPr>
          <w:sz w:val="24"/>
          <w:szCs w:val="24"/>
        </w:rPr>
        <w:t>und</w:t>
      </w:r>
      <w:proofErr w:type="spellEnd"/>
      <w:r w:rsidRPr="009611B5">
        <w:rPr>
          <w:sz w:val="24"/>
          <w:szCs w:val="24"/>
        </w:rPr>
        <w:t xml:space="preserve"> 14 – der </w:t>
      </w:r>
      <w:proofErr w:type="spellStart"/>
      <w:r w:rsidRPr="009611B5">
        <w:rPr>
          <w:sz w:val="24"/>
          <w:szCs w:val="24"/>
        </w:rPr>
        <w:t>Anfang</w:t>
      </w:r>
      <w:proofErr w:type="spellEnd"/>
      <w:r w:rsidRPr="009611B5">
        <w:rPr>
          <w:sz w:val="24"/>
          <w:szCs w:val="24"/>
        </w:rPr>
        <w:t xml:space="preserve"> </w:t>
      </w:r>
      <w:proofErr w:type="spellStart"/>
      <w:r w:rsidRPr="009611B5">
        <w:rPr>
          <w:sz w:val="24"/>
          <w:szCs w:val="24"/>
        </w:rPr>
        <w:t>und</w:t>
      </w:r>
      <w:proofErr w:type="spellEnd"/>
      <w:r w:rsidRPr="009611B5">
        <w:rPr>
          <w:sz w:val="24"/>
          <w:szCs w:val="24"/>
        </w:rPr>
        <w:t xml:space="preserve"> der </w:t>
      </w:r>
      <w:proofErr w:type="spellStart"/>
      <w:r w:rsidRPr="009611B5">
        <w:rPr>
          <w:sz w:val="24"/>
          <w:szCs w:val="24"/>
        </w:rPr>
        <w:t>Schluss</w:t>
      </w:r>
      <w:proofErr w:type="spellEnd"/>
      <w:r w:rsidRPr="009611B5">
        <w:rPr>
          <w:sz w:val="24"/>
          <w:szCs w:val="24"/>
        </w:rPr>
        <w:t xml:space="preserve"> </w:t>
      </w:r>
      <w:proofErr w:type="gramStart"/>
      <w:r w:rsidRPr="009611B5">
        <w:rPr>
          <w:sz w:val="24"/>
          <w:szCs w:val="24"/>
        </w:rPr>
        <w:t xml:space="preserve">-  </w:t>
      </w:r>
      <w:proofErr w:type="spellStart"/>
      <w:r w:rsidRPr="009611B5">
        <w:rPr>
          <w:sz w:val="24"/>
          <w:szCs w:val="24"/>
        </w:rPr>
        <w:t>sind</w:t>
      </w:r>
      <w:proofErr w:type="spellEnd"/>
      <w:proofErr w:type="gramEnd"/>
      <w:r w:rsidRPr="009611B5">
        <w:rPr>
          <w:sz w:val="24"/>
          <w:szCs w:val="24"/>
        </w:rPr>
        <w:t xml:space="preserve"> </w:t>
      </w:r>
      <w:proofErr w:type="spellStart"/>
      <w:r w:rsidRPr="009611B5">
        <w:rPr>
          <w:sz w:val="24"/>
          <w:szCs w:val="24"/>
        </w:rPr>
        <w:t>schon</w:t>
      </w:r>
      <w:proofErr w:type="spellEnd"/>
      <w:r w:rsidRPr="009611B5">
        <w:rPr>
          <w:sz w:val="24"/>
          <w:szCs w:val="24"/>
        </w:rPr>
        <w:t xml:space="preserve"> </w:t>
      </w:r>
      <w:proofErr w:type="spellStart"/>
      <w:r w:rsidRPr="009611B5">
        <w:rPr>
          <w:sz w:val="24"/>
          <w:szCs w:val="24"/>
        </w:rPr>
        <w:t>richtig</w:t>
      </w:r>
      <w:proofErr w:type="spellEnd"/>
      <w:r w:rsidRPr="009611B5">
        <w:rPr>
          <w:sz w:val="24"/>
          <w:szCs w:val="24"/>
        </w:rPr>
        <w:t xml:space="preserve">) </w:t>
      </w:r>
    </w:p>
    <w:p w14:paraId="29F8AF63" w14:textId="77777777" w:rsidR="00F80501" w:rsidRPr="009611B5" w:rsidRDefault="00F80501" w:rsidP="00F80501">
      <w:pPr>
        <w:rPr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8642"/>
        <w:gridCol w:w="1814"/>
      </w:tblGrid>
      <w:tr w:rsidR="009611B5" w:rsidRPr="009611B5" w14:paraId="2D86577F" w14:textId="4779D6FB" w:rsidTr="00511A6D">
        <w:trPr>
          <w:trHeight w:val="567"/>
        </w:trPr>
        <w:tc>
          <w:tcPr>
            <w:tcW w:w="8642" w:type="dxa"/>
            <w:vAlign w:val="center"/>
          </w:tcPr>
          <w:p w14:paraId="23F94986" w14:textId="50080412" w:rsidR="009611B5" w:rsidRPr="009611B5" w:rsidRDefault="009611B5" w:rsidP="00511A6D">
            <w:pPr>
              <w:spacing w:line="360" w:lineRule="auto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  <w:t xml:space="preserve">SÄTZE </w:t>
            </w:r>
          </w:p>
        </w:tc>
        <w:tc>
          <w:tcPr>
            <w:tcW w:w="1814" w:type="dxa"/>
            <w:vAlign w:val="center"/>
          </w:tcPr>
          <w:p w14:paraId="28392417" w14:textId="72F6E149" w:rsidR="009611B5" w:rsidRPr="009611B5" w:rsidRDefault="009611B5" w:rsidP="00511A6D">
            <w:pPr>
              <w:spacing w:line="360" w:lineRule="auto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  <w:t>REIHENFOLGE</w:t>
            </w:r>
          </w:p>
        </w:tc>
      </w:tr>
      <w:tr w:rsidR="009611B5" w:rsidRPr="009611B5" w14:paraId="2BAC0CE9" w14:textId="634B26E4" w:rsidTr="00511A6D">
        <w:trPr>
          <w:trHeight w:val="567"/>
        </w:trPr>
        <w:tc>
          <w:tcPr>
            <w:tcW w:w="8642" w:type="dxa"/>
            <w:vAlign w:val="center"/>
          </w:tcPr>
          <w:p w14:paraId="446D2EDF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Style w:val="choice"/>
                <w:rFonts w:eastAsiaTheme="majorEastAsia" w:cstheme="majorHAnsi"/>
                <w:color w:val="383C57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</w:rPr>
              <w:t>Arthur Schnitzler wurde am 15. Mai 1862 in Wien geboren. Als</w:t>
            </w:r>
          </w:p>
        </w:tc>
        <w:tc>
          <w:tcPr>
            <w:tcW w:w="1814" w:type="dxa"/>
            <w:vAlign w:val="center"/>
          </w:tcPr>
          <w:p w14:paraId="551FE15A" w14:textId="77777777" w:rsidR="009611B5" w:rsidRPr="009611B5" w:rsidRDefault="009611B5" w:rsidP="00511A6D">
            <w:pPr>
              <w:spacing w:line="360" w:lineRule="auto"/>
              <w:ind w:left="360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52FF23B0" w14:textId="09C058B0" w:rsidTr="00511A6D">
        <w:trPr>
          <w:trHeight w:val="567"/>
        </w:trPr>
        <w:tc>
          <w:tcPr>
            <w:tcW w:w="8642" w:type="dxa"/>
            <w:vAlign w:val="center"/>
          </w:tcPr>
          <w:p w14:paraId="02780FB4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</w:rPr>
              <w:t>an der Poliklinik. Während</w:t>
            </w:r>
          </w:p>
        </w:tc>
        <w:tc>
          <w:tcPr>
            <w:tcW w:w="1814" w:type="dxa"/>
            <w:vAlign w:val="center"/>
          </w:tcPr>
          <w:p w14:paraId="3316FDA1" w14:textId="77777777" w:rsidR="009611B5" w:rsidRPr="009611B5" w:rsidRDefault="009611B5" w:rsidP="00511A6D">
            <w:pPr>
              <w:spacing w:line="360" w:lineRule="auto"/>
              <w:ind w:left="360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6F54A79A" w14:textId="580F9F5C" w:rsidTr="00511A6D">
        <w:trPr>
          <w:trHeight w:val="567"/>
        </w:trPr>
        <w:tc>
          <w:tcPr>
            <w:tcW w:w="8642" w:type="dxa"/>
            <w:vAlign w:val="center"/>
          </w:tcPr>
          <w:p w14:paraId="2108F2BB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Style w:val="choice"/>
                <w:rFonts w:eastAsiaTheme="majorEastAsia" w:cstheme="majorHAnsi"/>
                <w:color w:val="383C57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</w:rPr>
              <w:t>das Liebeslied der Ballerine - sein literarisches Debüt. Später</w:t>
            </w:r>
          </w:p>
        </w:tc>
        <w:tc>
          <w:tcPr>
            <w:tcW w:w="1814" w:type="dxa"/>
            <w:vAlign w:val="center"/>
          </w:tcPr>
          <w:p w14:paraId="6A617A57" w14:textId="77777777" w:rsidR="009611B5" w:rsidRPr="009611B5" w:rsidRDefault="009611B5" w:rsidP="00511A6D">
            <w:pPr>
              <w:spacing w:line="360" w:lineRule="auto"/>
              <w:ind w:left="360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53AB8957" w14:textId="63158940" w:rsidTr="00511A6D">
        <w:trPr>
          <w:trHeight w:val="567"/>
        </w:trPr>
        <w:tc>
          <w:tcPr>
            <w:tcW w:w="8642" w:type="dxa"/>
            <w:vAlign w:val="center"/>
          </w:tcPr>
          <w:p w14:paraId="1DAEBD94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  <w:shd w:val="clear" w:color="auto" w:fill="FCFCF9"/>
              </w:rPr>
            </w:pPr>
            <w:r w:rsidRPr="009611B5">
              <w:rPr>
                <w:rFonts w:asciiTheme="majorHAnsi" w:hAnsiTheme="majorHAnsi" w:cstheme="majorHAnsi"/>
                <w:color w:val="383C57"/>
                <w:shd w:val="clear" w:color="auto" w:fill="FCFCF9"/>
              </w:rPr>
              <w:t>dem Tod seines Vaters 1893 verließ Schnitzler die Klinik und</w:t>
            </w:r>
          </w:p>
        </w:tc>
        <w:tc>
          <w:tcPr>
            <w:tcW w:w="1814" w:type="dxa"/>
            <w:vAlign w:val="center"/>
          </w:tcPr>
          <w:p w14:paraId="4C3F374A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  <w:shd w:val="clear" w:color="auto" w:fill="FCFCF9"/>
              </w:rPr>
            </w:pPr>
          </w:p>
        </w:tc>
      </w:tr>
      <w:tr w:rsidR="009611B5" w:rsidRPr="009611B5" w14:paraId="5B88E6DD" w14:textId="1365454C" w:rsidTr="00511A6D">
        <w:trPr>
          <w:trHeight w:val="567"/>
        </w:trPr>
        <w:tc>
          <w:tcPr>
            <w:tcW w:w="8642" w:type="dxa"/>
            <w:vAlign w:val="center"/>
          </w:tcPr>
          <w:p w14:paraId="76C0BFBF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der Grundschule besuchte er das Akademische Gymnasium. Nachdem</w:t>
            </w:r>
          </w:p>
        </w:tc>
        <w:tc>
          <w:tcPr>
            <w:tcW w:w="1814" w:type="dxa"/>
            <w:vAlign w:val="center"/>
          </w:tcPr>
          <w:p w14:paraId="2F202E61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5B37E4C2" w14:textId="084B8511" w:rsidTr="00511A6D">
        <w:trPr>
          <w:trHeight w:val="567"/>
        </w:trPr>
        <w:tc>
          <w:tcPr>
            <w:tcW w:w="8642" w:type="dxa"/>
            <w:vAlign w:val="center"/>
          </w:tcPr>
          <w:p w14:paraId="2E0D9C74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dieser Tätigkeit arbeitete er zugleich schon als Schriftsteller. 1880 erschien</w:t>
            </w:r>
          </w:p>
        </w:tc>
        <w:tc>
          <w:tcPr>
            <w:tcW w:w="1814" w:type="dxa"/>
            <w:vAlign w:val="center"/>
          </w:tcPr>
          <w:p w14:paraId="543C9928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306F36A7" w14:textId="1057A5F2" w:rsidTr="00511A6D">
        <w:trPr>
          <w:trHeight w:val="567"/>
        </w:trPr>
        <w:tc>
          <w:tcPr>
            <w:tcW w:w="8642" w:type="dxa"/>
            <w:vAlign w:val="center"/>
          </w:tcPr>
          <w:p w14:paraId="0A4FBF6C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er an der Universität Wien Medizin. Er</w:t>
            </w:r>
          </w:p>
        </w:tc>
        <w:tc>
          <w:tcPr>
            <w:tcW w:w="1814" w:type="dxa"/>
            <w:vAlign w:val="center"/>
          </w:tcPr>
          <w:p w14:paraId="0D85DF7A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7F2A82BF" w14:textId="694B9D6C" w:rsidTr="00511A6D">
        <w:trPr>
          <w:trHeight w:val="567"/>
        </w:trPr>
        <w:tc>
          <w:tcPr>
            <w:tcW w:w="8642" w:type="dxa"/>
            <w:vAlign w:val="center"/>
          </w:tcPr>
          <w:p w14:paraId="359062C9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</w:rPr>
              <w:t>er 1879 die Matura abgelegt hatte, studierte</w:t>
            </w:r>
          </w:p>
        </w:tc>
        <w:tc>
          <w:tcPr>
            <w:tcW w:w="1814" w:type="dxa"/>
            <w:vAlign w:val="center"/>
          </w:tcPr>
          <w:p w14:paraId="14E3276E" w14:textId="77777777" w:rsidR="009611B5" w:rsidRPr="009611B5" w:rsidRDefault="009611B5" w:rsidP="00511A6D">
            <w:pPr>
              <w:spacing w:line="360" w:lineRule="auto"/>
              <w:ind w:left="360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5DAF5930" w14:textId="1A59B7C3" w:rsidTr="00511A6D">
        <w:trPr>
          <w:trHeight w:val="567"/>
        </w:trPr>
        <w:tc>
          <w:tcPr>
            <w:tcW w:w="8642" w:type="dxa"/>
            <w:vAlign w:val="center"/>
          </w:tcPr>
          <w:p w14:paraId="1CE6CF67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er diese Stelle aufgegeben hatte, arbeitete er als Assistent seines Vaters</w:t>
            </w:r>
          </w:p>
        </w:tc>
        <w:tc>
          <w:tcPr>
            <w:tcW w:w="1814" w:type="dxa"/>
            <w:vAlign w:val="center"/>
          </w:tcPr>
          <w:p w14:paraId="7EEB795F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59DE41DD" w14:textId="49BDF365" w:rsidTr="00511A6D">
        <w:trPr>
          <w:trHeight w:val="567"/>
        </w:trPr>
        <w:tc>
          <w:tcPr>
            <w:tcW w:w="8642" w:type="dxa"/>
            <w:vAlign w:val="center"/>
          </w:tcPr>
          <w:p w14:paraId="2AFD7E2D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Kind lebte er in der Wiener Leopoldstadt. Nach</w:t>
            </w:r>
          </w:p>
        </w:tc>
        <w:tc>
          <w:tcPr>
            <w:tcW w:w="1814" w:type="dxa"/>
            <w:vAlign w:val="center"/>
          </w:tcPr>
          <w:p w14:paraId="172F5105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72CD95E3" w14:textId="119C31C2" w:rsidTr="00511A6D">
        <w:trPr>
          <w:trHeight w:val="567"/>
        </w:trPr>
        <w:tc>
          <w:tcPr>
            <w:tcW w:w="8642" w:type="dxa"/>
            <w:vAlign w:val="center"/>
          </w:tcPr>
          <w:p w14:paraId="3E9199FF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schloss das Studium mit einer Promotion ab. Danach</w:t>
            </w:r>
          </w:p>
        </w:tc>
        <w:tc>
          <w:tcPr>
            <w:tcW w:w="1814" w:type="dxa"/>
            <w:vAlign w:val="center"/>
          </w:tcPr>
          <w:p w14:paraId="302D9727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0B46828F" w14:textId="681E4227" w:rsidTr="00511A6D">
        <w:trPr>
          <w:trHeight w:val="567"/>
        </w:trPr>
        <w:tc>
          <w:tcPr>
            <w:tcW w:w="8642" w:type="dxa"/>
            <w:vAlign w:val="center"/>
          </w:tcPr>
          <w:p w14:paraId="53FC25E4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Fonts w:asciiTheme="majorHAnsi" w:hAnsiTheme="majorHAnsi" w:cstheme="majorHAnsi"/>
                <w:color w:val="383C57"/>
              </w:rPr>
            </w:pPr>
            <w:r w:rsidRPr="009611B5">
              <w:rPr>
                <w:rFonts w:asciiTheme="majorHAnsi" w:hAnsiTheme="majorHAnsi" w:cstheme="majorHAnsi"/>
                <w:color w:val="383C57"/>
              </w:rPr>
              <w:t>schrieb er auch zahlreiche medizinische Texte und Rezensionen. Nach</w:t>
            </w:r>
          </w:p>
        </w:tc>
        <w:tc>
          <w:tcPr>
            <w:tcW w:w="1814" w:type="dxa"/>
            <w:vAlign w:val="center"/>
          </w:tcPr>
          <w:p w14:paraId="6BDCBED0" w14:textId="77777777" w:rsidR="009611B5" w:rsidRPr="009611B5" w:rsidRDefault="009611B5" w:rsidP="00511A6D">
            <w:pPr>
              <w:spacing w:line="360" w:lineRule="auto"/>
              <w:ind w:left="360"/>
              <w:rPr>
                <w:rFonts w:asciiTheme="majorHAnsi" w:hAnsiTheme="majorHAnsi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6DEA5454" w14:textId="7159AA67" w:rsidTr="00511A6D">
        <w:trPr>
          <w:trHeight w:val="567"/>
        </w:trPr>
        <w:tc>
          <w:tcPr>
            <w:tcW w:w="8642" w:type="dxa"/>
            <w:vAlign w:val="center"/>
          </w:tcPr>
          <w:p w14:paraId="2B0B5C8D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Style w:val="choice"/>
                <w:rFonts w:eastAsiaTheme="majorEastAsia" w:cstheme="majorHAnsi"/>
                <w:color w:val="383C57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</w:rPr>
              <w:t xml:space="preserve">war er als Assistenzarzt am Allgemeinen Krankenhaus der Stadt Wien tätig. Nachdem </w:t>
            </w:r>
          </w:p>
        </w:tc>
        <w:tc>
          <w:tcPr>
            <w:tcW w:w="1814" w:type="dxa"/>
            <w:vAlign w:val="center"/>
          </w:tcPr>
          <w:p w14:paraId="17EB1DD8" w14:textId="77777777" w:rsidR="009611B5" w:rsidRPr="009611B5" w:rsidRDefault="009611B5" w:rsidP="00511A6D">
            <w:pPr>
              <w:spacing w:line="360" w:lineRule="auto"/>
              <w:ind w:left="360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</w:p>
        </w:tc>
      </w:tr>
      <w:tr w:rsidR="009611B5" w:rsidRPr="009611B5" w14:paraId="3522DFC6" w14:textId="6E2A2010" w:rsidTr="00511A6D">
        <w:trPr>
          <w:trHeight w:val="567"/>
        </w:trPr>
        <w:tc>
          <w:tcPr>
            <w:tcW w:w="8642" w:type="dxa"/>
            <w:vAlign w:val="center"/>
          </w:tcPr>
          <w:p w14:paraId="51B202D1" w14:textId="77777777" w:rsidR="009611B5" w:rsidRPr="009611B5" w:rsidRDefault="009611B5" w:rsidP="00511A6D">
            <w:pPr>
              <w:pStyle w:val="Odstavecseseznamem"/>
              <w:numPr>
                <w:ilvl w:val="0"/>
                <w:numId w:val="6"/>
              </w:numPr>
              <w:spacing w:line="360" w:lineRule="auto"/>
              <w:rPr>
                <w:rStyle w:val="choice"/>
                <w:rFonts w:eastAsiaTheme="majorEastAsia" w:cstheme="majorHAnsi"/>
                <w:color w:val="383C57"/>
              </w:rPr>
            </w:pPr>
            <w:r w:rsidRPr="009611B5">
              <w:rPr>
                <w:rStyle w:val="choice"/>
                <w:rFonts w:eastAsiaTheme="majorEastAsia" w:cstheme="majorHAnsi"/>
                <w:color w:val="383C57"/>
              </w:rPr>
              <w:t>eröffnete seine eigene Praxis.</w:t>
            </w:r>
          </w:p>
        </w:tc>
        <w:tc>
          <w:tcPr>
            <w:tcW w:w="1814" w:type="dxa"/>
            <w:vAlign w:val="center"/>
          </w:tcPr>
          <w:p w14:paraId="611D014B" w14:textId="77777777" w:rsidR="009611B5" w:rsidRPr="009611B5" w:rsidRDefault="009611B5" w:rsidP="00511A6D">
            <w:pPr>
              <w:spacing w:line="360" w:lineRule="auto"/>
              <w:ind w:left="360"/>
              <w:rPr>
                <w:rStyle w:val="choice"/>
                <w:rFonts w:eastAsiaTheme="majorEastAsia" w:cstheme="majorHAnsi"/>
                <w:color w:val="383C57"/>
                <w:sz w:val="24"/>
                <w:szCs w:val="24"/>
              </w:rPr>
            </w:pPr>
          </w:p>
        </w:tc>
      </w:tr>
    </w:tbl>
    <w:p w14:paraId="15EF6C39" w14:textId="77777777" w:rsidR="00F80501" w:rsidRDefault="00F80501" w:rsidP="00F80501">
      <w:pPr>
        <w:spacing w:after="0" w:line="360" w:lineRule="auto"/>
        <w:rPr>
          <w:rFonts w:asciiTheme="majorHAnsi" w:eastAsia="Times New Roman" w:hAnsiTheme="majorHAnsi" w:cstheme="majorHAnsi"/>
          <w:color w:val="383C57"/>
          <w:sz w:val="24"/>
          <w:szCs w:val="24"/>
          <w:lang w:eastAsia="de-DE"/>
        </w:rPr>
      </w:pPr>
    </w:p>
    <w:p w14:paraId="0613ABCC" w14:textId="1D179084" w:rsidR="00AE0D87" w:rsidRDefault="00AE0D87">
      <w:pPr>
        <w:rPr>
          <w:rFonts w:eastAsia="Times New Roman" w:cstheme="minorHAnsi"/>
          <w:color w:val="333333"/>
          <w:lang w:eastAsia="cs-CZ"/>
        </w:rPr>
      </w:pPr>
    </w:p>
    <w:sectPr w:rsidR="00AE0D87" w:rsidSect="007F3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55F0"/>
    <w:multiLevelType w:val="hybridMultilevel"/>
    <w:tmpl w:val="5BA2F338"/>
    <w:lvl w:ilvl="0" w:tplc="4C003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C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89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CF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EC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5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341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E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4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EF5535"/>
    <w:multiLevelType w:val="hybridMultilevel"/>
    <w:tmpl w:val="48B6D1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3B52"/>
    <w:multiLevelType w:val="hybridMultilevel"/>
    <w:tmpl w:val="EB444CD6"/>
    <w:lvl w:ilvl="0" w:tplc="096A9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C9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8C77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A1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6B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761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844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67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40C9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233068E"/>
    <w:multiLevelType w:val="multilevel"/>
    <w:tmpl w:val="5DE8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468DD"/>
    <w:multiLevelType w:val="hybridMultilevel"/>
    <w:tmpl w:val="4888DD8E"/>
    <w:lvl w:ilvl="0" w:tplc="1A101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4A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A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28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92E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AD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E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96C4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E7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506237"/>
    <w:multiLevelType w:val="hybridMultilevel"/>
    <w:tmpl w:val="3A30BA86"/>
    <w:lvl w:ilvl="0" w:tplc="33BAE5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4D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F62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40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5E4F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E2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E1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67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E31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74308249">
    <w:abstractNumId w:val="3"/>
  </w:num>
  <w:num w:numId="2" w16cid:durableId="1029910495">
    <w:abstractNumId w:val="0"/>
  </w:num>
  <w:num w:numId="3" w16cid:durableId="723210979">
    <w:abstractNumId w:val="2"/>
  </w:num>
  <w:num w:numId="4" w16cid:durableId="1359813123">
    <w:abstractNumId w:val="4"/>
  </w:num>
  <w:num w:numId="5" w16cid:durableId="833185229">
    <w:abstractNumId w:val="5"/>
  </w:num>
  <w:num w:numId="6" w16cid:durableId="146407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3"/>
    <w:rsid w:val="00123CCE"/>
    <w:rsid w:val="001576E5"/>
    <w:rsid w:val="00210358"/>
    <w:rsid w:val="00212666"/>
    <w:rsid w:val="002C564E"/>
    <w:rsid w:val="00511A6D"/>
    <w:rsid w:val="005347B4"/>
    <w:rsid w:val="00587631"/>
    <w:rsid w:val="006C7132"/>
    <w:rsid w:val="00735E41"/>
    <w:rsid w:val="00787263"/>
    <w:rsid w:val="007C746C"/>
    <w:rsid w:val="007F3D43"/>
    <w:rsid w:val="008B46F4"/>
    <w:rsid w:val="009611B5"/>
    <w:rsid w:val="00997A48"/>
    <w:rsid w:val="00A646E2"/>
    <w:rsid w:val="00AE0D87"/>
    <w:rsid w:val="00B93B6D"/>
    <w:rsid w:val="00C77467"/>
    <w:rsid w:val="00EE1B38"/>
    <w:rsid w:val="00F360D8"/>
    <w:rsid w:val="00F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191E1"/>
  <w15:docId w15:val="{062726CD-1FFA-4A7B-BE0F-790785DD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6F4"/>
  </w:style>
  <w:style w:type="paragraph" w:styleId="Nadpis1">
    <w:name w:val="heading 1"/>
    <w:basedOn w:val="Normln"/>
    <w:next w:val="Normln"/>
    <w:link w:val="Nadpis1Char"/>
    <w:uiPriority w:val="9"/>
    <w:qFormat/>
    <w:rsid w:val="007F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7F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03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hoice">
    <w:name w:val="choice"/>
    <w:basedOn w:val="Standardnpsmoodstavce"/>
    <w:rsid w:val="00F80501"/>
  </w:style>
  <w:style w:type="table" w:styleId="Mkatabulky">
    <w:name w:val="Table Grid"/>
    <w:basedOn w:val="Normlntabulka"/>
    <w:uiPriority w:val="39"/>
    <w:rsid w:val="00F8050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9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27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68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68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223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84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2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67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1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Tschek, Klára</cp:lastModifiedBy>
  <cp:revision>2</cp:revision>
  <dcterms:created xsi:type="dcterms:W3CDTF">2025-02-26T11:42:00Z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490e2446ee40372dc6e3d0a4d3ccf268e73abb8ccd57ed5ecfbf722c595fb64f</vt:lpwstr>
  </property>
</Properties>
</file>