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EF95" w14:textId="77777777" w:rsidR="00755534" w:rsidRPr="002F539D" w:rsidRDefault="00755534" w:rsidP="00755534">
      <w:pPr>
        <w:jc w:val="both"/>
        <w:rPr>
          <w:rFonts w:ascii="Times New Roman" w:hAnsi="Times New Roman" w:cs="Times New Roman"/>
          <w:sz w:val="32"/>
          <w:szCs w:val="32"/>
          <w:lang w:val="cs-CZ"/>
        </w:rPr>
      </w:pPr>
      <w:r w:rsidRPr="002F539D">
        <w:rPr>
          <w:rFonts w:ascii="Times New Roman" w:hAnsi="Times New Roman" w:cs="Times New Roman"/>
          <w:sz w:val="32"/>
          <w:szCs w:val="32"/>
          <w:lang w:val="cs-CZ"/>
        </w:rPr>
        <w:t>Handout – Metoda stanovování cílů u sportovců v individuálním sportu</w:t>
      </w:r>
    </w:p>
    <w:p w14:paraId="24F50ED5" w14:textId="77777777" w:rsidR="00755534" w:rsidRPr="002F539D" w:rsidRDefault="00755534" w:rsidP="00755534">
      <w:pPr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>Autoři: Jakub Nezdoba, Filip Kratochvíl, Eliška Lexová                                           Prezentace: 16.10.2018</w:t>
      </w:r>
    </w:p>
    <w:p w14:paraId="6A6E68FA" w14:textId="02C8575F" w:rsidR="000359D3" w:rsidRPr="002F539D" w:rsidRDefault="00755534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 xml:space="preserve">Metoda stanovování cílů (anglicky </w:t>
      </w:r>
      <w:proofErr w:type="spellStart"/>
      <w:r w:rsidRPr="002F539D">
        <w:rPr>
          <w:rFonts w:ascii="Times New Roman" w:hAnsi="Times New Roman" w:cs="Times New Roman"/>
          <w:lang w:val="cs-CZ"/>
        </w:rPr>
        <w:t>Goal-setting</w:t>
      </w:r>
      <w:proofErr w:type="spellEnd"/>
      <w:r w:rsidRPr="002F539D">
        <w:rPr>
          <w:rFonts w:ascii="Times New Roman" w:hAnsi="Times New Roman" w:cs="Times New Roman"/>
          <w:lang w:val="cs-CZ"/>
        </w:rPr>
        <w:t xml:space="preserve">), je jedním z nástrojů psychologie práce i psychologie sportu. Účelem této metody </w:t>
      </w:r>
      <w:r w:rsidRPr="002F539D">
        <w:rPr>
          <w:rFonts w:ascii="Times New Roman" w:hAnsi="Times New Roman" w:cs="Times New Roman"/>
          <w:lang w:val="cs-CZ"/>
        </w:rPr>
        <w:t>je samotné sportovce více vtáhnout do tréninkového procesu a zároveň zajistit, aby v každém okamžiku své přípravy věděli, kam směřují a proč danou činnost dělají.</w:t>
      </w:r>
      <w:r w:rsidRPr="002F539D">
        <w:rPr>
          <w:rFonts w:ascii="Times New Roman" w:hAnsi="Times New Roman" w:cs="Times New Roman"/>
          <w:lang w:val="cs-CZ"/>
        </w:rPr>
        <w:t xml:space="preserve"> Ústředním mechanismem této metody je postupné a opakující se stanovování konkrétních,</w:t>
      </w:r>
      <w:r w:rsidR="00AC0D5A" w:rsidRPr="002F539D">
        <w:rPr>
          <w:rFonts w:ascii="Times New Roman" w:hAnsi="Times New Roman" w:cs="Times New Roman"/>
          <w:lang w:val="cs-CZ"/>
        </w:rPr>
        <w:t xml:space="preserve"> náročných a</w:t>
      </w:r>
      <w:r w:rsidRPr="002F539D">
        <w:rPr>
          <w:rFonts w:ascii="Times New Roman" w:hAnsi="Times New Roman" w:cs="Times New Roman"/>
          <w:lang w:val="cs-CZ"/>
        </w:rPr>
        <w:t xml:space="preserve"> časově ohraničených cílů</w:t>
      </w:r>
      <w:r w:rsidR="00D45887" w:rsidRPr="002F539D">
        <w:rPr>
          <w:rFonts w:ascii="Times New Roman" w:hAnsi="Times New Roman" w:cs="Times New Roman"/>
          <w:lang w:val="cs-CZ"/>
        </w:rPr>
        <w:t xml:space="preserve"> (Horn, 2008)</w:t>
      </w:r>
      <w:r w:rsidRPr="002F539D">
        <w:rPr>
          <w:rFonts w:ascii="Times New Roman" w:hAnsi="Times New Roman" w:cs="Times New Roman"/>
          <w:lang w:val="cs-CZ"/>
        </w:rPr>
        <w:t>. Tato metoda má velmi blízko ke stanovování cílů v </w:t>
      </w:r>
      <w:proofErr w:type="spellStart"/>
      <w:r w:rsidRPr="002F539D">
        <w:rPr>
          <w:rFonts w:ascii="Times New Roman" w:hAnsi="Times New Roman" w:cs="Times New Roman"/>
          <w:lang w:val="cs-CZ"/>
        </w:rPr>
        <w:t>koučinku</w:t>
      </w:r>
      <w:proofErr w:type="spellEnd"/>
      <w:r w:rsidRPr="002F539D">
        <w:rPr>
          <w:rFonts w:ascii="Times New Roman" w:hAnsi="Times New Roman" w:cs="Times New Roman"/>
          <w:lang w:val="cs-CZ"/>
        </w:rPr>
        <w:t>, anebo metodě SMART.</w:t>
      </w:r>
    </w:p>
    <w:p w14:paraId="53220F99" w14:textId="1D2528E9" w:rsidR="00790818" w:rsidRPr="002F539D" w:rsidRDefault="00790818" w:rsidP="00ED11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>Článek č. 1:</w:t>
      </w:r>
    </w:p>
    <w:p w14:paraId="745260C4" w14:textId="31242044" w:rsidR="00A56BCB" w:rsidRPr="002F539D" w:rsidRDefault="00790818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</w:rPr>
        <w:t>Goal setting in sport and exercise</w:t>
      </w:r>
      <w:r w:rsidRPr="002F539D">
        <w:rPr>
          <w:rFonts w:ascii="Times New Roman" w:hAnsi="Times New Roman" w:cs="Times New Roman"/>
        </w:rPr>
        <w:t>: A Research Synthesis to Resolve the Controversy</w:t>
      </w:r>
      <w:r w:rsidR="0001086D" w:rsidRPr="002F539D">
        <w:rPr>
          <w:rFonts w:ascii="Times New Roman" w:hAnsi="Times New Roman" w:cs="Times New Roman"/>
        </w:rPr>
        <w:t>.</w:t>
      </w:r>
    </w:p>
    <w:p w14:paraId="00E001AC" w14:textId="69F15B9A" w:rsidR="00F731F9" w:rsidRPr="002F539D" w:rsidRDefault="00790818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 xml:space="preserve">Jedná se o první </w:t>
      </w:r>
      <w:r w:rsidR="005F5E6F" w:rsidRPr="002F539D">
        <w:rPr>
          <w:rFonts w:ascii="Times New Roman" w:hAnsi="Times New Roman" w:cs="Times New Roman"/>
          <w:lang w:val="cs-CZ"/>
        </w:rPr>
        <w:t xml:space="preserve">a také poslední </w:t>
      </w:r>
      <w:r w:rsidRPr="002F539D">
        <w:rPr>
          <w:rFonts w:ascii="Times New Roman" w:hAnsi="Times New Roman" w:cs="Times New Roman"/>
          <w:lang w:val="cs-CZ"/>
        </w:rPr>
        <w:t xml:space="preserve">meta-analýzu, která byla v oblasti metody stanování cílů ve sportu provedena. Výzkumníci analyzovali veškeré výzkumné studie, které byly na tomto poli provedeny mezi lety 1965 a 1993. Dále se muselo jednat o studie s experimentálním designem, zahrnujícím kontrolní </w:t>
      </w:r>
      <w:r w:rsidR="00AC2F17" w:rsidRPr="002F539D">
        <w:rPr>
          <w:rFonts w:ascii="Times New Roman" w:hAnsi="Times New Roman" w:cs="Times New Roman"/>
          <w:lang w:val="cs-CZ"/>
        </w:rPr>
        <w:t>podmínky</w:t>
      </w:r>
      <w:r w:rsidRPr="002F539D">
        <w:rPr>
          <w:rFonts w:ascii="Times New Roman" w:hAnsi="Times New Roman" w:cs="Times New Roman"/>
          <w:lang w:val="cs-CZ"/>
        </w:rPr>
        <w:t xml:space="preserve">. Těchto studií bylo nalezeno celkem 36, poskytujících celkem 136 </w:t>
      </w:r>
      <w:proofErr w:type="spellStart"/>
      <w:r w:rsidRPr="002F539D">
        <w:rPr>
          <w:rFonts w:ascii="Times New Roman" w:hAnsi="Times New Roman" w:cs="Times New Roman"/>
          <w:lang w:val="cs-CZ"/>
        </w:rPr>
        <w:t>ESs</w:t>
      </w:r>
      <w:proofErr w:type="spellEnd"/>
      <w:r w:rsidRPr="002F539D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Pr="002F539D">
        <w:rPr>
          <w:rFonts w:ascii="Times New Roman" w:hAnsi="Times New Roman" w:cs="Times New Roman"/>
          <w:lang w:val="cs-CZ"/>
        </w:rPr>
        <w:t>Effec</w:t>
      </w:r>
      <w:proofErr w:type="spellEnd"/>
      <w:r w:rsidRPr="002F539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2F539D">
        <w:rPr>
          <w:rFonts w:ascii="Times New Roman" w:hAnsi="Times New Roman" w:cs="Times New Roman"/>
          <w:lang w:val="cs-CZ"/>
        </w:rPr>
        <w:t>Sizes</w:t>
      </w:r>
      <w:proofErr w:type="spellEnd"/>
      <w:r w:rsidRPr="002F539D">
        <w:rPr>
          <w:rFonts w:ascii="Times New Roman" w:hAnsi="Times New Roman" w:cs="Times New Roman"/>
          <w:lang w:val="cs-CZ"/>
        </w:rPr>
        <w:t>)</w:t>
      </w:r>
      <w:r w:rsidR="005F5E6F" w:rsidRPr="002F539D">
        <w:rPr>
          <w:rFonts w:ascii="Times New Roman" w:hAnsi="Times New Roman" w:cs="Times New Roman"/>
          <w:lang w:val="cs-CZ"/>
        </w:rPr>
        <w:t>. Výsledkem byl průměrný ES = 0,34 se standardní odchylkou 0,026. Zjednodušeně řečeno, průměrný efekt použití metody stanovování cílů vedlo k o 0,34 standardní odchylky lepším výkonům</w:t>
      </w:r>
      <w:bookmarkStart w:id="0" w:name="_GoBack"/>
      <w:bookmarkEnd w:id="0"/>
      <w:r w:rsidR="005F5E6F" w:rsidRPr="002F539D">
        <w:rPr>
          <w:rFonts w:ascii="Times New Roman" w:hAnsi="Times New Roman" w:cs="Times New Roman"/>
          <w:lang w:val="cs-CZ"/>
        </w:rPr>
        <w:t xml:space="preserve">. </w:t>
      </w:r>
    </w:p>
    <w:p w14:paraId="7E8E63BA" w14:textId="4D1DCB3F" w:rsidR="00F731F9" w:rsidRPr="002F539D" w:rsidRDefault="00F665CB" w:rsidP="00ED11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 xml:space="preserve">Již tedy před více než 20 lety se mělo „za prokázané“, že metoda stanovování cílů signifikantně zvyšuje výkonnost sportovců. Došlo tedy ke stejnému závěru, jako v oblasti psychologie práce o zhruba 20 let dříve (Locke </w:t>
      </w:r>
      <w:r w:rsidRPr="002F539D">
        <w:rPr>
          <w:rFonts w:ascii="Times New Roman" w:hAnsi="Times New Roman" w:cs="Times New Roman"/>
          <w:szCs w:val="24"/>
        </w:rPr>
        <w:t>&amp; Latham</w:t>
      </w:r>
      <w:r w:rsidRPr="002F539D">
        <w:rPr>
          <w:rFonts w:ascii="Times New Roman" w:hAnsi="Times New Roman" w:cs="Times New Roman"/>
          <w:szCs w:val="24"/>
        </w:rPr>
        <w:t>, 1990)</w:t>
      </w:r>
      <w:r w:rsidRPr="002F539D">
        <w:rPr>
          <w:rFonts w:ascii="Times New Roman" w:hAnsi="Times New Roman" w:cs="Times New Roman"/>
          <w:lang w:val="cs-CZ"/>
        </w:rPr>
        <w:t>.</w:t>
      </w:r>
    </w:p>
    <w:p w14:paraId="0B0B16EB" w14:textId="77777777" w:rsidR="00D45887" w:rsidRPr="002F539D" w:rsidRDefault="00D45887" w:rsidP="00ED11EF">
      <w:pPr>
        <w:pStyle w:val="Odstavecseseznamem"/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27CBEF1F" w14:textId="1260B12D" w:rsidR="00F665CB" w:rsidRPr="002F539D" w:rsidRDefault="0001086D" w:rsidP="00ED11E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>Článek č. 2:</w:t>
      </w:r>
    </w:p>
    <w:p w14:paraId="2279CA37" w14:textId="059E9E1B" w:rsidR="0001086D" w:rsidRPr="002F539D" w:rsidRDefault="0001086D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szCs w:val="24"/>
        </w:rPr>
        <w:t>Effect of goal difficulty, goal specificity and duration of practice time intervals on muscular endurance performance</w:t>
      </w:r>
      <w:r w:rsidRPr="002F539D">
        <w:rPr>
          <w:rFonts w:ascii="Times New Roman" w:hAnsi="Times New Roman" w:cs="Times New Roman"/>
          <w:szCs w:val="24"/>
        </w:rPr>
        <w:t>.</w:t>
      </w:r>
    </w:p>
    <w:p w14:paraId="616F6943" w14:textId="00A263D7" w:rsidR="00F731F9" w:rsidRPr="002F539D" w:rsidRDefault="0001086D" w:rsidP="00ED11E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F539D">
        <w:rPr>
          <w:rFonts w:ascii="Times New Roman" w:hAnsi="Times New Roman" w:cs="Times New Roman"/>
          <w:lang w:val="cs-CZ"/>
        </w:rPr>
        <w:t xml:space="preserve">Jedná se o jednu ze studií, která byla provedena již za účelem zjišťování, jaké podmínky jsou při stanovování cílů nejefektivnější pro zvýšení výkonu. Totiž, metoda stanovování cílů operuje s aplikací určitých pravidel, jako je specifičnost zvoleného cíle, náročnost dosažení cíle, vzdálenost cíle atd. Těchto pravidel lze identifikovat celkem </w:t>
      </w:r>
      <w:r w:rsidR="007F2B4B" w:rsidRPr="002F539D">
        <w:rPr>
          <w:rFonts w:ascii="Times New Roman" w:hAnsi="Times New Roman" w:cs="Times New Roman"/>
          <w:lang w:val="cs-CZ"/>
        </w:rPr>
        <w:t>deset</w:t>
      </w:r>
      <w:r w:rsidRPr="002F539D">
        <w:rPr>
          <w:rFonts w:ascii="Times New Roman" w:hAnsi="Times New Roman" w:cs="Times New Roman"/>
          <w:lang w:val="cs-CZ"/>
        </w:rPr>
        <w:t xml:space="preserve"> (</w:t>
      </w:r>
      <w:r w:rsidRPr="002F539D">
        <w:rPr>
          <w:rFonts w:ascii="Times New Roman" w:hAnsi="Times New Roman" w:cs="Times New Roman"/>
          <w:szCs w:val="24"/>
        </w:rPr>
        <w:t>Burton &amp; Weiss, 2008</w:t>
      </w:r>
      <w:r w:rsidRPr="002F539D">
        <w:rPr>
          <w:rFonts w:ascii="Times New Roman" w:hAnsi="Times New Roman" w:cs="Times New Roman"/>
          <w:szCs w:val="24"/>
        </w:rPr>
        <w:t>)</w:t>
      </w:r>
      <w:r w:rsidR="007F2B4B" w:rsidRPr="002F539D">
        <w:rPr>
          <w:rFonts w:ascii="Times New Roman" w:hAnsi="Times New Roman" w:cs="Times New Roman"/>
          <w:szCs w:val="24"/>
        </w:rPr>
        <w:t>.</w:t>
      </w:r>
    </w:p>
    <w:p w14:paraId="70DCE32E" w14:textId="026BF607" w:rsidR="00D45887" w:rsidRPr="002F539D" w:rsidRDefault="00D45887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>Do studie bylo zahrnuto celkem 346 účastníků (mužských studentů ve věku 14-16 let) z </w:t>
      </w:r>
      <w:proofErr w:type="gramStart"/>
      <w:r w:rsidRPr="002F539D">
        <w:rPr>
          <w:rFonts w:ascii="Times New Roman" w:hAnsi="Times New Roman" w:cs="Times New Roman"/>
          <w:lang w:val="cs-CZ"/>
        </w:rPr>
        <w:t>15ti</w:t>
      </w:r>
      <w:proofErr w:type="gramEnd"/>
      <w:r w:rsidRPr="002F539D">
        <w:rPr>
          <w:rFonts w:ascii="Times New Roman" w:hAnsi="Times New Roman" w:cs="Times New Roman"/>
          <w:lang w:val="cs-CZ"/>
        </w:rPr>
        <w:t xml:space="preserve"> škol. </w:t>
      </w:r>
      <w:r w:rsidR="00AF2786" w:rsidRPr="002F539D">
        <w:rPr>
          <w:rFonts w:ascii="Times New Roman" w:hAnsi="Times New Roman" w:cs="Times New Roman"/>
          <w:lang w:val="cs-CZ"/>
        </w:rPr>
        <w:t>Použito bylo celkem 15 rozdílných experimentálních podmínek (pro každou skupinu/školu) a sledovanou dovedností byl 2 minutový test sed-lehů. Opět, experimentální podmínky vedly v porovnání s podmínkami kontrolními k signifikantně vyšším</w:t>
      </w:r>
      <w:r w:rsidR="00665EE3" w:rsidRPr="002F539D">
        <w:rPr>
          <w:rFonts w:ascii="Times New Roman" w:hAnsi="Times New Roman" w:cs="Times New Roman"/>
          <w:lang w:val="cs-CZ"/>
        </w:rPr>
        <w:t>u</w:t>
      </w:r>
      <w:r w:rsidR="00AF2786" w:rsidRPr="002F539D">
        <w:rPr>
          <w:rFonts w:ascii="Times New Roman" w:hAnsi="Times New Roman" w:cs="Times New Roman"/>
          <w:lang w:val="cs-CZ"/>
        </w:rPr>
        <w:t xml:space="preserve"> zlepšení v dosaženém výkonu.</w:t>
      </w:r>
      <w:r w:rsidR="00665EE3" w:rsidRPr="002F539D">
        <w:rPr>
          <w:rFonts w:ascii="Times New Roman" w:hAnsi="Times New Roman" w:cs="Times New Roman"/>
          <w:lang w:val="cs-CZ"/>
        </w:rPr>
        <w:t xml:space="preserve"> Bylo navíc zjištěno, že cíle, které můžeme označit za snadné, vedly k menšímu zlepšení než cíle, které byly těžké, avšak stále realistické. Nerealistické, příliš obtížné cíle také vedly k nižšímu výkonu, než obtížné/realistické cíle.</w:t>
      </w:r>
    </w:p>
    <w:p w14:paraId="02CA12DC" w14:textId="48BFC582" w:rsidR="00665EE3" w:rsidRPr="002F539D" w:rsidRDefault="00665EE3" w:rsidP="00ED11EF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  <w:r w:rsidRPr="002F539D">
        <w:rPr>
          <w:rFonts w:ascii="Times New Roman" w:hAnsi="Times New Roman" w:cs="Times New Roman"/>
          <w:lang w:val="cs-CZ"/>
        </w:rPr>
        <w:t>Tato výzkumná studie je vzhledem ke svému velkému výzkumnému vzorku (n = 346) a zároveň „metodologické čistotě“ považována za ukázku toho, jak studie s tímto výzkumným zaměřením provádět</w:t>
      </w:r>
      <w:r w:rsidR="006825B9" w:rsidRPr="002F539D">
        <w:rPr>
          <w:rFonts w:ascii="Times New Roman" w:hAnsi="Times New Roman" w:cs="Times New Roman"/>
          <w:lang w:val="cs-CZ"/>
        </w:rPr>
        <w:t xml:space="preserve"> (</w:t>
      </w:r>
      <w:r w:rsidR="006825B9" w:rsidRPr="002F539D">
        <w:rPr>
          <w:rStyle w:val="selectable"/>
          <w:rFonts w:ascii="Times New Roman" w:hAnsi="Times New Roman" w:cs="Times New Roman"/>
          <w:szCs w:val="24"/>
        </w:rPr>
        <w:t>Hemmings</w:t>
      </w:r>
      <w:r w:rsidR="006825B9" w:rsidRPr="002F539D">
        <w:rPr>
          <w:rStyle w:val="selectable"/>
          <w:rFonts w:ascii="Times New Roman" w:hAnsi="Times New Roman" w:cs="Times New Roman"/>
          <w:szCs w:val="24"/>
        </w:rPr>
        <w:t xml:space="preserve"> </w:t>
      </w:r>
      <w:r w:rsidR="006825B9" w:rsidRPr="002F539D">
        <w:rPr>
          <w:rFonts w:ascii="Times New Roman" w:hAnsi="Times New Roman" w:cs="Times New Roman"/>
          <w:szCs w:val="24"/>
        </w:rPr>
        <w:t>&amp;</w:t>
      </w:r>
      <w:r w:rsidR="006825B9" w:rsidRPr="002F539D">
        <w:rPr>
          <w:rStyle w:val="selectable"/>
          <w:rFonts w:ascii="Times New Roman" w:hAnsi="Times New Roman" w:cs="Times New Roman"/>
          <w:szCs w:val="24"/>
        </w:rPr>
        <w:t xml:space="preserve"> Holder</w:t>
      </w:r>
      <w:r w:rsidR="006825B9" w:rsidRPr="002F539D">
        <w:rPr>
          <w:rStyle w:val="selectable"/>
          <w:rFonts w:ascii="Times New Roman" w:hAnsi="Times New Roman" w:cs="Times New Roman"/>
          <w:szCs w:val="24"/>
        </w:rPr>
        <w:t>, 2009)</w:t>
      </w:r>
      <w:r w:rsidRPr="002F539D">
        <w:rPr>
          <w:rFonts w:ascii="Times New Roman" w:hAnsi="Times New Roman" w:cs="Times New Roman"/>
          <w:lang w:val="cs-CZ"/>
        </w:rPr>
        <w:t>.</w:t>
      </w:r>
    </w:p>
    <w:p w14:paraId="10ACD0FF" w14:textId="50DA819B" w:rsidR="00F731F9" w:rsidRPr="002F539D" w:rsidRDefault="00F731F9">
      <w:pPr>
        <w:rPr>
          <w:rFonts w:ascii="Times New Roman" w:hAnsi="Times New Roman" w:cs="Times New Roman"/>
          <w:lang w:val="cs-CZ"/>
        </w:rPr>
      </w:pPr>
    </w:p>
    <w:p w14:paraId="7E5DF22E" w14:textId="77777777" w:rsidR="002F539D" w:rsidRPr="002F539D" w:rsidRDefault="002F539D" w:rsidP="002F539D">
      <w:pPr>
        <w:spacing w:line="257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39D">
        <w:rPr>
          <w:rFonts w:ascii="Times New Roman" w:hAnsi="Times New Roman" w:cs="Times New Roman"/>
          <w:szCs w:val="24"/>
        </w:rPr>
        <w:lastRenderedPageBreak/>
        <w:t xml:space="preserve">Bar-Eli, M., Tenenbaum, G., Pie, J. S., </w:t>
      </w:r>
      <w:proofErr w:type="spellStart"/>
      <w:r w:rsidRPr="002F539D">
        <w:rPr>
          <w:rFonts w:ascii="Times New Roman" w:hAnsi="Times New Roman" w:cs="Times New Roman"/>
          <w:szCs w:val="24"/>
        </w:rPr>
        <w:t>Btesh</w:t>
      </w:r>
      <w:proofErr w:type="spellEnd"/>
      <w:r w:rsidRPr="002F539D">
        <w:rPr>
          <w:rFonts w:ascii="Times New Roman" w:hAnsi="Times New Roman" w:cs="Times New Roman"/>
          <w:szCs w:val="24"/>
        </w:rPr>
        <w:t xml:space="preserve">, Y., &amp; </w:t>
      </w:r>
      <w:proofErr w:type="spellStart"/>
      <w:r w:rsidRPr="002F539D">
        <w:rPr>
          <w:rFonts w:ascii="Times New Roman" w:hAnsi="Times New Roman" w:cs="Times New Roman"/>
          <w:szCs w:val="24"/>
        </w:rPr>
        <w:t>Almog</w:t>
      </w:r>
      <w:proofErr w:type="spellEnd"/>
      <w:r w:rsidRPr="002F539D">
        <w:rPr>
          <w:rFonts w:ascii="Times New Roman" w:hAnsi="Times New Roman" w:cs="Times New Roman"/>
          <w:szCs w:val="24"/>
        </w:rPr>
        <w:t xml:space="preserve">, A. (1997). Effect of goal difficulty, goal specificity and duration of practice time intervals on muscular endurance performance. </w:t>
      </w:r>
      <w:r w:rsidRPr="002F539D">
        <w:rPr>
          <w:rFonts w:ascii="Times New Roman" w:hAnsi="Times New Roman" w:cs="Times New Roman"/>
          <w:i/>
          <w:iCs/>
          <w:szCs w:val="24"/>
        </w:rPr>
        <w:t xml:space="preserve">Journal </w:t>
      </w:r>
      <w:proofErr w:type="gramStart"/>
      <w:r w:rsidRPr="002F539D">
        <w:rPr>
          <w:rFonts w:ascii="Times New Roman" w:hAnsi="Times New Roman" w:cs="Times New Roman"/>
          <w:i/>
          <w:iCs/>
          <w:szCs w:val="24"/>
        </w:rPr>
        <w:t>Of</w:t>
      </w:r>
      <w:proofErr w:type="gramEnd"/>
      <w:r w:rsidRPr="002F539D">
        <w:rPr>
          <w:rFonts w:ascii="Times New Roman" w:hAnsi="Times New Roman" w:cs="Times New Roman"/>
          <w:i/>
          <w:iCs/>
          <w:szCs w:val="24"/>
        </w:rPr>
        <w:t xml:space="preserve"> Sports Sciences</w:t>
      </w:r>
      <w:r w:rsidRPr="002F539D">
        <w:rPr>
          <w:rFonts w:ascii="Times New Roman" w:hAnsi="Times New Roman" w:cs="Times New Roman"/>
          <w:szCs w:val="24"/>
        </w:rPr>
        <w:t xml:space="preserve">, </w:t>
      </w:r>
      <w:r w:rsidRPr="002F539D">
        <w:rPr>
          <w:rFonts w:ascii="Times New Roman" w:hAnsi="Times New Roman" w:cs="Times New Roman"/>
          <w:i/>
          <w:iCs/>
          <w:szCs w:val="24"/>
        </w:rPr>
        <w:t>15</w:t>
      </w:r>
      <w:r w:rsidRPr="002F539D">
        <w:rPr>
          <w:rFonts w:ascii="Times New Roman" w:hAnsi="Times New Roman" w:cs="Times New Roman"/>
          <w:szCs w:val="24"/>
        </w:rPr>
        <w:t>(2), 125-135.</w:t>
      </w:r>
    </w:p>
    <w:p w14:paraId="7520D32E" w14:textId="77777777" w:rsidR="002F539D" w:rsidRPr="002F539D" w:rsidRDefault="002F539D" w:rsidP="002F539D">
      <w:pPr>
        <w:spacing w:line="257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39D">
        <w:rPr>
          <w:rFonts w:ascii="Times New Roman" w:hAnsi="Times New Roman" w:cs="Times New Roman"/>
          <w:szCs w:val="24"/>
        </w:rPr>
        <w:t xml:space="preserve">Burton, D., &amp; Weiss, C. (2008). The fundamental goal concept: The path to process and performance success. In T. Horn (Ed.), </w:t>
      </w:r>
      <w:r w:rsidRPr="002F539D">
        <w:rPr>
          <w:rFonts w:ascii="Times New Roman" w:hAnsi="Times New Roman" w:cs="Times New Roman"/>
          <w:i/>
          <w:szCs w:val="24"/>
        </w:rPr>
        <w:t>Advances in sport psychology</w:t>
      </w:r>
      <w:r w:rsidRPr="002F539D">
        <w:rPr>
          <w:rFonts w:ascii="Times New Roman" w:hAnsi="Times New Roman" w:cs="Times New Roman"/>
          <w:szCs w:val="24"/>
        </w:rPr>
        <w:t xml:space="preserve"> (3</w:t>
      </w:r>
      <w:r w:rsidRPr="002F539D">
        <w:rPr>
          <w:rFonts w:ascii="Times New Roman" w:hAnsi="Times New Roman" w:cs="Times New Roman"/>
          <w:szCs w:val="24"/>
          <w:vertAlign w:val="superscript"/>
        </w:rPr>
        <w:t>rd</w:t>
      </w:r>
      <w:r w:rsidRPr="002F539D">
        <w:rPr>
          <w:rFonts w:ascii="Times New Roman" w:hAnsi="Times New Roman" w:cs="Times New Roman"/>
          <w:szCs w:val="24"/>
        </w:rPr>
        <w:t xml:space="preserve"> ed., pp. 339-375). Champaign, IL: Human Kinetics.</w:t>
      </w:r>
    </w:p>
    <w:p w14:paraId="07529150" w14:textId="77777777" w:rsidR="002F539D" w:rsidRPr="002F539D" w:rsidRDefault="002F539D" w:rsidP="002F539D">
      <w:pPr>
        <w:spacing w:line="257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39D">
        <w:rPr>
          <w:rStyle w:val="selectable"/>
          <w:rFonts w:ascii="Times New Roman" w:hAnsi="Times New Roman" w:cs="Times New Roman"/>
          <w:szCs w:val="24"/>
        </w:rPr>
        <w:t xml:space="preserve">Hemmings, B. and Holder, T. (2009). </w:t>
      </w:r>
      <w:r w:rsidRPr="002F539D">
        <w:rPr>
          <w:rStyle w:val="selectable"/>
          <w:rFonts w:ascii="Times New Roman" w:hAnsi="Times New Roman" w:cs="Times New Roman"/>
          <w:i/>
          <w:iCs/>
          <w:szCs w:val="24"/>
        </w:rPr>
        <w:t>Applied sport psychology</w:t>
      </w:r>
      <w:r w:rsidRPr="002F539D">
        <w:rPr>
          <w:rStyle w:val="selectable"/>
          <w:rFonts w:ascii="Times New Roman" w:hAnsi="Times New Roman" w:cs="Times New Roman"/>
          <w:szCs w:val="24"/>
        </w:rPr>
        <w:t>. Chichester, UK: Wiley-Blackwell.</w:t>
      </w:r>
    </w:p>
    <w:p w14:paraId="059D5872" w14:textId="77777777" w:rsidR="002F539D" w:rsidRPr="002F539D" w:rsidRDefault="002F539D" w:rsidP="002F539D">
      <w:pPr>
        <w:spacing w:line="257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39D">
        <w:rPr>
          <w:rFonts w:ascii="Times New Roman" w:hAnsi="Times New Roman" w:cs="Times New Roman"/>
          <w:szCs w:val="24"/>
        </w:rPr>
        <w:t xml:space="preserve">Horn, T. S. (2008). </w:t>
      </w:r>
      <w:r w:rsidRPr="002F539D">
        <w:rPr>
          <w:rFonts w:ascii="Times New Roman" w:hAnsi="Times New Roman" w:cs="Times New Roman"/>
          <w:i/>
          <w:szCs w:val="24"/>
        </w:rPr>
        <w:t>Advances in sport psychology</w:t>
      </w:r>
      <w:r w:rsidRPr="002F539D">
        <w:rPr>
          <w:rFonts w:ascii="Times New Roman" w:hAnsi="Times New Roman" w:cs="Times New Roman"/>
          <w:szCs w:val="24"/>
        </w:rPr>
        <w:t>. Champaign, IL.: Human Kinetics.</w:t>
      </w:r>
    </w:p>
    <w:p w14:paraId="0056D19A" w14:textId="77777777" w:rsidR="002F539D" w:rsidRPr="002F539D" w:rsidRDefault="002F539D" w:rsidP="002F539D">
      <w:pPr>
        <w:spacing w:line="257" w:lineRule="auto"/>
        <w:ind w:left="284" w:hanging="284"/>
        <w:rPr>
          <w:rFonts w:ascii="Times New Roman" w:hAnsi="Times New Roman" w:cs="Times New Roman"/>
        </w:rPr>
      </w:pPr>
      <w:proofErr w:type="spellStart"/>
      <w:r w:rsidRPr="002F539D">
        <w:rPr>
          <w:rFonts w:ascii="Times New Roman" w:hAnsi="Times New Roman" w:cs="Times New Roman"/>
        </w:rPr>
        <w:t>Kyllo</w:t>
      </w:r>
      <w:proofErr w:type="spellEnd"/>
      <w:r w:rsidRPr="002F539D">
        <w:rPr>
          <w:rFonts w:ascii="Times New Roman" w:hAnsi="Times New Roman" w:cs="Times New Roman"/>
        </w:rPr>
        <w:t xml:space="preserve">, L. B., &amp; Landers, D. M. (1995). Goal setting in sport and exercise. </w:t>
      </w:r>
      <w:r w:rsidRPr="002F539D">
        <w:rPr>
          <w:rFonts w:ascii="Times New Roman" w:hAnsi="Times New Roman" w:cs="Times New Roman"/>
          <w:i/>
          <w:iCs/>
        </w:rPr>
        <w:t>Journal of Sport &amp; Exercise Psychology</w:t>
      </w:r>
      <w:r w:rsidRPr="002F539D">
        <w:rPr>
          <w:rFonts w:ascii="Times New Roman" w:hAnsi="Times New Roman" w:cs="Times New Roman"/>
        </w:rPr>
        <w:t xml:space="preserve">, </w:t>
      </w:r>
      <w:r w:rsidRPr="002F539D">
        <w:rPr>
          <w:rFonts w:ascii="Times New Roman" w:hAnsi="Times New Roman" w:cs="Times New Roman"/>
          <w:i/>
          <w:iCs/>
        </w:rPr>
        <w:t>17</w:t>
      </w:r>
      <w:r w:rsidRPr="002F539D">
        <w:rPr>
          <w:rFonts w:ascii="Times New Roman" w:hAnsi="Times New Roman" w:cs="Times New Roman"/>
        </w:rPr>
        <w:t>(2), 117–137.</w:t>
      </w:r>
      <w:r w:rsidRPr="002F539D">
        <w:rPr>
          <w:rFonts w:ascii="Times New Roman" w:hAnsi="Times New Roman" w:cs="Times New Roman"/>
        </w:rPr>
        <w:t xml:space="preserve"> </w:t>
      </w:r>
    </w:p>
    <w:p w14:paraId="1DB3BFAA" w14:textId="77777777" w:rsidR="002F539D" w:rsidRPr="002F539D" w:rsidRDefault="002F539D" w:rsidP="002F539D">
      <w:pPr>
        <w:spacing w:line="257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39D">
        <w:rPr>
          <w:rFonts w:ascii="Times New Roman" w:hAnsi="Times New Roman" w:cs="Times New Roman"/>
          <w:szCs w:val="24"/>
        </w:rPr>
        <w:t>Locke, E. A., &amp; Latham, G. P. (1990). A theory of goal setting &amp; task performance. Englewood Cliffs, NJ, US: Prentice-Hall, Inc.</w:t>
      </w:r>
    </w:p>
    <w:p w14:paraId="5C9F4724" w14:textId="77777777" w:rsidR="00F665CB" w:rsidRPr="002F539D" w:rsidRDefault="00F665CB">
      <w:pPr>
        <w:rPr>
          <w:rFonts w:ascii="Times New Roman" w:hAnsi="Times New Roman" w:cs="Times New Roman"/>
          <w:lang w:val="cs-CZ"/>
        </w:rPr>
      </w:pPr>
    </w:p>
    <w:sectPr w:rsidR="00F665CB" w:rsidRPr="002F5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0F8"/>
    <w:multiLevelType w:val="hybridMultilevel"/>
    <w:tmpl w:val="9CBA1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96"/>
    <w:rsid w:val="0001086D"/>
    <w:rsid w:val="000359D3"/>
    <w:rsid w:val="002F539D"/>
    <w:rsid w:val="005F5E6F"/>
    <w:rsid w:val="00665EE3"/>
    <w:rsid w:val="006825B9"/>
    <w:rsid w:val="00700475"/>
    <w:rsid w:val="00755534"/>
    <w:rsid w:val="00790818"/>
    <w:rsid w:val="007F2B4B"/>
    <w:rsid w:val="00A56BCB"/>
    <w:rsid w:val="00AC0D5A"/>
    <w:rsid w:val="00AC2F17"/>
    <w:rsid w:val="00AF2786"/>
    <w:rsid w:val="00BD2096"/>
    <w:rsid w:val="00D45887"/>
    <w:rsid w:val="00ED11EF"/>
    <w:rsid w:val="00F665CB"/>
    <w:rsid w:val="00F731F9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C3D7"/>
  <w15:chartTrackingRefBased/>
  <w15:docId w15:val="{4525A714-986C-4191-A932-D8C4DC6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553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5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5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5CB"/>
    <w:rPr>
      <w:color w:val="605E5C"/>
      <w:shd w:val="clear" w:color="auto" w:fill="E1DFDD"/>
    </w:rPr>
  </w:style>
  <w:style w:type="character" w:customStyle="1" w:styleId="selectable">
    <w:name w:val="selectable"/>
    <w:basedOn w:val="Standardnpsmoodstavce"/>
    <w:rsid w:val="0068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Nezdoba, Jakub</dc:creator>
  <cp:keywords/>
  <dc:description/>
  <cp:lastModifiedBy>Nezdoba, Jakub</cp:lastModifiedBy>
  <cp:revision>10</cp:revision>
  <dcterms:created xsi:type="dcterms:W3CDTF">2018-10-14T14:57:00Z</dcterms:created>
  <dcterms:modified xsi:type="dcterms:W3CDTF">2018-10-14T17:23:00Z</dcterms:modified>
</cp:coreProperties>
</file>