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B54FEF" w14:textId="30ED24B6" w:rsidR="009644F0" w:rsidRPr="00CE0B74" w:rsidRDefault="00081304">
      <w:pPr>
        <w:rPr>
          <w:b/>
          <w:sz w:val="36"/>
          <w:lang w:val="en-GB"/>
        </w:rPr>
      </w:pPr>
      <w:r>
        <w:rPr>
          <w:b/>
          <w:sz w:val="36"/>
          <w:lang w:val="en-GB"/>
        </w:rPr>
        <w:t>Ver</w:t>
      </w:r>
      <w:r w:rsidR="00415D5A">
        <w:rPr>
          <w:b/>
          <w:sz w:val="36"/>
          <w:lang w:val="en-GB"/>
        </w:rPr>
        <w:t>sion 07/04/2022</w:t>
      </w:r>
    </w:p>
    <w:p w14:paraId="40C859FE" w14:textId="4112422B" w:rsidR="00C54007" w:rsidRPr="00081304" w:rsidRDefault="00AC24E3" w:rsidP="00081304">
      <w:pPr>
        <w:pStyle w:val="Odstavecseseznamem"/>
        <w:numPr>
          <w:ilvl w:val="0"/>
          <w:numId w:val="4"/>
        </w:numPr>
        <w:rPr>
          <w:b/>
          <w:lang w:val="en-GB"/>
        </w:rPr>
      </w:pPr>
      <w:r w:rsidRPr="00AC24E3">
        <w:rPr>
          <w:b/>
          <w:lang w:val="en-GB"/>
        </w:rPr>
        <w:t xml:space="preserve">Work with the following sequence obtained after sequencing </w:t>
      </w:r>
      <w:r w:rsidR="00ED6F1F" w:rsidRPr="00081304">
        <w:rPr>
          <w:b/>
          <w:lang w:val="en-GB"/>
        </w:rPr>
        <w:t>(</w:t>
      </w:r>
      <w:r>
        <w:rPr>
          <w:b/>
          <w:lang w:val="en-GB"/>
        </w:rPr>
        <w:t>also in Moodle</w:t>
      </w:r>
      <w:r w:rsidR="00ED6F1F" w:rsidRPr="00081304">
        <w:rPr>
          <w:b/>
          <w:lang w:val="en-GB"/>
        </w:rPr>
        <w:t>):</w:t>
      </w:r>
    </w:p>
    <w:p w14:paraId="61313AC4" w14:textId="77777777" w:rsidR="00DC2BCC" w:rsidRPr="00DC2BCC" w:rsidRDefault="00DC2BCC" w:rsidP="00DC2B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DC2BC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TACTGTTTTCGTACAGTTTTGTAATAAAAAAACCTATAAATATTCCGGATTATTCATACCGTCCCACCAT</w:t>
      </w:r>
    </w:p>
    <w:p w14:paraId="38A854B5" w14:textId="77777777" w:rsidR="00DC2BCC" w:rsidRPr="00DC2BCC" w:rsidRDefault="00DC2BCC" w:rsidP="00DC2B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DC2BC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CGGGCGCGGATCTTTTTATCTAGCATAGCCAAAAAGAAAGAGCTTGCACATATGGAGAGATCAAACAGCA</w:t>
      </w:r>
    </w:p>
    <w:p w14:paraId="2CC685FD" w14:textId="77777777" w:rsidR="00DC2BCC" w:rsidRPr="00DC2BCC" w:rsidRDefault="00DC2BCC" w:rsidP="00DC2B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DC2BC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CAGCTTCTATGGCCGTGCAAGAACTTCACCATGGAGCTATGGAGATTATGATAATTGCCAACAGGATCAT</w:t>
      </w:r>
    </w:p>
    <w:p w14:paraId="570EF368" w14:textId="77777777" w:rsidR="00DC2BCC" w:rsidRPr="00DC2BCC" w:rsidRDefault="00DC2BCC" w:rsidP="00DC2B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DC2BC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GATTATCTTCTAGGGTTTTCATGGCCACCAAGATCCTACACTTGCAGCTTCTGCAAAAGGGAATTCAGAT</w:t>
      </w:r>
    </w:p>
    <w:p w14:paraId="739CB4F8" w14:textId="77777777" w:rsidR="00DC2BCC" w:rsidRPr="00DC2BCC" w:rsidRDefault="00DC2BCC" w:rsidP="00DC2B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DC2BC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CGGCTCAAGCACTTGGTGGCCACATGAATGTTCACAGAAGAGACAGAGCAAGACTCAGATTACAACAGTC</w:t>
      </w:r>
    </w:p>
    <w:p w14:paraId="5DD78647" w14:textId="77777777" w:rsidR="00DC2BCC" w:rsidRPr="00DC2BCC" w:rsidRDefault="00DC2BCC" w:rsidP="00DC2B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DC2BC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TCCATCATCATCTTCAACACCTTCTCCTCCTTACCCTAACCCTAATTACTCTTACTCAACCATGGCAAAC</w:t>
      </w:r>
    </w:p>
    <w:p w14:paraId="3047391F" w14:textId="77777777" w:rsidR="00DC2BCC" w:rsidRPr="00DC2BCC" w:rsidRDefault="00DC2BCC" w:rsidP="00DC2B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DC2BC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TCTCCTCCTCCTCATCATTCTCCTCTAACCCTATTTCCAACCCTTTCTCCTCCATCCTCACCAAGATATA</w:t>
      </w:r>
    </w:p>
    <w:p w14:paraId="3767203F" w14:textId="77777777" w:rsidR="00DC2BCC" w:rsidRPr="00DC2BCC" w:rsidRDefault="00DC2BCC" w:rsidP="00DC2B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DC2BC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GGGCAGGTTTGATCCGTTCCTTGAGCCCCAAGTCAAAACATACACCAGAAAACGCTTGTAAGACTAAGAA</w:t>
      </w:r>
    </w:p>
    <w:p w14:paraId="0A4CDD64" w14:textId="77777777" w:rsidR="00DC2BCC" w:rsidRPr="00DC2BCC" w:rsidRDefault="00DC2BCC" w:rsidP="00DC2B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DC2BC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ATCATCTCTTTTAGTGGAGGCTGGAGAGGCTACAAGGTTCACCAGTAAAGATGCTTGCAAGATCCTGAGG</w:t>
      </w:r>
    </w:p>
    <w:p w14:paraId="41D60A43" w14:textId="77777777" w:rsidR="00DC2BCC" w:rsidRPr="00DC2BCC" w:rsidRDefault="00DC2BCC" w:rsidP="00DC2B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DC2BC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AATGATGAAATCATCAGCTTGGAGCTTGAGATTGGTTTGATTAACGAATCAGAGCAAGATCTGGATCTAG</w:t>
      </w:r>
    </w:p>
    <w:p w14:paraId="4B548A60" w14:textId="77777777" w:rsidR="00A70E09" w:rsidRPr="00A70E09" w:rsidRDefault="00DC2BCC" w:rsidP="00DC2B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DC2BC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AACTCCGTTTGGGTTTC</w:t>
      </w:r>
    </w:p>
    <w:p w14:paraId="5C2C5FD3" w14:textId="2CAEC8F5" w:rsidR="00AC24E3" w:rsidRPr="008E0F82" w:rsidRDefault="00AC24E3" w:rsidP="00AC24E3">
      <w:pPr>
        <w:pStyle w:val="Odstavecseseznamem"/>
        <w:numPr>
          <w:ilvl w:val="0"/>
          <w:numId w:val="2"/>
        </w:numPr>
        <w:spacing w:line="360" w:lineRule="auto"/>
        <w:rPr>
          <w:lang w:val="en-GB"/>
        </w:rPr>
      </w:pPr>
      <w:r>
        <w:rPr>
          <w:lang w:val="en-GB"/>
        </w:rPr>
        <w:t>D</w:t>
      </w:r>
      <w:r w:rsidRPr="00AC24E3">
        <w:rPr>
          <w:lang w:val="en-GB"/>
        </w:rPr>
        <w:t>etermine if this sequence is contaminated with vector, rewrite the purified sequence in FASTA format.</w:t>
      </w:r>
      <w:r w:rsidR="008E0F82" w:rsidRPr="008E0F82">
        <w:rPr>
          <w:noProof/>
        </w:rPr>
        <w:t xml:space="preserve"> </w:t>
      </w:r>
      <w:r w:rsidR="008E0F82">
        <w:rPr>
          <w:noProof/>
        </w:rPr>
        <w:drawing>
          <wp:inline distT="0" distB="0" distL="0" distR="0" wp14:anchorId="7A2225B9" wp14:editId="29B555F1">
            <wp:extent cx="3899288" cy="1656080"/>
            <wp:effectExtent l="0" t="0" r="6350" b="127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903905" cy="16580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6020A4" w14:textId="4E5FE52C" w:rsidR="008E0F82" w:rsidRDefault="008E0F82" w:rsidP="008E0F82">
      <w:pPr>
        <w:pStyle w:val="Odstavecseseznamem"/>
        <w:spacing w:line="360" w:lineRule="auto"/>
        <w:ind w:left="1440"/>
        <w:rPr>
          <w:lang w:val="en-GB"/>
        </w:rPr>
      </w:pPr>
      <w:r>
        <w:rPr>
          <w:noProof/>
        </w:rPr>
        <w:drawing>
          <wp:inline distT="0" distB="0" distL="0" distR="0" wp14:anchorId="13CF5897" wp14:editId="5AECED7E">
            <wp:extent cx="2933700" cy="1712646"/>
            <wp:effectExtent l="0" t="0" r="0" b="1905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938315" cy="1715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E7A020" w14:textId="1F4E54A1" w:rsidR="008E0F82" w:rsidRPr="008E0F82" w:rsidRDefault="008E0F82" w:rsidP="008E0F82">
      <w:pPr>
        <w:pStyle w:val="Odstavecseseznamem"/>
        <w:spacing w:after="0" w:line="240" w:lineRule="auto"/>
        <w:ind w:left="851" w:hanging="142"/>
        <w:rPr>
          <w:color w:val="FF0000"/>
          <w:lang w:val="en-GB"/>
        </w:rPr>
      </w:pPr>
      <w:r w:rsidRPr="008E0F82">
        <w:rPr>
          <w:color w:val="FF0000"/>
          <w:lang w:val="en-GB"/>
        </w:rPr>
        <w:t>&gt;purified sequence</w:t>
      </w:r>
    </w:p>
    <w:p w14:paraId="2E662CDC" w14:textId="77777777" w:rsidR="008E0F82" w:rsidRPr="008E0F82" w:rsidRDefault="008E0F82" w:rsidP="008E0F82">
      <w:pPr>
        <w:spacing w:after="0" w:line="240" w:lineRule="auto"/>
        <w:ind w:left="851" w:hanging="142"/>
        <w:rPr>
          <w:rFonts w:ascii="Courier" w:eastAsia="Times New Roman" w:hAnsi="Courier" w:cs="Times New Roman"/>
          <w:color w:val="FF0000"/>
          <w:shd w:val="clear" w:color="auto" w:fill="FFFFFF"/>
          <w:lang w:eastAsia="cs-CZ"/>
        </w:rPr>
      </w:pPr>
      <w:r w:rsidRPr="008E0F82">
        <w:rPr>
          <w:rFonts w:ascii="Courier" w:eastAsia="Times New Roman" w:hAnsi="Courier" w:cs="Times New Roman"/>
          <w:color w:val="FF0000"/>
          <w:shd w:val="clear" w:color="auto" w:fill="FFFFFF"/>
          <w:lang w:eastAsia="cs-CZ"/>
        </w:rPr>
        <w:t>TTTTATCTAGCATAGCCAAAAAGAAAGAGCTTGCACATATGGAGAGATCAAACAGCACAG</w:t>
      </w:r>
    </w:p>
    <w:p w14:paraId="20D3CE10" w14:textId="77777777" w:rsidR="008E0F82" w:rsidRPr="008E0F82" w:rsidRDefault="008E0F82" w:rsidP="008E0F82">
      <w:pPr>
        <w:spacing w:after="0" w:line="240" w:lineRule="auto"/>
        <w:ind w:left="851" w:hanging="142"/>
        <w:rPr>
          <w:rFonts w:ascii="Courier" w:eastAsia="Times New Roman" w:hAnsi="Courier" w:cs="Times New Roman"/>
          <w:color w:val="FF0000"/>
          <w:shd w:val="clear" w:color="auto" w:fill="FFFFFF"/>
          <w:lang w:eastAsia="cs-CZ"/>
        </w:rPr>
      </w:pPr>
      <w:r w:rsidRPr="008E0F82">
        <w:rPr>
          <w:rFonts w:ascii="Courier" w:eastAsia="Times New Roman" w:hAnsi="Courier" w:cs="Times New Roman"/>
          <w:color w:val="FF0000"/>
          <w:shd w:val="clear" w:color="auto" w:fill="FFFFFF"/>
          <w:lang w:eastAsia="cs-CZ"/>
        </w:rPr>
        <w:t>CTTCTATGGCCGTGCAAGAACTTCACCATGGAGCTATGGAGATTATGATAATTGCCAACA</w:t>
      </w:r>
    </w:p>
    <w:p w14:paraId="789502FE" w14:textId="77777777" w:rsidR="008E0F82" w:rsidRPr="008E0F82" w:rsidRDefault="008E0F82" w:rsidP="008E0F82">
      <w:pPr>
        <w:spacing w:after="0" w:line="240" w:lineRule="auto"/>
        <w:ind w:left="851" w:hanging="142"/>
        <w:rPr>
          <w:rFonts w:ascii="Courier" w:eastAsia="Times New Roman" w:hAnsi="Courier" w:cs="Times New Roman"/>
          <w:color w:val="FF0000"/>
          <w:shd w:val="clear" w:color="auto" w:fill="FFFFFF"/>
          <w:lang w:eastAsia="cs-CZ"/>
        </w:rPr>
      </w:pPr>
      <w:r w:rsidRPr="008E0F82">
        <w:rPr>
          <w:rFonts w:ascii="Courier" w:eastAsia="Times New Roman" w:hAnsi="Courier" w:cs="Times New Roman"/>
          <w:color w:val="FF0000"/>
          <w:shd w:val="clear" w:color="auto" w:fill="FFFFFF"/>
          <w:lang w:eastAsia="cs-CZ"/>
        </w:rPr>
        <w:t>GGATCATGATTATCTTCTAGGGTTTTCATGGCCACCAAGATCCTACACTTGCAGCTTCTG</w:t>
      </w:r>
    </w:p>
    <w:p w14:paraId="07A0B98C" w14:textId="77777777" w:rsidR="008E0F82" w:rsidRPr="008E0F82" w:rsidRDefault="008E0F82" w:rsidP="008E0F82">
      <w:pPr>
        <w:spacing w:after="0" w:line="240" w:lineRule="auto"/>
        <w:ind w:left="851" w:hanging="142"/>
        <w:rPr>
          <w:rFonts w:ascii="Courier" w:eastAsia="Times New Roman" w:hAnsi="Courier" w:cs="Times New Roman"/>
          <w:color w:val="FF0000"/>
          <w:shd w:val="clear" w:color="auto" w:fill="FFFFFF"/>
          <w:lang w:eastAsia="cs-CZ"/>
        </w:rPr>
      </w:pPr>
      <w:r w:rsidRPr="008E0F82">
        <w:rPr>
          <w:rFonts w:ascii="Courier" w:eastAsia="Times New Roman" w:hAnsi="Courier" w:cs="Times New Roman"/>
          <w:color w:val="FF0000"/>
          <w:shd w:val="clear" w:color="auto" w:fill="FFFFFF"/>
          <w:lang w:eastAsia="cs-CZ"/>
        </w:rPr>
        <w:t>CAAAAGGGAATTCAGATCGGCTCAAGCACTTGGTGGCCACATGAATGTTCACAGAAGAGA</w:t>
      </w:r>
    </w:p>
    <w:p w14:paraId="3BFAD94C" w14:textId="77777777" w:rsidR="008E0F82" w:rsidRPr="008E0F82" w:rsidRDefault="008E0F82" w:rsidP="008E0F82">
      <w:pPr>
        <w:spacing w:after="0" w:line="240" w:lineRule="auto"/>
        <w:ind w:left="851" w:hanging="142"/>
        <w:rPr>
          <w:rFonts w:ascii="Courier" w:eastAsia="Times New Roman" w:hAnsi="Courier" w:cs="Times New Roman"/>
          <w:color w:val="FF0000"/>
          <w:shd w:val="clear" w:color="auto" w:fill="FFFFFF"/>
          <w:lang w:eastAsia="cs-CZ"/>
        </w:rPr>
      </w:pPr>
      <w:r w:rsidRPr="008E0F82">
        <w:rPr>
          <w:rFonts w:ascii="Courier" w:eastAsia="Times New Roman" w:hAnsi="Courier" w:cs="Times New Roman"/>
          <w:color w:val="FF0000"/>
          <w:shd w:val="clear" w:color="auto" w:fill="FFFFFF"/>
          <w:lang w:eastAsia="cs-CZ"/>
        </w:rPr>
        <w:t>CAGAGCAAGACTCAGATTACAACAGTCTCCATCATCATCTTCAACACCTTCTCCTCCTTA</w:t>
      </w:r>
    </w:p>
    <w:p w14:paraId="216EFD3F" w14:textId="77777777" w:rsidR="008E0F82" w:rsidRPr="008E0F82" w:rsidRDefault="008E0F82" w:rsidP="008E0F82">
      <w:pPr>
        <w:spacing w:after="0" w:line="240" w:lineRule="auto"/>
        <w:ind w:left="851" w:hanging="142"/>
        <w:rPr>
          <w:rFonts w:ascii="Courier" w:eastAsia="Times New Roman" w:hAnsi="Courier" w:cs="Times New Roman"/>
          <w:color w:val="FF0000"/>
          <w:shd w:val="clear" w:color="auto" w:fill="FFFFFF"/>
          <w:lang w:eastAsia="cs-CZ"/>
        </w:rPr>
      </w:pPr>
      <w:r w:rsidRPr="008E0F82">
        <w:rPr>
          <w:rFonts w:ascii="Courier" w:eastAsia="Times New Roman" w:hAnsi="Courier" w:cs="Times New Roman"/>
          <w:color w:val="FF0000"/>
          <w:shd w:val="clear" w:color="auto" w:fill="FFFFFF"/>
          <w:lang w:eastAsia="cs-CZ"/>
        </w:rPr>
        <w:t>CCCTAACCCTAATTACTCTTACTCAACCATGGCAAACTCTCCTCCTCCTCATCATTCTCC</w:t>
      </w:r>
    </w:p>
    <w:p w14:paraId="39F61C0D" w14:textId="77777777" w:rsidR="008E0F82" w:rsidRPr="008E0F82" w:rsidRDefault="008E0F82" w:rsidP="008E0F82">
      <w:pPr>
        <w:spacing w:after="0" w:line="240" w:lineRule="auto"/>
        <w:ind w:left="851" w:hanging="142"/>
        <w:rPr>
          <w:rFonts w:ascii="Courier" w:eastAsia="Times New Roman" w:hAnsi="Courier" w:cs="Times New Roman"/>
          <w:color w:val="FF0000"/>
          <w:shd w:val="clear" w:color="auto" w:fill="FFFFFF"/>
          <w:lang w:eastAsia="cs-CZ"/>
        </w:rPr>
      </w:pPr>
      <w:r w:rsidRPr="008E0F82">
        <w:rPr>
          <w:rFonts w:ascii="Courier" w:eastAsia="Times New Roman" w:hAnsi="Courier" w:cs="Times New Roman"/>
          <w:color w:val="FF0000"/>
          <w:shd w:val="clear" w:color="auto" w:fill="FFFFFF"/>
          <w:lang w:eastAsia="cs-CZ"/>
        </w:rPr>
        <w:t>TCTAACCCTATTTCCAACCCTTTCTCCTCCATCCTCACCAAGATATAGGGCAGGTTTGAT</w:t>
      </w:r>
    </w:p>
    <w:p w14:paraId="319EE11C" w14:textId="77777777" w:rsidR="008E0F82" w:rsidRPr="008E0F82" w:rsidRDefault="008E0F82" w:rsidP="008E0F82">
      <w:pPr>
        <w:spacing w:after="0" w:line="240" w:lineRule="auto"/>
        <w:ind w:left="851" w:hanging="142"/>
        <w:rPr>
          <w:rFonts w:ascii="Courier" w:eastAsia="Times New Roman" w:hAnsi="Courier" w:cs="Times New Roman"/>
          <w:color w:val="FF0000"/>
          <w:shd w:val="clear" w:color="auto" w:fill="FFFFFF"/>
          <w:lang w:eastAsia="cs-CZ"/>
        </w:rPr>
      </w:pPr>
      <w:r w:rsidRPr="008E0F82">
        <w:rPr>
          <w:rFonts w:ascii="Courier" w:eastAsia="Times New Roman" w:hAnsi="Courier" w:cs="Times New Roman"/>
          <w:color w:val="FF0000"/>
          <w:shd w:val="clear" w:color="auto" w:fill="FFFFFF"/>
          <w:lang w:eastAsia="cs-CZ"/>
        </w:rPr>
        <w:t>CCGTTCCTTGAGCCCCAAGTCAAAACATACACCAGAAAACGCTTGTAAGACTAAGAAATC</w:t>
      </w:r>
    </w:p>
    <w:p w14:paraId="372EC677" w14:textId="77777777" w:rsidR="008E0F82" w:rsidRPr="008E0F82" w:rsidRDefault="008E0F82" w:rsidP="008E0F82">
      <w:pPr>
        <w:spacing w:after="0" w:line="240" w:lineRule="auto"/>
        <w:ind w:left="851" w:hanging="142"/>
        <w:rPr>
          <w:rFonts w:ascii="Courier" w:eastAsia="Times New Roman" w:hAnsi="Courier" w:cs="Times New Roman"/>
          <w:color w:val="FF0000"/>
          <w:shd w:val="clear" w:color="auto" w:fill="FFFFFF"/>
          <w:lang w:eastAsia="cs-CZ"/>
        </w:rPr>
      </w:pPr>
      <w:r w:rsidRPr="008E0F82">
        <w:rPr>
          <w:rFonts w:ascii="Courier" w:eastAsia="Times New Roman" w:hAnsi="Courier" w:cs="Times New Roman"/>
          <w:color w:val="FF0000"/>
          <w:shd w:val="clear" w:color="auto" w:fill="FFFFFF"/>
          <w:lang w:eastAsia="cs-CZ"/>
        </w:rPr>
        <w:t>ATCTCTTTTAGTGGAGGCTGGAGAGGCTACAAGGTTCACCAGTAAAGATGCTTGCAAGAT</w:t>
      </w:r>
    </w:p>
    <w:p w14:paraId="18808E29" w14:textId="77777777" w:rsidR="008E0F82" w:rsidRPr="008E0F82" w:rsidRDefault="008E0F82" w:rsidP="008E0F82">
      <w:pPr>
        <w:spacing w:after="0" w:line="240" w:lineRule="auto"/>
        <w:ind w:left="851" w:hanging="142"/>
        <w:rPr>
          <w:rFonts w:ascii="Courier" w:eastAsia="Times New Roman" w:hAnsi="Courier" w:cs="Times New Roman"/>
          <w:color w:val="FF0000"/>
          <w:shd w:val="clear" w:color="auto" w:fill="FFFFFF"/>
          <w:lang w:eastAsia="cs-CZ"/>
        </w:rPr>
      </w:pPr>
      <w:r w:rsidRPr="008E0F82">
        <w:rPr>
          <w:rFonts w:ascii="Courier" w:eastAsia="Times New Roman" w:hAnsi="Courier" w:cs="Times New Roman"/>
          <w:color w:val="FF0000"/>
          <w:shd w:val="clear" w:color="auto" w:fill="FFFFFF"/>
          <w:lang w:eastAsia="cs-CZ"/>
        </w:rPr>
        <w:t>CCTGAGGAATGATGAAATCATCAGCTTGGAGCTTGAGATTGGTTTGATTAACGAATCAGA</w:t>
      </w:r>
    </w:p>
    <w:p w14:paraId="1B115738" w14:textId="16DA86F3" w:rsidR="008E0F82" w:rsidRPr="008E0F82" w:rsidRDefault="008E0F82" w:rsidP="008E0F82">
      <w:pPr>
        <w:pStyle w:val="Odstavecseseznamem"/>
        <w:spacing w:line="360" w:lineRule="auto"/>
        <w:ind w:left="851" w:hanging="142"/>
        <w:rPr>
          <w:color w:val="FF0000"/>
          <w:lang w:val="en-GB"/>
        </w:rPr>
      </w:pPr>
      <w:r w:rsidRPr="008E0F82">
        <w:rPr>
          <w:rFonts w:ascii="Courier" w:eastAsia="Times New Roman" w:hAnsi="Courier" w:cs="Times New Roman"/>
          <w:color w:val="FF0000"/>
          <w:shd w:val="clear" w:color="auto" w:fill="FFFFFF"/>
          <w:lang w:eastAsia="cs-CZ"/>
        </w:rPr>
        <w:t>GCAAGATCTGGATCTAGAACTCCGTTTGGGTTTC</w:t>
      </w:r>
    </w:p>
    <w:p w14:paraId="2D650409" w14:textId="40FA6B2B" w:rsidR="00AC24E3" w:rsidRDefault="00AC24E3" w:rsidP="00AC24E3">
      <w:pPr>
        <w:pStyle w:val="Odstavecseseznamem"/>
        <w:spacing w:line="360" w:lineRule="auto"/>
        <w:ind w:left="1418" w:hanging="338"/>
        <w:rPr>
          <w:lang w:val="en-GB"/>
        </w:rPr>
      </w:pPr>
      <w:r w:rsidRPr="00AC24E3">
        <w:rPr>
          <w:lang w:val="en-GB"/>
        </w:rPr>
        <w:t>• Does th</w:t>
      </w:r>
      <w:r>
        <w:rPr>
          <w:lang w:val="en-GB"/>
        </w:rPr>
        <w:t>e purified</w:t>
      </w:r>
      <w:r w:rsidRPr="00AC24E3">
        <w:rPr>
          <w:lang w:val="en-GB"/>
        </w:rPr>
        <w:t xml:space="preserve"> sequence encode a protein? How long is the longest open reading frame (ORF)?</w:t>
      </w:r>
      <w:r w:rsidR="008E0F82">
        <w:rPr>
          <w:lang w:val="en-GB"/>
        </w:rPr>
        <w:t xml:space="preserve"> </w:t>
      </w:r>
      <w:r w:rsidR="008E0F82" w:rsidRPr="008E0F82">
        <w:rPr>
          <w:color w:val="FF0000"/>
          <w:lang w:val="en-GB"/>
        </w:rPr>
        <w:t>the longest ORF: 414nt=137aa</w:t>
      </w:r>
    </w:p>
    <w:p w14:paraId="3BD23545" w14:textId="7FE42437" w:rsidR="008E0F82" w:rsidRDefault="008E0F82" w:rsidP="00AC24E3">
      <w:pPr>
        <w:pStyle w:val="Odstavecseseznamem"/>
        <w:spacing w:line="360" w:lineRule="auto"/>
        <w:ind w:left="1418" w:hanging="338"/>
        <w:rPr>
          <w:lang w:val="en-GB"/>
        </w:rPr>
      </w:pPr>
      <w:r>
        <w:rPr>
          <w:noProof/>
        </w:rPr>
        <w:lastRenderedPageBreak/>
        <w:drawing>
          <wp:inline distT="0" distB="0" distL="0" distR="0" wp14:anchorId="7C2C0F3E" wp14:editId="5630A23C">
            <wp:extent cx="5000625" cy="1051719"/>
            <wp:effectExtent l="0" t="0" r="0" b="0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013403" cy="10544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4E58D9" w14:textId="2DF56A3A" w:rsidR="008E0F82" w:rsidRDefault="008E0F82" w:rsidP="00AC24E3">
      <w:pPr>
        <w:pStyle w:val="Odstavecseseznamem"/>
        <w:spacing w:line="360" w:lineRule="auto"/>
        <w:ind w:left="1418" w:hanging="338"/>
        <w:rPr>
          <w:lang w:val="en-GB"/>
        </w:rPr>
      </w:pPr>
      <w:r>
        <w:rPr>
          <w:noProof/>
        </w:rPr>
        <w:drawing>
          <wp:inline distT="0" distB="0" distL="0" distR="0" wp14:anchorId="3AF8FCF3" wp14:editId="1BA91D03">
            <wp:extent cx="5236845" cy="2328064"/>
            <wp:effectExtent l="0" t="0" r="1905" b="0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43403" cy="23309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BC4711" w14:textId="77777777" w:rsidR="008E0F82" w:rsidRPr="00AC24E3" w:rsidRDefault="008E0F82" w:rsidP="00AC24E3">
      <w:pPr>
        <w:pStyle w:val="Odstavecseseznamem"/>
        <w:spacing w:line="360" w:lineRule="auto"/>
        <w:ind w:left="1418" w:hanging="338"/>
        <w:rPr>
          <w:lang w:val="en-GB"/>
        </w:rPr>
      </w:pPr>
    </w:p>
    <w:p w14:paraId="175893B4" w14:textId="61F144AA" w:rsidR="00AC24E3" w:rsidRDefault="00AC24E3" w:rsidP="00AC24E3">
      <w:pPr>
        <w:pStyle w:val="Odstavecseseznamem"/>
        <w:spacing w:line="360" w:lineRule="auto"/>
        <w:ind w:left="1080"/>
        <w:rPr>
          <w:lang w:val="en-GB"/>
        </w:rPr>
      </w:pPr>
      <w:r w:rsidRPr="00AC24E3">
        <w:rPr>
          <w:lang w:val="en-GB"/>
        </w:rPr>
        <w:t xml:space="preserve">• What organism </w:t>
      </w:r>
      <w:r>
        <w:rPr>
          <w:lang w:val="en-GB"/>
        </w:rPr>
        <w:t>does</w:t>
      </w:r>
      <w:r w:rsidRPr="00AC24E3">
        <w:rPr>
          <w:lang w:val="en-GB"/>
        </w:rPr>
        <w:t xml:space="preserve"> this sequence likely come from?</w:t>
      </w:r>
      <w:r w:rsidR="008E0F82">
        <w:rPr>
          <w:lang w:val="en-GB"/>
        </w:rPr>
        <w:t xml:space="preserve"> </w:t>
      </w:r>
      <w:r w:rsidR="008E0F82" w:rsidRPr="008E0F82">
        <w:rPr>
          <w:i/>
          <w:iCs/>
          <w:color w:val="FF0000"/>
          <w:lang w:val="en-GB"/>
        </w:rPr>
        <w:t>A. thaliana</w:t>
      </w:r>
    </w:p>
    <w:p w14:paraId="0786D210" w14:textId="0B29473F" w:rsidR="008E0F82" w:rsidRPr="00AC24E3" w:rsidRDefault="008E0F82" w:rsidP="00AC24E3">
      <w:pPr>
        <w:pStyle w:val="Odstavecseseznamem"/>
        <w:spacing w:line="360" w:lineRule="auto"/>
        <w:ind w:left="1080"/>
        <w:rPr>
          <w:lang w:val="en-GB"/>
        </w:rPr>
      </w:pPr>
      <w:r>
        <w:rPr>
          <w:noProof/>
        </w:rPr>
        <w:drawing>
          <wp:inline distT="0" distB="0" distL="0" distR="0" wp14:anchorId="499EFE7F" wp14:editId="3A70F508">
            <wp:extent cx="5760720" cy="2654300"/>
            <wp:effectExtent l="0" t="0" r="0" b="0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65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273057" w14:textId="27F10373" w:rsidR="00AC24E3" w:rsidRDefault="00AC24E3" w:rsidP="00AC24E3">
      <w:pPr>
        <w:pStyle w:val="Odstavecseseznamem"/>
        <w:spacing w:line="360" w:lineRule="auto"/>
        <w:ind w:left="1080"/>
        <w:rPr>
          <w:lang w:val="en-GB"/>
        </w:rPr>
      </w:pPr>
      <w:r w:rsidRPr="00AC24E3">
        <w:rPr>
          <w:lang w:val="en-GB"/>
        </w:rPr>
        <w:t>• Will th</w:t>
      </w:r>
      <w:r>
        <w:rPr>
          <w:lang w:val="en-GB"/>
        </w:rPr>
        <w:t>e purified</w:t>
      </w:r>
      <w:r w:rsidRPr="00AC24E3">
        <w:rPr>
          <w:lang w:val="en-GB"/>
        </w:rPr>
        <w:t xml:space="preserve"> sequence be cleaved by the following enzymes: </w:t>
      </w:r>
      <w:r>
        <w:rPr>
          <w:lang w:val="en-GB"/>
        </w:rPr>
        <w:t>EcoR</w:t>
      </w:r>
      <w:r w:rsidRPr="00AC24E3">
        <w:rPr>
          <w:lang w:val="en-GB"/>
        </w:rPr>
        <w:t>I, KpnI or MseI?</w:t>
      </w:r>
    </w:p>
    <w:p w14:paraId="641E0B45" w14:textId="358F7E45" w:rsidR="008E0F82" w:rsidRPr="008E0F82" w:rsidRDefault="008E0F82" w:rsidP="00AC24E3">
      <w:pPr>
        <w:pStyle w:val="Odstavecseseznamem"/>
        <w:spacing w:line="360" w:lineRule="auto"/>
        <w:ind w:left="1080"/>
        <w:rPr>
          <w:color w:val="FF0000"/>
          <w:lang w:val="en-GB"/>
        </w:rPr>
      </w:pPr>
      <w:r w:rsidRPr="008E0F82">
        <w:rPr>
          <w:color w:val="FF0000"/>
          <w:lang w:val="en-GB"/>
        </w:rPr>
        <w:t>EcoRI 1x</w:t>
      </w:r>
    </w:p>
    <w:p w14:paraId="5CEBF0E9" w14:textId="24F1D04A" w:rsidR="008E0F82" w:rsidRPr="008E0F82" w:rsidRDefault="008E0F82" w:rsidP="00AC24E3">
      <w:pPr>
        <w:pStyle w:val="Odstavecseseznamem"/>
        <w:spacing w:line="360" w:lineRule="auto"/>
        <w:ind w:left="1080"/>
        <w:rPr>
          <w:color w:val="FF0000"/>
          <w:lang w:val="en-GB"/>
        </w:rPr>
      </w:pPr>
      <w:r w:rsidRPr="008E0F82">
        <w:rPr>
          <w:color w:val="FF0000"/>
          <w:lang w:val="en-GB"/>
        </w:rPr>
        <w:t>KpnI 0x</w:t>
      </w:r>
    </w:p>
    <w:p w14:paraId="6BD05E67" w14:textId="3D3874CD" w:rsidR="008E0F82" w:rsidRPr="008E0F82" w:rsidRDefault="008E0F82" w:rsidP="00AC24E3">
      <w:pPr>
        <w:pStyle w:val="Odstavecseseznamem"/>
        <w:spacing w:line="360" w:lineRule="auto"/>
        <w:ind w:left="1080"/>
        <w:rPr>
          <w:color w:val="FF0000"/>
          <w:lang w:val="en-GB"/>
        </w:rPr>
      </w:pPr>
      <w:r w:rsidRPr="008E0F82">
        <w:rPr>
          <w:color w:val="FF0000"/>
          <w:lang w:val="en-GB"/>
        </w:rPr>
        <w:t>MseI 1x</w:t>
      </w:r>
    </w:p>
    <w:p w14:paraId="3A743D68" w14:textId="685B2A55" w:rsidR="008E0F82" w:rsidRDefault="008E0F82" w:rsidP="00AC24E3">
      <w:pPr>
        <w:pStyle w:val="Odstavecseseznamem"/>
        <w:spacing w:line="360" w:lineRule="auto"/>
        <w:ind w:left="1080"/>
        <w:rPr>
          <w:lang w:val="en-GB"/>
        </w:rPr>
      </w:pPr>
      <w:r>
        <w:rPr>
          <w:noProof/>
        </w:rPr>
        <w:drawing>
          <wp:inline distT="0" distB="0" distL="0" distR="0" wp14:anchorId="560C3B2A" wp14:editId="2E46ACAD">
            <wp:extent cx="2533650" cy="285750"/>
            <wp:effectExtent l="0" t="0" r="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533650" cy="28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73F5A5" w14:textId="25184BFB" w:rsidR="008E0F82" w:rsidRDefault="008E0F82" w:rsidP="00AC24E3">
      <w:pPr>
        <w:pStyle w:val="Odstavecseseznamem"/>
        <w:spacing w:line="360" w:lineRule="auto"/>
        <w:ind w:left="1080"/>
        <w:rPr>
          <w:lang w:val="en-GB"/>
        </w:rPr>
      </w:pPr>
      <w:r>
        <w:rPr>
          <w:noProof/>
        </w:rPr>
        <w:drawing>
          <wp:inline distT="0" distB="0" distL="0" distR="0" wp14:anchorId="7CA9F681" wp14:editId="1F629C71">
            <wp:extent cx="2590800" cy="276225"/>
            <wp:effectExtent l="0" t="0" r="0" b="9525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590800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27A71D" w14:textId="610409AD" w:rsidR="008E0F82" w:rsidRPr="00AC24E3" w:rsidRDefault="008E0F82" w:rsidP="00AC24E3">
      <w:pPr>
        <w:pStyle w:val="Odstavecseseznamem"/>
        <w:spacing w:line="360" w:lineRule="auto"/>
        <w:ind w:left="1080"/>
        <w:rPr>
          <w:lang w:val="en-GB"/>
        </w:rPr>
      </w:pPr>
      <w:r>
        <w:rPr>
          <w:noProof/>
        </w:rPr>
        <w:drawing>
          <wp:inline distT="0" distB="0" distL="0" distR="0" wp14:anchorId="72F418CC" wp14:editId="196839FB">
            <wp:extent cx="2466975" cy="295275"/>
            <wp:effectExtent l="0" t="0" r="9525" b="9525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466975" cy="295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898B62" w14:textId="1D34916E" w:rsidR="00CB256B" w:rsidRDefault="00AC24E3" w:rsidP="00AC24E3">
      <w:pPr>
        <w:pStyle w:val="Odstavecseseznamem"/>
        <w:spacing w:line="360" w:lineRule="auto"/>
        <w:ind w:left="1080"/>
        <w:rPr>
          <w:lang w:val="en-GB"/>
        </w:rPr>
      </w:pPr>
      <w:r w:rsidRPr="00AC24E3">
        <w:rPr>
          <w:lang w:val="en-GB"/>
        </w:rPr>
        <w:lastRenderedPageBreak/>
        <w:t>• What fragments are formed after cleavage by all these enzymes at once?</w:t>
      </w:r>
    </w:p>
    <w:p w14:paraId="2CD3297C" w14:textId="4D5744A3" w:rsidR="008E0F82" w:rsidRPr="008E0F82" w:rsidRDefault="008E0F82" w:rsidP="008E0F82">
      <w:pPr>
        <w:pStyle w:val="Odstavecseseznamem"/>
        <w:spacing w:line="360" w:lineRule="auto"/>
        <w:ind w:left="1080"/>
        <w:rPr>
          <w:color w:val="FF0000"/>
          <w:lang w:val="en-GB"/>
        </w:rPr>
      </w:pPr>
      <w:r w:rsidRPr="008E0F82">
        <w:rPr>
          <w:color w:val="FF0000"/>
          <w:lang w:val="en-GB"/>
        </w:rPr>
        <w:t xml:space="preserve">Three fragments: </w:t>
      </w:r>
      <w:r w:rsidRPr="008E0F82">
        <w:rPr>
          <w:color w:val="FF0000"/>
          <w:lang w:val="en-GB"/>
        </w:rPr>
        <w:t>400bp,188bp,46bp</w:t>
      </w:r>
    </w:p>
    <w:p w14:paraId="6150A964" w14:textId="70DD0C79" w:rsidR="008E0F82" w:rsidRDefault="008E0F82" w:rsidP="00AC24E3">
      <w:pPr>
        <w:pStyle w:val="Odstavecseseznamem"/>
        <w:spacing w:line="360" w:lineRule="auto"/>
        <w:ind w:left="1080"/>
        <w:rPr>
          <w:lang w:val="en-GB"/>
        </w:rPr>
      </w:pPr>
      <w:r>
        <w:rPr>
          <w:noProof/>
        </w:rPr>
        <w:drawing>
          <wp:inline distT="0" distB="0" distL="0" distR="0" wp14:anchorId="0EA99727" wp14:editId="07F22E0B">
            <wp:extent cx="3857286" cy="4323715"/>
            <wp:effectExtent l="0" t="0" r="0" b="635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863541" cy="43307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B534DF" w14:textId="77777777" w:rsidR="009902F3" w:rsidRPr="009902F3" w:rsidRDefault="009902F3" w:rsidP="00081304">
      <w:pPr>
        <w:spacing w:line="360" w:lineRule="auto"/>
        <w:rPr>
          <w:lang w:val="en-GB"/>
        </w:rPr>
      </w:pPr>
    </w:p>
    <w:p w14:paraId="3E45C690" w14:textId="77777777" w:rsidR="00A41BEB" w:rsidRDefault="00A41BEB">
      <w:pPr>
        <w:rPr>
          <w:b/>
          <w:lang w:val="en-GB"/>
        </w:rPr>
      </w:pPr>
      <w:r>
        <w:rPr>
          <w:b/>
          <w:lang w:val="en-GB"/>
        </w:rPr>
        <w:br w:type="page"/>
      </w:r>
    </w:p>
    <w:p w14:paraId="2BBA3C09" w14:textId="4B635F24" w:rsidR="00C54007" w:rsidRPr="00081304" w:rsidRDefault="00AC24E3" w:rsidP="00081304">
      <w:pPr>
        <w:pStyle w:val="Odstavecseseznamem"/>
        <w:numPr>
          <w:ilvl w:val="0"/>
          <w:numId w:val="4"/>
        </w:numPr>
        <w:spacing w:line="360" w:lineRule="auto"/>
        <w:rPr>
          <w:b/>
          <w:lang w:val="en-GB"/>
        </w:rPr>
      </w:pPr>
      <w:r w:rsidRPr="00AC24E3">
        <w:rPr>
          <w:b/>
          <w:lang w:val="en-GB"/>
        </w:rPr>
        <w:lastRenderedPageBreak/>
        <w:t xml:space="preserve">Find a human protein sequence called </w:t>
      </w:r>
      <w:r w:rsidR="00CB256B">
        <w:rPr>
          <w:b/>
          <w:lang w:val="en-GB"/>
        </w:rPr>
        <w:t>FOX1</w:t>
      </w:r>
    </w:p>
    <w:p w14:paraId="79CCF535" w14:textId="538372BF" w:rsidR="00AC24E3" w:rsidRDefault="00AC24E3" w:rsidP="00AC24E3">
      <w:pPr>
        <w:pStyle w:val="Odstavecseseznamem"/>
        <w:numPr>
          <w:ilvl w:val="0"/>
          <w:numId w:val="3"/>
        </w:numPr>
        <w:spacing w:line="360" w:lineRule="auto"/>
        <w:rPr>
          <w:lang w:val="en-GB"/>
        </w:rPr>
      </w:pPr>
      <w:r w:rsidRPr="00AC24E3">
        <w:rPr>
          <w:lang w:val="en-GB"/>
        </w:rPr>
        <w:t>What is the access</w:t>
      </w:r>
      <w:r>
        <w:rPr>
          <w:lang w:val="en-GB"/>
        </w:rPr>
        <w:t>ion number</w:t>
      </w:r>
      <w:r w:rsidRPr="00AC24E3">
        <w:rPr>
          <w:lang w:val="en-GB"/>
        </w:rPr>
        <w:t xml:space="preserve"> and function of this protein?</w:t>
      </w:r>
    </w:p>
    <w:p w14:paraId="4F68D0A1" w14:textId="3FE7B215" w:rsidR="00660591" w:rsidRPr="00660591" w:rsidRDefault="00660591" w:rsidP="00660591">
      <w:pPr>
        <w:pStyle w:val="Odstavecseseznamem"/>
        <w:spacing w:line="360" w:lineRule="auto"/>
        <w:ind w:left="1440"/>
        <w:rPr>
          <w:b/>
          <w:bCs/>
          <w:color w:val="FF0000"/>
          <w:lang w:val="en-GB"/>
        </w:rPr>
      </w:pPr>
      <w:r w:rsidRPr="00660591">
        <w:rPr>
          <w:b/>
          <w:bCs/>
          <w:color w:val="FF0000"/>
          <w:lang w:val="en-GB"/>
        </w:rPr>
        <w:t>Q9NWB1</w:t>
      </w:r>
      <w:r w:rsidRPr="00660591">
        <w:rPr>
          <w:b/>
          <w:bCs/>
          <w:color w:val="FF0000"/>
          <w:lang w:val="en-GB"/>
        </w:rPr>
        <w:t xml:space="preserve"> / </w:t>
      </w:r>
      <w:r w:rsidRPr="00660591">
        <w:rPr>
          <w:b/>
          <w:bCs/>
          <w:color w:val="FF0000"/>
          <w:lang w:val="en-GB"/>
        </w:rPr>
        <w:t>NP_665898</w:t>
      </w:r>
    </w:p>
    <w:p w14:paraId="58B8B446" w14:textId="4C6164E7" w:rsidR="00660591" w:rsidRPr="00660591" w:rsidRDefault="00660591" w:rsidP="00660591">
      <w:pPr>
        <w:pStyle w:val="Odstavecseseznamem"/>
        <w:spacing w:line="360" w:lineRule="auto"/>
        <w:ind w:left="1440"/>
        <w:rPr>
          <w:color w:val="FF0000"/>
          <w:lang w:val="en-GB"/>
        </w:rPr>
      </w:pPr>
      <w:r w:rsidRPr="00660591">
        <w:rPr>
          <w:color w:val="FF0000"/>
          <w:lang w:val="en-GB"/>
        </w:rPr>
        <w:t>RNA-binding protein that regulates alternative splicing events by binding to 5'-UGCAUGU-3' elements. Regulates alternative splicing of tissue-specific exons and of differentially spliced exons during erythropoiesis.</w:t>
      </w:r>
    </w:p>
    <w:p w14:paraId="46E7EC03" w14:textId="7EE4F211" w:rsidR="00AC24E3" w:rsidRDefault="00AC24E3" w:rsidP="00AC24E3">
      <w:pPr>
        <w:spacing w:line="360" w:lineRule="auto"/>
        <w:ind w:left="1080"/>
        <w:rPr>
          <w:lang w:val="en-GB"/>
        </w:rPr>
      </w:pPr>
      <w:r w:rsidRPr="00AC24E3">
        <w:rPr>
          <w:lang w:val="en-GB"/>
        </w:rPr>
        <w:t xml:space="preserve">• </w:t>
      </w:r>
      <w:r>
        <w:rPr>
          <w:lang w:val="en-GB"/>
        </w:rPr>
        <w:tab/>
      </w:r>
      <w:r w:rsidRPr="00AC24E3">
        <w:rPr>
          <w:lang w:val="en-GB"/>
        </w:rPr>
        <w:t>Does this protein have any transmembrane regions?</w:t>
      </w:r>
      <w:r w:rsidR="00A41BEB">
        <w:rPr>
          <w:lang w:val="en-GB"/>
        </w:rPr>
        <w:t xml:space="preserve"> </w:t>
      </w:r>
      <w:r w:rsidR="00A41BEB" w:rsidRPr="00A41BEB">
        <w:rPr>
          <w:color w:val="FF0000"/>
          <w:lang w:val="en-GB"/>
        </w:rPr>
        <w:t>None</w:t>
      </w:r>
    </w:p>
    <w:p w14:paraId="6822E4BD" w14:textId="0B08ED37" w:rsidR="00A41BEB" w:rsidRDefault="00A41BEB" w:rsidP="00AC24E3">
      <w:pPr>
        <w:spacing w:line="360" w:lineRule="auto"/>
        <w:ind w:left="1080"/>
        <w:rPr>
          <w:lang w:val="en-GB"/>
        </w:rPr>
      </w:pPr>
      <w:r>
        <w:rPr>
          <w:noProof/>
        </w:rPr>
        <w:drawing>
          <wp:inline distT="0" distB="0" distL="0" distR="0" wp14:anchorId="70811372" wp14:editId="1091FB53">
            <wp:extent cx="3898232" cy="2857500"/>
            <wp:effectExtent l="0" t="0" r="7620" b="0"/>
            <wp:docPr id="14" name="Obráze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904405" cy="2862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703CE4" w14:textId="2289F11B" w:rsidR="00AC24E3" w:rsidRDefault="00AC24E3" w:rsidP="00AC24E3">
      <w:pPr>
        <w:pStyle w:val="Odstavecseseznamem"/>
        <w:numPr>
          <w:ilvl w:val="0"/>
          <w:numId w:val="3"/>
        </w:numPr>
        <w:spacing w:line="360" w:lineRule="auto"/>
        <w:rPr>
          <w:lang w:val="en-GB"/>
        </w:rPr>
      </w:pPr>
      <w:r>
        <w:rPr>
          <w:lang w:val="en-GB"/>
        </w:rPr>
        <w:t>How many cysteines does the sequence have?</w:t>
      </w:r>
      <w:r w:rsidR="00A41BEB">
        <w:rPr>
          <w:lang w:val="en-GB"/>
        </w:rPr>
        <w:t xml:space="preserve"> </w:t>
      </w:r>
      <w:r w:rsidR="00A41BEB" w:rsidRPr="00A41BEB">
        <w:rPr>
          <w:color w:val="FF0000"/>
          <w:lang w:val="en-GB"/>
        </w:rPr>
        <w:t>1 cysteine</w:t>
      </w:r>
    </w:p>
    <w:p w14:paraId="52F48774" w14:textId="1A151E7C" w:rsidR="00A41BEB" w:rsidRPr="00A41BEB" w:rsidRDefault="00A41BEB" w:rsidP="00A41BEB">
      <w:pPr>
        <w:spacing w:line="360" w:lineRule="auto"/>
        <w:ind w:left="1080"/>
        <w:rPr>
          <w:lang w:val="en-GB"/>
        </w:rPr>
      </w:pPr>
      <w:r>
        <w:rPr>
          <w:noProof/>
        </w:rPr>
        <w:drawing>
          <wp:inline distT="0" distB="0" distL="0" distR="0" wp14:anchorId="373F4288" wp14:editId="0031E576">
            <wp:extent cx="4466073" cy="3088640"/>
            <wp:effectExtent l="0" t="0" r="0" b="0"/>
            <wp:docPr id="11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468311" cy="30901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560F5F" w14:textId="153C89FB" w:rsidR="00AC24E3" w:rsidRDefault="00AC24E3" w:rsidP="00AC24E3">
      <w:pPr>
        <w:spacing w:line="360" w:lineRule="auto"/>
        <w:ind w:left="1080"/>
        <w:rPr>
          <w:lang w:val="en-GB"/>
        </w:rPr>
      </w:pPr>
      <w:r w:rsidRPr="00AC24E3">
        <w:rPr>
          <w:lang w:val="en-GB"/>
        </w:rPr>
        <w:t xml:space="preserve">• </w:t>
      </w:r>
      <w:r>
        <w:rPr>
          <w:lang w:val="en-GB"/>
        </w:rPr>
        <w:tab/>
      </w:r>
      <w:r w:rsidRPr="00AC24E3">
        <w:rPr>
          <w:lang w:val="en-GB"/>
        </w:rPr>
        <w:t xml:space="preserve">Compare how similar the protein </w:t>
      </w:r>
      <w:r>
        <w:rPr>
          <w:lang w:val="en-GB"/>
        </w:rPr>
        <w:t>is</w:t>
      </w:r>
      <w:r w:rsidRPr="00AC24E3">
        <w:rPr>
          <w:lang w:val="en-GB"/>
        </w:rPr>
        <w:t xml:space="preserve"> to the respective mouse homologue?</w:t>
      </w:r>
    </w:p>
    <w:p w14:paraId="4E8618CF" w14:textId="5626F653" w:rsidR="00A41BEB" w:rsidRDefault="00A41BEB" w:rsidP="00AC24E3">
      <w:pPr>
        <w:spacing w:line="360" w:lineRule="auto"/>
        <w:ind w:left="1080"/>
        <w:rPr>
          <w:noProof/>
        </w:rPr>
      </w:pPr>
      <w:r w:rsidRPr="00A41BEB">
        <w:rPr>
          <w:color w:val="FF0000"/>
          <w:lang w:val="en-GB"/>
        </w:rPr>
        <w:lastRenderedPageBreak/>
        <w:t>Laling:</w:t>
      </w:r>
      <w:r w:rsidRPr="00A41BEB">
        <w:rPr>
          <w:noProof/>
          <w:color w:val="FF0000"/>
        </w:rPr>
        <w:t xml:space="preserve"> </w:t>
      </w:r>
      <w:r>
        <w:rPr>
          <w:noProof/>
        </w:rPr>
        <w:drawing>
          <wp:inline distT="0" distB="0" distL="0" distR="0" wp14:anchorId="46DED612" wp14:editId="6DC74D4C">
            <wp:extent cx="4676775" cy="2257425"/>
            <wp:effectExtent l="0" t="0" r="9525" b="9525"/>
            <wp:docPr id="12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676775" cy="2257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C4C25E" w14:textId="5786530B" w:rsidR="00A41BEB" w:rsidRPr="00A41BEB" w:rsidRDefault="00A41BEB" w:rsidP="00AC24E3">
      <w:pPr>
        <w:spacing w:line="360" w:lineRule="auto"/>
        <w:ind w:left="1080"/>
        <w:rPr>
          <w:noProof/>
          <w:color w:val="FF0000"/>
        </w:rPr>
      </w:pPr>
      <w:r w:rsidRPr="00A41BEB">
        <w:rPr>
          <w:noProof/>
          <w:color w:val="FF0000"/>
        </w:rPr>
        <w:t>Needle</w:t>
      </w:r>
    </w:p>
    <w:p w14:paraId="07C38F47" w14:textId="2559F6F2" w:rsidR="00A41BEB" w:rsidRDefault="00A41BEB" w:rsidP="00AC24E3">
      <w:pPr>
        <w:spacing w:line="360" w:lineRule="auto"/>
        <w:ind w:left="1080"/>
        <w:rPr>
          <w:lang w:val="en-GB"/>
        </w:rPr>
      </w:pPr>
      <w:r>
        <w:rPr>
          <w:noProof/>
        </w:rPr>
        <w:drawing>
          <wp:inline distT="0" distB="0" distL="0" distR="0" wp14:anchorId="07635F95" wp14:editId="2A172D06">
            <wp:extent cx="3219450" cy="2236671"/>
            <wp:effectExtent l="0" t="0" r="0" b="0"/>
            <wp:docPr id="13" name="Obráze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224182" cy="22399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97D6E7" w14:textId="15DF5E07" w:rsidR="00AC24E3" w:rsidRDefault="00AC24E3" w:rsidP="00FE73D4">
      <w:pPr>
        <w:pStyle w:val="Odstavecseseznamem"/>
        <w:numPr>
          <w:ilvl w:val="0"/>
          <w:numId w:val="3"/>
        </w:numPr>
        <w:spacing w:line="360" w:lineRule="auto"/>
        <w:rPr>
          <w:lang w:val="en-GB"/>
        </w:rPr>
      </w:pPr>
      <w:r w:rsidRPr="00AC24E3">
        <w:rPr>
          <w:lang w:val="en-GB"/>
        </w:rPr>
        <w:t>Design primers to amplify the CDS of respective gene.</w:t>
      </w:r>
    </w:p>
    <w:p w14:paraId="731F26AE" w14:textId="77777777" w:rsidR="00A41BEB" w:rsidRPr="00A41BEB" w:rsidRDefault="00A41BEB" w:rsidP="00A41BE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rPr>
          <w:rFonts w:ascii="Courier New" w:eastAsia="Times New Roman" w:hAnsi="Courier New" w:cs="Courier New"/>
          <w:color w:val="000000"/>
          <w:sz w:val="18"/>
          <w:szCs w:val="18"/>
          <w:lang w:eastAsia="cs-CZ"/>
        </w:rPr>
      </w:pPr>
      <w:r w:rsidRPr="00A41BEB">
        <w:rPr>
          <w:rFonts w:ascii="Courier New" w:eastAsia="Times New Roman" w:hAnsi="Courier New" w:cs="Courier New"/>
          <w:color w:val="000000"/>
          <w:sz w:val="18"/>
          <w:szCs w:val="18"/>
          <w:lang w:eastAsia="cs-CZ"/>
        </w:rPr>
        <w:t>&gt;NM_145891.3:158-1414 Homo sapiens RNA binding fox-1 homolog 1 (RBFOX1), transcript variant 1, mRNA</w:t>
      </w:r>
    </w:p>
    <w:p w14:paraId="0D1BE011" w14:textId="77777777" w:rsidR="00A41BEB" w:rsidRPr="00A41BEB" w:rsidRDefault="00A41BEB" w:rsidP="00A41BE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rPr>
          <w:rFonts w:ascii="Courier New" w:eastAsia="Times New Roman" w:hAnsi="Courier New" w:cs="Courier New"/>
          <w:color w:val="000000"/>
          <w:sz w:val="18"/>
          <w:szCs w:val="18"/>
          <w:lang w:eastAsia="cs-CZ"/>
        </w:rPr>
      </w:pPr>
      <w:r w:rsidRPr="00A41BEB">
        <w:rPr>
          <w:rFonts w:ascii="Courier New" w:eastAsia="Times New Roman" w:hAnsi="Courier New" w:cs="Courier New"/>
          <w:color w:val="000000"/>
          <w:sz w:val="18"/>
          <w:szCs w:val="18"/>
          <w:highlight w:val="yellow"/>
          <w:lang w:eastAsia="cs-CZ"/>
        </w:rPr>
        <w:t>ATGCTGGCGTCTCAAGGAG</w:t>
      </w:r>
      <w:r w:rsidRPr="00A41BEB">
        <w:rPr>
          <w:rFonts w:ascii="Courier New" w:eastAsia="Times New Roman" w:hAnsi="Courier New" w:cs="Courier New"/>
          <w:color w:val="000000"/>
          <w:sz w:val="18"/>
          <w:szCs w:val="18"/>
          <w:lang w:eastAsia="cs-CZ"/>
        </w:rPr>
        <w:t>TTCTCCTGCATCCTTATGGCGTGCCTATGATTGTACCGGCAGCTCCTTACC</w:t>
      </w:r>
    </w:p>
    <w:p w14:paraId="016FB396" w14:textId="77777777" w:rsidR="00A41BEB" w:rsidRPr="00A41BEB" w:rsidRDefault="00A41BEB" w:rsidP="00A41BE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rPr>
          <w:rFonts w:ascii="Courier New" w:eastAsia="Times New Roman" w:hAnsi="Courier New" w:cs="Courier New"/>
          <w:color w:val="000000"/>
          <w:sz w:val="18"/>
          <w:szCs w:val="18"/>
          <w:lang w:eastAsia="cs-CZ"/>
        </w:rPr>
      </w:pPr>
      <w:r w:rsidRPr="00A41BEB">
        <w:rPr>
          <w:rFonts w:ascii="Courier New" w:eastAsia="Times New Roman" w:hAnsi="Courier New" w:cs="Courier New"/>
          <w:color w:val="000000"/>
          <w:sz w:val="18"/>
          <w:szCs w:val="18"/>
          <w:lang w:eastAsia="cs-CZ"/>
        </w:rPr>
        <w:t>TTCCTGGACTGATTCAGGGTAATCAGGAAGCAGCCGCTGCCCCTGACACAATGGCTCAGCCTTACGCTTC</w:t>
      </w:r>
    </w:p>
    <w:p w14:paraId="354938F1" w14:textId="77777777" w:rsidR="00A41BEB" w:rsidRPr="00A41BEB" w:rsidRDefault="00A41BEB" w:rsidP="00A41BE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rPr>
          <w:rFonts w:ascii="Courier New" w:eastAsia="Times New Roman" w:hAnsi="Courier New" w:cs="Courier New"/>
          <w:color w:val="000000"/>
          <w:sz w:val="18"/>
          <w:szCs w:val="18"/>
          <w:lang w:eastAsia="cs-CZ"/>
        </w:rPr>
      </w:pPr>
      <w:r w:rsidRPr="00A41BEB">
        <w:rPr>
          <w:rFonts w:ascii="Courier New" w:eastAsia="Times New Roman" w:hAnsi="Courier New" w:cs="Courier New"/>
          <w:color w:val="000000"/>
          <w:sz w:val="18"/>
          <w:szCs w:val="18"/>
          <w:lang w:eastAsia="cs-CZ"/>
        </w:rPr>
        <w:t>GGCCCAGTTTGCTCCCCCGCAGAACGGTATCCCCGCGGAATACACGGCCCCTCATCCCCACCCCGCGCCA</w:t>
      </w:r>
    </w:p>
    <w:p w14:paraId="551A38E9" w14:textId="77777777" w:rsidR="00A41BEB" w:rsidRPr="00A41BEB" w:rsidRDefault="00A41BEB" w:rsidP="00A41BE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rPr>
          <w:rFonts w:ascii="Courier New" w:eastAsia="Times New Roman" w:hAnsi="Courier New" w:cs="Courier New"/>
          <w:color w:val="000000"/>
          <w:sz w:val="18"/>
          <w:szCs w:val="18"/>
          <w:lang w:eastAsia="cs-CZ"/>
        </w:rPr>
      </w:pPr>
      <w:r w:rsidRPr="00A41BEB">
        <w:rPr>
          <w:rFonts w:ascii="Courier New" w:eastAsia="Times New Roman" w:hAnsi="Courier New" w:cs="Courier New"/>
          <w:color w:val="000000"/>
          <w:sz w:val="18"/>
          <w:szCs w:val="18"/>
          <w:lang w:eastAsia="cs-CZ"/>
        </w:rPr>
        <w:t>GAGTACACAGGCCAGACCACGGTTCCCGAGCACACATTAAACCTGTACCCTCCCGCCCAGACGCACTCCG</w:t>
      </w:r>
    </w:p>
    <w:p w14:paraId="6A06334C" w14:textId="77777777" w:rsidR="00A41BEB" w:rsidRPr="00A41BEB" w:rsidRDefault="00A41BEB" w:rsidP="00A41BE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rPr>
          <w:rFonts w:ascii="Courier New" w:eastAsia="Times New Roman" w:hAnsi="Courier New" w:cs="Courier New"/>
          <w:color w:val="000000"/>
          <w:sz w:val="18"/>
          <w:szCs w:val="18"/>
          <w:lang w:eastAsia="cs-CZ"/>
        </w:rPr>
      </w:pPr>
      <w:r w:rsidRPr="00A41BEB">
        <w:rPr>
          <w:rFonts w:ascii="Courier New" w:eastAsia="Times New Roman" w:hAnsi="Courier New" w:cs="Courier New"/>
          <w:color w:val="000000"/>
          <w:sz w:val="18"/>
          <w:szCs w:val="18"/>
          <w:lang w:eastAsia="cs-CZ"/>
        </w:rPr>
        <w:t>AGCAGAGCCCGGCGGACACGAGCGCTCAGACCGTCTCTGGCACCGCCACACAGACAGATGACGCAGCACC</w:t>
      </w:r>
    </w:p>
    <w:p w14:paraId="0AEADB4E" w14:textId="77777777" w:rsidR="00A41BEB" w:rsidRPr="00A41BEB" w:rsidRDefault="00A41BEB" w:rsidP="00A41BE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rPr>
          <w:rFonts w:ascii="Courier New" w:eastAsia="Times New Roman" w:hAnsi="Courier New" w:cs="Courier New"/>
          <w:color w:val="000000"/>
          <w:sz w:val="18"/>
          <w:szCs w:val="18"/>
          <w:lang w:eastAsia="cs-CZ"/>
        </w:rPr>
      </w:pPr>
      <w:r w:rsidRPr="00A41BEB">
        <w:rPr>
          <w:rFonts w:ascii="Courier New" w:eastAsia="Times New Roman" w:hAnsi="Courier New" w:cs="Courier New"/>
          <w:color w:val="000000"/>
          <w:sz w:val="18"/>
          <w:szCs w:val="18"/>
          <w:lang w:eastAsia="cs-CZ"/>
        </w:rPr>
        <w:t>GACGGATGGCCAGCCCCAGACACAACCTTCTGAAAACACGGAAAACAAGTCTCAGCCCAAGCGGCTGCAT</w:t>
      </w:r>
    </w:p>
    <w:p w14:paraId="6EEBFA01" w14:textId="77777777" w:rsidR="00A41BEB" w:rsidRPr="00A41BEB" w:rsidRDefault="00A41BEB" w:rsidP="00A41BE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rPr>
          <w:rFonts w:ascii="Courier New" w:eastAsia="Times New Roman" w:hAnsi="Courier New" w:cs="Courier New"/>
          <w:color w:val="000000"/>
          <w:sz w:val="18"/>
          <w:szCs w:val="18"/>
          <w:lang w:eastAsia="cs-CZ"/>
        </w:rPr>
      </w:pPr>
      <w:r w:rsidRPr="00A41BEB">
        <w:rPr>
          <w:rFonts w:ascii="Courier New" w:eastAsia="Times New Roman" w:hAnsi="Courier New" w:cs="Courier New"/>
          <w:color w:val="000000"/>
          <w:sz w:val="18"/>
          <w:szCs w:val="18"/>
          <w:lang w:eastAsia="cs-CZ"/>
        </w:rPr>
        <w:t>GTCTCCAATATCCCCTTCAGGTTCCGGGATCCGGACCTCAGACAAATGTTTGGTCAATTTGGTAAAATCT</w:t>
      </w:r>
    </w:p>
    <w:p w14:paraId="6DE2DAD1" w14:textId="77777777" w:rsidR="00A41BEB" w:rsidRPr="00A41BEB" w:rsidRDefault="00A41BEB" w:rsidP="00A41BE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rPr>
          <w:rFonts w:ascii="Courier New" w:eastAsia="Times New Roman" w:hAnsi="Courier New" w:cs="Courier New"/>
          <w:color w:val="000000"/>
          <w:sz w:val="18"/>
          <w:szCs w:val="18"/>
          <w:lang w:eastAsia="cs-CZ"/>
        </w:rPr>
      </w:pPr>
      <w:r w:rsidRPr="00A41BEB">
        <w:rPr>
          <w:rFonts w:ascii="Courier New" w:eastAsia="Times New Roman" w:hAnsi="Courier New" w:cs="Courier New"/>
          <w:color w:val="000000"/>
          <w:sz w:val="18"/>
          <w:szCs w:val="18"/>
          <w:lang w:eastAsia="cs-CZ"/>
        </w:rPr>
        <w:t>TAGATGTTGAAATTATTTTTAATGAGCGAGGCTCAAAGGGATTTGGTTTCGTAACTTTCGAAAATAGTGC</w:t>
      </w:r>
    </w:p>
    <w:p w14:paraId="32F177D7" w14:textId="77777777" w:rsidR="00A41BEB" w:rsidRPr="00A41BEB" w:rsidRDefault="00A41BEB" w:rsidP="00A41BE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rPr>
          <w:rFonts w:ascii="Courier New" w:eastAsia="Times New Roman" w:hAnsi="Courier New" w:cs="Courier New"/>
          <w:color w:val="000000"/>
          <w:sz w:val="18"/>
          <w:szCs w:val="18"/>
          <w:lang w:eastAsia="cs-CZ"/>
        </w:rPr>
      </w:pPr>
      <w:r w:rsidRPr="00A41BEB">
        <w:rPr>
          <w:rFonts w:ascii="Courier New" w:eastAsia="Times New Roman" w:hAnsi="Courier New" w:cs="Courier New"/>
          <w:color w:val="000000"/>
          <w:sz w:val="18"/>
          <w:szCs w:val="18"/>
          <w:lang w:eastAsia="cs-CZ"/>
        </w:rPr>
        <w:t>CGATGCGGACAGGGCGAGGGAGAAATTACACGGCACCGTGGTAGAGGGCCGTAAAATCGAGGTAAATAAT</w:t>
      </w:r>
    </w:p>
    <w:p w14:paraId="748F4CF1" w14:textId="77777777" w:rsidR="00A41BEB" w:rsidRPr="00A41BEB" w:rsidRDefault="00A41BEB" w:rsidP="00A41BE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rPr>
          <w:rFonts w:ascii="Courier New" w:eastAsia="Times New Roman" w:hAnsi="Courier New" w:cs="Courier New"/>
          <w:color w:val="000000"/>
          <w:sz w:val="18"/>
          <w:szCs w:val="18"/>
          <w:lang w:eastAsia="cs-CZ"/>
        </w:rPr>
      </w:pPr>
      <w:r w:rsidRPr="00A41BEB">
        <w:rPr>
          <w:rFonts w:ascii="Courier New" w:eastAsia="Times New Roman" w:hAnsi="Courier New" w:cs="Courier New"/>
          <w:color w:val="000000"/>
          <w:sz w:val="18"/>
          <w:szCs w:val="18"/>
          <w:lang w:eastAsia="cs-CZ"/>
        </w:rPr>
        <w:t>GCCACAGCACGTGTAATGACAAATAAAAAGACCGTCAACCCTTATACAAATGGCTGGAAATTGAATCCAG</w:t>
      </w:r>
    </w:p>
    <w:p w14:paraId="3887B196" w14:textId="77777777" w:rsidR="00A41BEB" w:rsidRPr="00A41BEB" w:rsidRDefault="00A41BEB" w:rsidP="00A41BE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rPr>
          <w:rFonts w:ascii="Courier New" w:eastAsia="Times New Roman" w:hAnsi="Courier New" w:cs="Courier New"/>
          <w:color w:val="000000"/>
          <w:sz w:val="18"/>
          <w:szCs w:val="18"/>
          <w:lang w:eastAsia="cs-CZ"/>
        </w:rPr>
      </w:pPr>
      <w:r w:rsidRPr="00A41BEB">
        <w:rPr>
          <w:rFonts w:ascii="Courier New" w:eastAsia="Times New Roman" w:hAnsi="Courier New" w:cs="Courier New"/>
          <w:color w:val="000000"/>
          <w:sz w:val="18"/>
          <w:szCs w:val="18"/>
          <w:lang w:eastAsia="cs-CZ"/>
        </w:rPr>
        <w:t>TTGTGGGTGCAGTCTACAGTCCCGAATTCTATGCAGGCACGGTCCTGTTGTGCCAGGCCAACCAGGAGGG</w:t>
      </w:r>
    </w:p>
    <w:p w14:paraId="48B4A108" w14:textId="77777777" w:rsidR="00A41BEB" w:rsidRPr="00A41BEB" w:rsidRDefault="00A41BEB" w:rsidP="00A41BE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rPr>
          <w:rFonts w:ascii="Courier New" w:eastAsia="Times New Roman" w:hAnsi="Courier New" w:cs="Courier New"/>
          <w:color w:val="000000"/>
          <w:sz w:val="18"/>
          <w:szCs w:val="18"/>
          <w:lang w:eastAsia="cs-CZ"/>
        </w:rPr>
      </w:pPr>
      <w:r w:rsidRPr="00A41BEB">
        <w:rPr>
          <w:rFonts w:ascii="Courier New" w:eastAsia="Times New Roman" w:hAnsi="Courier New" w:cs="Courier New"/>
          <w:color w:val="000000"/>
          <w:sz w:val="18"/>
          <w:szCs w:val="18"/>
          <w:lang w:eastAsia="cs-CZ"/>
        </w:rPr>
        <w:t>ATCTTCCATGTACAGTGCCCCCAGTTCACTTGTATATACTTCTGCAATGCCAGGCTTCCCGTATCCAGCA</w:t>
      </w:r>
    </w:p>
    <w:p w14:paraId="54928C11" w14:textId="77777777" w:rsidR="00A41BEB" w:rsidRPr="00A41BEB" w:rsidRDefault="00A41BEB" w:rsidP="00A41BE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rPr>
          <w:rFonts w:ascii="Courier New" w:eastAsia="Times New Roman" w:hAnsi="Courier New" w:cs="Courier New"/>
          <w:color w:val="000000"/>
          <w:sz w:val="18"/>
          <w:szCs w:val="18"/>
          <w:lang w:eastAsia="cs-CZ"/>
        </w:rPr>
      </w:pPr>
      <w:r w:rsidRPr="00A41BEB">
        <w:rPr>
          <w:rFonts w:ascii="Courier New" w:eastAsia="Times New Roman" w:hAnsi="Courier New" w:cs="Courier New"/>
          <w:color w:val="000000"/>
          <w:sz w:val="18"/>
          <w:szCs w:val="18"/>
          <w:lang w:eastAsia="cs-CZ"/>
        </w:rPr>
        <w:t>GCCACCGCCGCGGCCGCCTACCGAGGGGCGCACCTGCGAGGCCGCGGTCGCACCGTGTACAACACCTTCA</w:t>
      </w:r>
    </w:p>
    <w:p w14:paraId="1514520D" w14:textId="77777777" w:rsidR="00A41BEB" w:rsidRPr="00A41BEB" w:rsidRDefault="00A41BEB" w:rsidP="00A41BE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rPr>
          <w:rFonts w:ascii="Courier New" w:eastAsia="Times New Roman" w:hAnsi="Courier New" w:cs="Courier New"/>
          <w:color w:val="000000"/>
          <w:sz w:val="18"/>
          <w:szCs w:val="18"/>
          <w:lang w:eastAsia="cs-CZ"/>
        </w:rPr>
      </w:pPr>
      <w:r w:rsidRPr="00A41BEB">
        <w:rPr>
          <w:rFonts w:ascii="Courier New" w:eastAsia="Times New Roman" w:hAnsi="Courier New" w:cs="Courier New"/>
          <w:color w:val="000000"/>
          <w:sz w:val="18"/>
          <w:szCs w:val="18"/>
          <w:lang w:eastAsia="cs-CZ"/>
        </w:rPr>
        <w:t>GGGCCGCGGCGCCCCCGCCCCCGATCCCGGCCTACGGCGGAGTAGTGTATCAAGAGCCTGTGTATGGCAA</w:t>
      </w:r>
    </w:p>
    <w:p w14:paraId="479C8973" w14:textId="77777777" w:rsidR="00A41BEB" w:rsidRPr="00A41BEB" w:rsidRDefault="00A41BEB" w:rsidP="00A41BE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rPr>
          <w:rFonts w:ascii="Courier New" w:eastAsia="Times New Roman" w:hAnsi="Courier New" w:cs="Courier New"/>
          <w:color w:val="000000"/>
          <w:sz w:val="18"/>
          <w:szCs w:val="18"/>
          <w:lang w:eastAsia="cs-CZ"/>
        </w:rPr>
      </w:pPr>
      <w:r w:rsidRPr="00A41BEB">
        <w:rPr>
          <w:rFonts w:ascii="Courier New" w:eastAsia="Times New Roman" w:hAnsi="Courier New" w:cs="Courier New"/>
          <w:color w:val="000000"/>
          <w:sz w:val="18"/>
          <w:szCs w:val="18"/>
          <w:lang w:eastAsia="cs-CZ"/>
        </w:rPr>
        <w:t>TAAATTGCTGCAGGGTGGTTATGCTGCATACCGCTACGCCCAGCCTACCCCTGCCACTGCCGCTGCCTAC</w:t>
      </w:r>
    </w:p>
    <w:p w14:paraId="5B51DA9D" w14:textId="77777777" w:rsidR="00A41BEB" w:rsidRPr="00A41BEB" w:rsidRDefault="00A41BEB" w:rsidP="00A41BE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rPr>
          <w:rFonts w:ascii="Courier New" w:eastAsia="Times New Roman" w:hAnsi="Courier New" w:cs="Courier New"/>
          <w:color w:val="000000"/>
          <w:sz w:val="18"/>
          <w:szCs w:val="18"/>
          <w:lang w:eastAsia="cs-CZ"/>
        </w:rPr>
      </w:pPr>
      <w:r w:rsidRPr="00A41BEB">
        <w:rPr>
          <w:rFonts w:ascii="Courier New" w:eastAsia="Times New Roman" w:hAnsi="Courier New" w:cs="Courier New"/>
          <w:color w:val="000000"/>
          <w:sz w:val="18"/>
          <w:szCs w:val="18"/>
          <w:lang w:eastAsia="cs-CZ"/>
        </w:rPr>
        <w:t>AGTGACAGTTACGGACGAGTTTATGCTGCCGACCCCTACCACCACGCACTTGCTCCAGCCCCCACCTACG</w:t>
      </w:r>
    </w:p>
    <w:p w14:paraId="6E3CB111" w14:textId="77777777" w:rsidR="00A41BEB" w:rsidRPr="00A41BEB" w:rsidRDefault="00A41BEB" w:rsidP="00A41BE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rPr>
          <w:rFonts w:ascii="Courier New" w:eastAsia="Times New Roman" w:hAnsi="Courier New" w:cs="Courier New"/>
          <w:color w:val="000000"/>
          <w:sz w:val="18"/>
          <w:szCs w:val="18"/>
          <w:lang w:eastAsia="cs-CZ"/>
        </w:rPr>
      </w:pPr>
      <w:r w:rsidRPr="00A41BEB">
        <w:rPr>
          <w:rFonts w:ascii="Courier New" w:eastAsia="Times New Roman" w:hAnsi="Courier New" w:cs="Courier New"/>
          <w:color w:val="000000"/>
          <w:sz w:val="18"/>
          <w:szCs w:val="18"/>
          <w:lang w:eastAsia="cs-CZ"/>
        </w:rPr>
        <w:t>GCGTTGGTGCCATGAATGCTTTTGCACCTTTGACTGATGCCAAGACTAGGAGCCATGCTGATGATGTGGG</w:t>
      </w:r>
    </w:p>
    <w:p w14:paraId="2961D8EE" w14:textId="19FF1ADB" w:rsidR="00A41BEB" w:rsidRDefault="00A41BEB" w:rsidP="00A41BE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rPr>
          <w:rFonts w:ascii="Courier New" w:eastAsia="Times New Roman" w:hAnsi="Courier New" w:cs="Courier New"/>
          <w:color w:val="000000"/>
          <w:sz w:val="18"/>
          <w:szCs w:val="18"/>
          <w:lang w:eastAsia="cs-CZ"/>
        </w:rPr>
      </w:pPr>
      <w:r w:rsidRPr="00A41BEB">
        <w:rPr>
          <w:rFonts w:ascii="Courier New" w:eastAsia="Times New Roman" w:hAnsi="Courier New" w:cs="Courier New"/>
          <w:color w:val="000000"/>
          <w:sz w:val="18"/>
          <w:szCs w:val="18"/>
          <w:lang w:eastAsia="cs-CZ"/>
        </w:rPr>
        <w:t>TCTCGTTCTTTCTTCATTGCAGGCTAGTATATACCGAGGGGGATA</w:t>
      </w:r>
      <w:r w:rsidRPr="00A41BEB">
        <w:rPr>
          <w:rFonts w:ascii="Courier New" w:eastAsia="Times New Roman" w:hAnsi="Courier New" w:cs="Courier New"/>
          <w:color w:val="000000"/>
          <w:sz w:val="18"/>
          <w:szCs w:val="18"/>
          <w:highlight w:val="yellow"/>
          <w:lang w:eastAsia="cs-CZ"/>
        </w:rPr>
        <w:t>CAACCGTTTTGCTCCATACTAA</w:t>
      </w:r>
    </w:p>
    <w:p w14:paraId="6AB61262" w14:textId="65EC16BC" w:rsidR="00A41BEB" w:rsidRPr="00A41BEB" w:rsidRDefault="00A41BEB" w:rsidP="00A41BE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rPr>
          <w:rFonts w:ascii="Courier New" w:eastAsia="Times New Roman" w:hAnsi="Courier New" w:cs="Courier New"/>
          <w:color w:val="FF0000"/>
          <w:sz w:val="18"/>
          <w:szCs w:val="18"/>
          <w:lang w:eastAsia="cs-CZ"/>
        </w:rPr>
      </w:pPr>
    </w:p>
    <w:p w14:paraId="2D312209" w14:textId="3FAC7963" w:rsidR="00A41BEB" w:rsidRDefault="00A41BEB" w:rsidP="00A41BE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rPr>
          <w:rFonts w:ascii="Courier New" w:eastAsia="Times New Roman" w:hAnsi="Courier New" w:cs="Courier New"/>
          <w:color w:val="FF0000"/>
          <w:sz w:val="18"/>
          <w:szCs w:val="18"/>
          <w:lang w:eastAsia="cs-CZ"/>
        </w:rPr>
      </w:pPr>
      <w:r w:rsidRPr="00A41BEB">
        <w:rPr>
          <w:rFonts w:ascii="Courier New" w:eastAsia="Times New Roman" w:hAnsi="Courier New" w:cs="Courier New"/>
          <w:color w:val="FF0000"/>
          <w:sz w:val="18"/>
          <w:szCs w:val="18"/>
          <w:lang w:eastAsia="cs-CZ"/>
        </w:rPr>
        <w:t xml:space="preserve">F: </w:t>
      </w:r>
      <w:r w:rsidRPr="00A41BEB">
        <w:rPr>
          <w:rFonts w:ascii="Courier New" w:eastAsia="Times New Roman" w:hAnsi="Courier New" w:cs="Courier New"/>
          <w:color w:val="FF0000"/>
          <w:sz w:val="18"/>
          <w:szCs w:val="18"/>
          <w:lang w:eastAsia="cs-CZ"/>
        </w:rPr>
        <w:t>ATGCTGGCGTCTCAAGGAG</w:t>
      </w:r>
    </w:p>
    <w:p w14:paraId="56B99764" w14:textId="718D7355" w:rsidR="00A41BEB" w:rsidRDefault="00A41BEB" w:rsidP="00A41BE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rPr>
          <w:rFonts w:ascii="Courier New" w:eastAsia="Times New Roman" w:hAnsi="Courier New" w:cs="Courier New"/>
          <w:color w:val="FF0000"/>
          <w:sz w:val="18"/>
          <w:szCs w:val="18"/>
          <w:lang w:eastAsia="cs-CZ"/>
        </w:rPr>
      </w:pPr>
      <w:r>
        <w:rPr>
          <w:rFonts w:ascii="Courier New" w:eastAsia="Times New Roman" w:hAnsi="Courier New" w:cs="Courier New"/>
          <w:color w:val="FF0000"/>
          <w:sz w:val="18"/>
          <w:szCs w:val="18"/>
          <w:lang w:eastAsia="cs-CZ"/>
        </w:rPr>
        <w:t xml:space="preserve">R: </w:t>
      </w:r>
      <w:r w:rsidRPr="00A41BEB">
        <w:rPr>
          <w:rFonts w:ascii="Courier New" w:eastAsia="Times New Roman" w:hAnsi="Courier New" w:cs="Courier New"/>
          <w:color w:val="FF0000"/>
          <w:sz w:val="18"/>
          <w:szCs w:val="18"/>
          <w:lang w:eastAsia="cs-CZ"/>
        </w:rPr>
        <w:t>TTAGTATGGAGCAAAACGGTTG</w:t>
      </w:r>
    </w:p>
    <w:p w14:paraId="2EB9BAA0" w14:textId="29276391" w:rsidR="00A41BEB" w:rsidRPr="00A41BEB" w:rsidRDefault="00A41BEB" w:rsidP="00A41BE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rPr>
          <w:rFonts w:ascii="Courier New" w:eastAsia="Times New Roman" w:hAnsi="Courier New" w:cs="Courier New"/>
          <w:color w:val="FF0000"/>
          <w:sz w:val="18"/>
          <w:szCs w:val="18"/>
          <w:lang w:eastAsia="cs-CZ"/>
        </w:rPr>
      </w:pPr>
      <w:r>
        <w:rPr>
          <w:rFonts w:ascii="Courier New" w:eastAsia="Times New Roman" w:hAnsi="Courier New" w:cs="Courier New"/>
          <w:color w:val="FF0000"/>
          <w:sz w:val="18"/>
          <w:szCs w:val="18"/>
          <w:lang w:eastAsia="cs-CZ"/>
        </w:rPr>
        <w:lastRenderedPageBreak/>
        <w:t>F:</w:t>
      </w:r>
    </w:p>
    <w:p w14:paraId="1151BD68" w14:textId="41FA7307" w:rsidR="00A41BEB" w:rsidRPr="00A41BEB" w:rsidRDefault="00A41BEB" w:rsidP="00A41BE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rPr>
          <w:rFonts w:ascii="Courier New" w:eastAsia="Times New Roman" w:hAnsi="Courier New" w:cs="Courier New"/>
          <w:color w:val="000000"/>
          <w:sz w:val="18"/>
          <w:szCs w:val="18"/>
          <w:lang w:eastAsia="cs-CZ"/>
        </w:rPr>
      </w:pPr>
      <w:r>
        <w:rPr>
          <w:noProof/>
        </w:rPr>
        <w:drawing>
          <wp:inline distT="0" distB="0" distL="0" distR="0" wp14:anchorId="401BB1E1" wp14:editId="288EEC51">
            <wp:extent cx="4831916" cy="2874010"/>
            <wp:effectExtent l="0" t="0" r="6985" b="2540"/>
            <wp:docPr id="15" name="Obráze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834836" cy="28757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26F29C" w14:textId="6723757C" w:rsidR="00A41BEB" w:rsidRDefault="00A41BEB" w:rsidP="00A41BEB">
      <w:pPr>
        <w:spacing w:line="360" w:lineRule="auto"/>
        <w:ind w:left="1080"/>
        <w:rPr>
          <w:sz w:val="20"/>
          <w:szCs w:val="20"/>
          <w:lang w:val="en-GB"/>
        </w:rPr>
      </w:pPr>
    </w:p>
    <w:p w14:paraId="565EFEA5" w14:textId="0305F992" w:rsidR="00A41BEB" w:rsidRPr="00A41BEB" w:rsidRDefault="00A41BEB" w:rsidP="00A41BEB">
      <w:pPr>
        <w:spacing w:line="360" w:lineRule="auto"/>
        <w:ind w:left="1080"/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t>R:</w:t>
      </w:r>
    </w:p>
    <w:p w14:paraId="009A8FFC" w14:textId="7179A843" w:rsidR="00C54007" w:rsidRPr="00A41BEB" w:rsidRDefault="00A41BEB" w:rsidP="00A41BEB">
      <w:pPr>
        <w:pStyle w:val="Odstavecseseznamem"/>
        <w:spacing w:line="360" w:lineRule="auto"/>
        <w:ind w:left="1440"/>
        <w:rPr>
          <w:sz w:val="20"/>
          <w:szCs w:val="20"/>
          <w:lang w:val="en-GB"/>
        </w:rPr>
      </w:pPr>
      <w:r>
        <w:rPr>
          <w:noProof/>
        </w:rPr>
        <w:drawing>
          <wp:inline distT="0" distB="0" distL="0" distR="0" wp14:anchorId="633918AF" wp14:editId="66FED675">
            <wp:extent cx="5123429" cy="2981325"/>
            <wp:effectExtent l="0" t="0" r="1270" b="0"/>
            <wp:docPr id="16" name="Obráze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127070" cy="2983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54007" w:rsidRPr="00A41B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F01CAB"/>
    <w:multiLevelType w:val="hybridMultilevel"/>
    <w:tmpl w:val="81145EE8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AB51BBA"/>
    <w:multiLevelType w:val="hybridMultilevel"/>
    <w:tmpl w:val="92F0642C"/>
    <w:lvl w:ilvl="0" w:tplc="574A3638">
      <w:start w:val="1"/>
      <w:numFmt w:val="upp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52B3513F"/>
    <w:multiLevelType w:val="hybridMultilevel"/>
    <w:tmpl w:val="10747FA0"/>
    <w:lvl w:ilvl="0" w:tplc="040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57732D67"/>
    <w:multiLevelType w:val="hybridMultilevel"/>
    <w:tmpl w:val="47B8CA4C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a3NDE3NzM1MjI3tDBS0lEKTi0uzszPAykwrAUAVovZaywAAAA="/>
  </w:docVars>
  <w:rsids>
    <w:rsidRoot w:val="00C54007"/>
    <w:rsid w:val="00035DFD"/>
    <w:rsid w:val="0004428A"/>
    <w:rsid w:val="00081304"/>
    <w:rsid w:val="0013228E"/>
    <w:rsid w:val="001753EE"/>
    <w:rsid w:val="002016A3"/>
    <w:rsid w:val="00415D5A"/>
    <w:rsid w:val="005517BE"/>
    <w:rsid w:val="00660591"/>
    <w:rsid w:val="007274F0"/>
    <w:rsid w:val="008E0F82"/>
    <w:rsid w:val="009644F0"/>
    <w:rsid w:val="0099020D"/>
    <w:rsid w:val="009902F3"/>
    <w:rsid w:val="00A416F8"/>
    <w:rsid w:val="00A41BEB"/>
    <w:rsid w:val="00A70E09"/>
    <w:rsid w:val="00AC24E3"/>
    <w:rsid w:val="00B94B2A"/>
    <w:rsid w:val="00C22713"/>
    <w:rsid w:val="00C54007"/>
    <w:rsid w:val="00C54ACC"/>
    <w:rsid w:val="00CB256B"/>
    <w:rsid w:val="00CE0B74"/>
    <w:rsid w:val="00D63E43"/>
    <w:rsid w:val="00DC2BCC"/>
    <w:rsid w:val="00ED6F1F"/>
    <w:rsid w:val="00FD3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219482"/>
  <w15:chartTrackingRefBased/>
  <w15:docId w15:val="{88A763B9-EE53-42DB-B612-8156CD3D3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54007"/>
    <w:pPr>
      <w:ind w:left="720"/>
      <w:contextualSpacing/>
    </w:pPr>
  </w:style>
  <w:style w:type="paragraph" w:styleId="FormtovanvHTML">
    <w:name w:val="HTML Preformatted"/>
    <w:basedOn w:val="Normln"/>
    <w:link w:val="FormtovanvHTMLChar"/>
    <w:uiPriority w:val="99"/>
    <w:semiHidden/>
    <w:unhideWhenUsed/>
    <w:rsid w:val="00A70E0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semiHidden/>
    <w:rsid w:val="00A70E09"/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ffline">
    <w:name w:val="ff_line"/>
    <w:basedOn w:val="Standardnpsmoodstavce"/>
    <w:rsid w:val="00A70E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86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6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9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0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6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6</Pages>
  <Words>587</Words>
  <Characters>3470</Characters>
  <Application>Microsoft Office Word</Application>
  <DocSecurity>0</DocSecurity>
  <Lines>28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Univ. Karlova v Praze, Farmaceutická fakulta v HK</Company>
  <LinksUpToDate>false</LinksUpToDate>
  <CharactersWithSpaces>4049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Matoušková</dc:creator>
  <cp:keywords/>
  <dc:description/>
  <cp:lastModifiedBy>Petra Matoušková</cp:lastModifiedBy>
  <cp:revision>3</cp:revision>
  <cp:lastPrinted>2022-04-07T08:59:00Z</cp:lastPrinted>
  <dcterms:created xsi:type="dcterms:W3CDTF">2022-04-07T09:35:00Z</dcterms:created>
  <dcterms:modified xsi:type="dcterms:W3CDTF">2022-04-07T09:46:00Z</dcterms:modified>
</cp:coreProperties>
</file>