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B19A19" w14:textId="3C23029F" w:rsidR="00435E87" w:rsidRPr="00435E87" w:rsidRDefault="00435E87" w:rsidP="00435E87">
      <w:r w:rsidRPr="00435E87">
        <w:rPr>
          <w:b/>
          <w:bCs/>
        </w:rPr>
        <w:t xml:space="preserve">Kapitola pátá: O začátku země zaslíbené, totiž o </w:t>
      </w:r>
      <w:r>
        <w:rPr>
          <w:b/>
          <w:bCs/>
        </w:rPr>
        <w:t>Berševě</w:t>
      </w:r>
      <w:r w:rsidRPr="00435E87">
        <w:rPr>
          <w:b/>
          <w:bCs/>
        </w:rPr>
        <w:t xml:space="preserve"> směrem k Arábii a o svatých místech až k městu svatému Jeruzalému</w:t>
      </w:r>
    </w:p>
    <w:p w14:paraId="71717BC8" w14:textId="71E39D78" w:rsidR="00435E87" w:rsidRPr="00435E87" w:rsidRDefault="00435E87" w:rsidP="00435E87">
      <w:r w:rsidRPr="00435E87">
        <w:t xml:space="preserve">Když jsem tedy vyšel z Arábie, přišel jsem do </w:t>
      </w:r>
      <w:r>
        <w:t>Berševy</w:t>
      </w:r>
      <w:r w:rsidRPr="00435E87">
        <w:t>, která je začátkem země zaslíbené směrem k jihu. Bývala to dříve poměrně významná vesnice. Měla krásné kostely, z nichž některé ještě zůstávají; místo je velmi půvabné, příjemné a zdravé.</w:t>
      </w:r>
      <w:r w:rsidRPr="00435E87">
        <w:br/>
        <w:t>Na tomto místě se po dlouhou dobu zdržoval blažený Abrahám; postavil tam oltář a v rozjímání se snažil vroucně vzývat jméno Páně, a když byl Bohem povolán, obdržel příkaz, aby obětoval svého syna.</w:t>
      </w:r>
    </w:p>
    <w:p w14:paraId="29A6AB88" w14:textId="45281CB0" w:rsidR="00435E87" w:rsidRPr="00435E87" w:rsidRDefault="00435E87" w:rsidP="00435E87">
      <w:r w:rsidRPr="00435E87">
        <w:t>Poté, když jsem pokračoval dále, přišel jsem doprostřed země do města Hebron, které se v Bibli nazývá také údolí Mambre nebo Kariat-Arbe. Tam kraloval po jistou dobu David a tam jsou pochováni tři svatí patriarchové: Abrahám, Izák a Jakub, a také Sára, Rebeka a Lea, v jeskyni dvojího pole</w:t>
      </w:r>
      <w:r>
        <w:t xml:space="preserve"> (jeskyně Machpela)</w:t>
      </w:r>
      <w:r w:rsidRPr="00435E87">
        <w:t>, které Abrahám koupil k pohřbení, jak se čte v knize Genesis.</w:t>
      </w:r>
    </w:p>
    <w:p w14:paraId="7A0F4E41" w14:textId="77777777" w:rsidR="00435E87" w:rsidRPr="00435E87" w:rsidRDefault="00435E87" w:rsidP="00435E87">
      <w:r w:rsidRPr="00435E87">
        <w:t>Na svahu hory je místo, kde stojí památník těchto patriarchů; je tam vystavěn krásný kostel, který je jako hrad opevněn, z velkých opracovaných kamenů, jak to dělali Saracéni. Avšak s úctou a zásluhami místních křesťanů je možné, pokud si to kdo přeje, vejít do oné svatyně a tam se klanět.</w:t>
      </w:r>
    </w:p>
    <w:p w14:paraId="383A0940" w14:textId="2EE15A50" w:rsidR="00435E87" w:rsidRPr="00435E87" w:rsidRDefault="00435E87" w:rsidP="00435E87">
      <w:r w:rsidRPr="00435E87">
        <w:t>V onom svatém údolí Hebronu je místo, kde se Abrahám setkal s Hospodinem a když seděl u vchodu do svého stanu v poledním žáru, uzřel tři muže, jednoho uctil a v lásce k Bohu, roznícen horlivostí, rozpoznal v klidu, po zmatku světského utrpení, tajemství trojjedinosti. Na tomto místě také onen muž s oddanou úctou přijal svaté Boží anděly do pohostinství, a když mu bylo přislíbeno potomstvo, uvěřil navzdory stáří své ženy, což by se podle přirozeného běhu věcí zdálo neuvěřitelné. Nedaleko odtud byla Abrahámovi po modlitbě zjevena záhuba Sodomy, ale vyprosil spásu Lótovi a jeho rodině.</w:t>
      </w:r>
    </w:p>
    <w:p w14:paraId="18C38B66" w14:textId="427A07AE" w:rsidR="00435E87" w:rsidRDefault="00435E87" w:rsidP="00435E87">
      <w:r w:rsidRPr="00435E87">
        <w:t>Potom jsem jednoho dne přišel do města svatého Betléma, které mezi knížaty Judy není považováno za největší. Cesta tam vede údolím, které je příjemné a poněkud zalesněné. V tomto požehnaném městě, směrem k východu, v jeho nejzazší části, je místo, kde se nám z Panny narodil chlapec, Syn Boží, Otec věčného věku, který rozprostřel plátno tajemství spásy a nám, bídným hříšníkům, určil anděla svého plánu.</w:t>
      </w:r>
      <w:r w:rsidRPr="00435E87">
        <w:br/>
        <w:t>Na místě Kristova narození stojí velkolepý chrám, postavený zcela z kamene, pokrytý olovem, zdobený mramory a obrazy znázorňujícími rodokmen Kristův.</w:t>
      </w:r>
    </w:p>
    <w:p w14:paraId="2A77499E" w14:textId="6C3718E9" w:rsidR="00435E87" w:rsidRPr="00435E87" w:rsidRDefault="00435E87" w:rsidP="00435E87">
      <w:r w:rsidRPr="00435E87">
        <w:t>Chrám je nádherně ozdobený. Zdá se mi, že jsem na světě nikdy neviděl krásnější kostel: byl obehnán zdí, s věžemi a baštami jako pevnost.</w:t>
      </w:r>
      <w:r w:rsidRPr="00435E87">
        <w:br/>
        <w:t>Uvnitř chrámu se po pravé straně u chóru sestupuje po několika stupních dolů — tam je místo jeslí, kde Pán spočinul. Toto místo je zdobené mramorem a krásnou mozaikovou prací.</w:t>
      </w:r>
    </w:p>
    <w:p w14:paraId="3D4FEEF1" w14:textId="0240703D" w:rsidR="00435E87" w:rsidRPr="00435E87" w:rsidRDefault="00435E87" w:rsidP="00435E87">
      <w:r w:rsidRPr="00435E87">
        <w:t xml:space="preserve">Na místě těchto jeslí se nám předkládá </w:t>
      </w:r>
      <w:r>
        <w:t>eucharistie</w:t>
      </w:r>
      <w:r w:rsidRPr="00435E87">
        <w:t>— ať už v tajemství vznešených ctností, nebo v jakémsi poctě andělské —, a když přijímáme tento pokrm, nechť se nepřeměňujeme v hmotu tohoto světa, ale ať jsme proměněni v živoucí podobu Božího Syna.</w:t>
      </w:r>
      <w:r w:rsidRPr="00435E87">
        <w:br/>
        <w:t>Na tomto místě je obzvláštně uctíváno svaté Dítě Panny Marie, chválené v mystických zpěvech, které je ukazováno jako vůdce, v nehybné přirozenosti viditelně vyvyšováno anděly i pastýři nebeskými i lidskými hlasateli.</w:t>
      </w:r>
    </w:p>
    <w:p w14:paraId="3E8E6466" w14:textId="7D1E9126" w:rsidR="00435E87" w:rsidRPr="00435E87" w:rsidRDefault="00435E87" w:rsidP="00435E87">
      <w:r w:rsidRPr="00435E87">
        <w:t>Z tohoto svatého města také pocházel svatý David, a v jeho končinách byli zabiti svatí Neviňátka, která on sám jako prvotiny svých synů obětoval Bohu Otci poté, co se rozhodl v tomto světě žít v pouti a nakonec se navrátit k Otci.</w:t>
      </w:r>
      <w:r w:rsidRPr="00435E87">
        <w:br/>
        <w:t>Blažený Jeroným přebýval v tomto místě</w:t>
      </w:r>
      <w:r>
        <w:t>,</w:t>
      </w:r>
      <w:r w:rsidRPr="00435E87">
        <w:t xml:space="preserve"> a nakonec tam také zemřel, a mnozí další svatí tam z úcty k místu vedli zbožný život.</w:t>
      </w:r>
    </w:p>
    <w:p w14:paraId="77AE7684" w14:textId="05349804" w:rsidR="00435E87" w:rsidRPr="00435E87" w:rsidRDefault="00435E87" w:rsidP="00435E87">
      <w:r w:rsidRPr="00435E87">
        <w:lastRenderedPageBreak/>
        <w:t>Betlém je sice malým městem, avšak co do svatosti vyniká: je protáhlý a úzký, po stranách obklopený hlubokými údolími, přirozeně dobře chráněný.</w:t>
      </w:r>
      <w:r w:rsidRPr="00435E87">
        <w:br/>
        <w:t xml:space="preserve">Jeho obyvatelé jsou většinou křesťané, byť </w:t>
      </w:r>
      <w:r>
        <w:t>schizmatici (praoslavní),</w:t>
      </w:r>
      <w:r w:rsidRPr="00435E87">
        <w:t xml:space="preserve"> a z úrodného území betlémského mají hojnost dobrého vína.</w:t>
      </w:r>
      <w:r w:rsidRPr="00435E87">
        <w:br/>
        <w:t>Na slavnost Narození Krista jsem tam nechal zpívat krásnou mši „Puer natus est nobis“ („Dítě se nám narodilo“) a s povolením papeže jsem mohl navštívit tato nejsvětější místa a tam slavit bohoslužby spolu s jedním knězem, který mě doprovázel po Svaté zemi.</w:t>
      </w:r>
    </w:p>
    <w:p w14:paraId="7B05A182" w14:textId="77777777" w:rsidR="00435E87" w:rsidRPr="00435E87" w:rsidRDefault="00435E87" w:rsidP="00435E87">
      <w:r w:rsidRPr="00435E87">
        <w:t>Z Betléma jsem se vydal směrem k Jeruzalému, po cestě dlouhé sotva čtyři míle. Po levé straně je hrob blahoslavené Ráchel, matky Josefa, která zemřela, když porodila Benjamína, a byla pohřbena na cestě, která vede k Efratě, to jest Betlému. Kameny, které byly podle počtu jejích synů položeny na její hrob, jsou viditelné dodnes, jak dosvědčuje kniha Genesis.</w:t>
      </w:r>
    </w:p>
    <w:p w14:paraId="2211E64C" w14:textId="77777777" w:rsidR="00435E87" w:rsidRPr="00435E87" w:rsidRDefault="00435E87" w:rsidP="00435E87">
      <w:r w:rsidRPr="00435E87">
        <w:t>Kolem této cesty je také místo, kde se pastýřům, když v noci hlídali svá stáda, zjevil zástup andělů a zpívali „Gloria in excelsis“ („Sláva na výsostech“) při narození Spasitele.</w:t>
      </w:r>
      <w:r w:rsidRPr="00435E87">
        <w:br/>
        <w:t>Také se říká, že poblíž této cesty je ta stará cisterna, do níž byl Josef vržen svými bratry a později prodán obchodníkům, kteří putovali do Egypta.</w:t>
      </w:r>
      <w:r w:rsidRPr="00435E87">
        <w:br/>
        <w:t>A stručně — na této cestě se nachází mnohé milé kláštery křesťanů.</w:t>
      </w:r>
    </w:p>
    <w:p w14:paraId="28BD409E" w14:textId="77777777" w:rsidR="000A1DC3" w:rsidRDefault="000A1DC3"/>
    <w:sectPr w:rsidR="000A1DC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435E87"/>
    <w:rsid w:val="00066BF4"/>
    <w:rsid w:val="000A1DC3"/>
    <w:rsid w:val="000F40F8"/>
    <w:rsid w:val="001B49ED"/>
    <w:rsid w:val="002A1DD6"/>
    <w:rsid w:val="00435E87"/>
    <w:rsid w:val="00E50EB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22FF1"/>
  <w15:chartTrackingRefBased/>
  <w15:docId w15:val="{85FFCCE3-2D5F-430A-945A-01CA5B6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435E8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
    <w:next w:val="Normln"/>
    <w:link w:val="Nadpis2Char"/>
    <w:uiPriority w:val="9"/>
    <w:semiHidden/>
    <w:unhideWhenUsed/>
    <w:qFormat/>
    <w:rsid w:val="00435E8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
    <w:next w:val="Normln"/>
    <w:link w:val="Nadpis3Char"/>
    <w:uiPriority w:val="9"/>
    <w:semiHidden/>
    <w:unhideWhenUsed/>
    <w:qFormat/>
    <w:rsid w:val="00435E87"/>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
    <w:next w:val="Normln"/>
    <w:link w:val="Nadpis4Char"/>
    <w:uiPriority w:val="9"/>
    <w:semiHidden/>
    <w:unhideWhenUsed/>
    <w:qFormat/>
    <w:rsid w:val="00435E87"/>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
    <w:next w:val="Normln"/>
    <w:link w:val="Nadpis5Char"/>
    <w:uiPriority w:val="9"/>
    <w:semiHidden/>
    <w:unhideWhenUsed/>
    <w:qFormat/>
    <w:rsid w:val="00435E87"/>
    <w:pPr>
      <w:keepNext/>
      <w:keepLines/>
      <w:spacing w:before="80" w:after="40"/>
      <w:outlineLvl w:val="4"/>
    </w:pPr>
    <w:rPr>
      <w:rFonts w:eastAsiaTheme="majorEastAsia" w:cstheme="majorBidi"/>
      <w:color w:val="2F5496" w:themeColor="accent1" w:themeShade="BF"/>
    </w:rPr>
  </w:style>
  <w:style w:type="paragraph" w:styleId="Nadpis6">
    <w:name w:val="heading 6"/>
    <w:basedOn w:val="Normln"/>
    <w:next w:val="Normln"/>
    <w:link w:val="Nadpis6Char"/>
    <w:uiPriority w:val="9"/>
    <w:semiHidden/>
    <w:unhideWhenUsed/>
    <w:qFormat/>
    <w:rsid w:val="00435E87"/>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435E87"/>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435E87"/>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435E87"/>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Podnadpis">
    <w:name w:val="Subtitle"/>
    <w:basedOn w:val="Normln"/>
    <w:next w:val="Normln"/>
    <w:link w:val="PodnadpisChar"/>
    <w:uiPriority w:val="11"/>
    <w:qFormat/>
    <w:rsid w:val="001B49ED"/>
    <w:pPr>
      <w:numPr>
        <w:ilvl w:val="1"/>
      </w:numPr>
    </w:pPr>
    <w:rPr>
      <w:rFonts w:eastAsiaTheme="minorEastAsia"/>
      <w:color w:val="5A5A5A" w:themeColor="text1" w:themeTint="A5"/>
      <w:spacing w:val="15"/>
      <w:sz w:val="36"/>
    </w:rPr>
  </w:style>
  <w:style w:type="character" w:customStyle="1" w:styleId="PodnadpisChar">
    <w:name w:val="Podnadpis Char"/>
    <w:basedOn w:val="Standardnpsmoodstavce"/>
    <w:link w:val="Podnadpis"/>
    <w:uiPriority w:val="11"/>
    <w:rsid w:val="001B49ED"/>
    <w:rPr>
      <w:rFonts w:eastAsiaTheme="minorEastAsia"/>
      <w:color w:val="5A5A5A" w:themeColor="text1" w:themeTint="A5"/>
      <w:spacing w:val="15"/>
      <w:sz w:val="36"/>
    </w:rPr>
  </w:style>
  <w:style w:type="character" w:customStyle="1" w:styleId="Nadpis1Char">
    <w:name w:val="Nadpis 1 Char"/>
    <w:basedOn w:val="Standardnpsmoodstavce"/>
    <w:link w:val="Nadpis1"/>
    <w:uiPriority w:val="9"/>
    <w:rsid w:val="00435E87"/>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Standardnpsmoodstavce"/>
    <w:link w:val="Nadpis2"/>
    <w:uiPriority w:val="9"/>
    <w:semiHidden/>
    <w:rsid w:val="00435E87"/>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Standardnpsmoodstavce"/>
    <w:link w:val="Nadpis3"/>
    <w:uiPriority w:val="9"/>
    <w:semiHidden/>
    <w:rsid w:val="00435E87"/>
    <w:rPr>
      <w:rFonts w:eastAsiaTheme="majorEastAsia" w:cstheme="majorBidi"/>
      <w:color w:val="2F5496" w:themeColor="accent1" w:themeShade="BF"/>
      <w:sz w:val="28"/>
      <w:szCs w:val="28"/>
    </w:rPr>
  </w:style>
  <w:style w:type="character" w:customStyle="1" w:styleId="Nadpis4Char">
    <w:name w:val="Nadpis 4 Char"/>
    <w:basedOn w:val="Standardnpsmoodstavce"/>
    <w:link w:val="Nadpis4"/>
    <w:uiPriority w:val="9"/>
    <w:semiHidden/>
    <w:rsid w:val="00435E87"/>
    <w:rPr>
      <w:rFonts w:eastAsiaTheme="majorEastAsia" w:cstheme="majorBidi"/>
      <w:i/>
      <w:iCs/>
      <w:color w:val="2F5496" w:themeColor="accent1" w:themeShade="BF"/>
    </w:rPr>
  </w:style>
  <w:style w:type="character" w:customStyle="1" w:styleId="Nadpis5Char">
    <w:name w:val="Nadpis 5 Char"/>
    <w:basedOn w:val="Standardnpsmoodstavce"/>
    <w:link w:val="Nadpis5"/>
    <w:uiPriority w:val="9"/>
    <w:semiHidden/>
    <w:rsid w:val="00435E87"/>
    <w:rPr>
      <w:rFonts w:eastAsiaTheme="majorEastAsia" w:cstheme="majorBidi"/>
      <w:color w:val="2F5496" w:themeColor="accent1" w:themeShade="BF"/>
    </w:rPr>
  </w:style>
  <w:style w:type="character" w:customStyle="1" w:styleId="Nadpis6Char">
    <w:name w:val="Nadpis 6 Char"/>
    <w:basedOn w:val="Standardnpsmoodstavce"/>
    <w:link w:val="Nadpis6"/>
    <w:uiPriority w:val="9"/>
    <w:semiHidden/>
    <w:rsid w:val="00435E87"/>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435E87"/>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435E87"/>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435E87"/>
    <w:rPr>
      <w:rFonts w:eastAsiaTheme="majorEastAsia" w:cstheme="majorBidi"/>
      <w:color w:val="272727" w:themeColor="text1" w:themeTint="D8"/>
    </w:rPr>
  </w:style>
  <w:style w:type="paragraph" w:styleId="Nzev">
    <w:name w:val="Title"/>
    <w:basedOn w:val="Normln"/>
    <w:next w:val="Normln"/>
    <w:link w:val="NzevChar"/>
    <w:uiPriority w:val="10"/>
    <w:qFormat/>
    <w:rsid w:val="00435E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435E87"/>
    <w:rPr>
      <w:rFonts w:asciiTheme="majorHAnsi" w:eastAsiaTheme="majorEastAsia" w:hAnsiTheme="majorHAnsi" w:cstheme="majorBidi"/>
      <w:spacing w:val="-10"/>
      <w:kern w:val="28"/>
      <w:sz w:val="56"/>
      <w:szCs w:val="56"/>
    </w:rPr>
  </w:style>
  <w:style w:type="paragraph" w:styleId="Citt">
    <w:name w:val="Quote"/>
    <w:basedOn w:val="Normln"/>
    <w:next w:val="Normln"/>
    <w:link w:val="CittChar"/>
    <w:uiPriority w:val="29"/>
    <w:qFormat/>
    <w:rsid w:val="00435E87"/>
    <w:pPr>
      <w:spacing w:before="160"/>
      <w:jc w:val="center"/>
    </w:pPr>
    <w:rPr>
      <w:i/>
      <w:iCs/>
      <w:color w:val="404040" w:themeColor="text1" w:themeTint="BF"/>
    </w:rPr>
  </w:style>
  <w:style w:type="character" w:customStyle="1" w:styleId="CittChar">
    <w:name w:val="Citát Char"/>
    <w:basedOn w:val="Standardnpsmoodstavce"/>
    <w:link w:val="Citt"/>
    <w:uiPriority w:val="29"/>
    <w:rsid w:val="00435E87"/>
    <w:rPr>
      <w:i/>
      <w:iCs/>
      <w:color w:val="404040" w:themeColor="text1" w:themeTint="BF"/>
    </w:rPr>
  </w:style>
  <w:style w:type="paragraph" w:styleId="Odstavecseseznamem">
    <w:name w:val="List Paragraph"/>
    <w:basedOn w:val="Normln"/>
    <w:uiPriority w:val="34"/>
    <w:qFormat/>
    <w:rsid w:val="00435E87"/>
    <w:pPr>
      <w:ind w:left="720"/>
      <w:contextualSpacing/>
    </w:pPr>
  </w:style>
  <w:style w:type="character" w:styleId="Zdraznnintenzivn">
    <w:name w:val="Intense Emphasis"/>
    <w:basedOn w:val="Standardnpsmoodstavce"/>
    <w:uiPriority w:val="21"/>
    <w:qFormat/>
    <w:rsid w:val="00435E87"/>
    <w:rPr>
      <w:i/>
      <w:iCs/>
      <w:color w:val="2F5496" w:themeColor="accent1" w:themeShade="BF"/>
    </w:rPr>
  </w:style>
  <w:style w:type="paragraph" w:styleId="Vrazncitt">
    <w:name w:val="Intense Quote"/>
    <w:basedOn w:val="Normln"/>
    <w:next w:val="Normln"/>
    <w:link w:val="VrazncittChar"/>
    <w:uiPriority w:val="30"/>
    <w:qFormat/>
    <w:rsid w:val="00435E8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VrazncittChar">
    <w:name w:val="Výrazný citát Char"/>
    <w:basedOn w:val="Standardnpsmoodstavce"/>
    <w:link w:val="Vrazncitt"/>
    <w:uiPriority w:val="30"/>
    <w:rsid w:val="00435E87"/>
    <w:rPr>
      <w:i/>
      <w:iCs/>
      <w:color w:val="2F5496" w:themeColor="accent1" w:themeShade="BF"/>
    </w:rPr>
  </w:style>
  <w:style w:type="character" w:styleId="Odkazintenzivn">
    <w:name w:val="Intense Reference"/>
    <w:basedOn w:val="Standardnpsmoodstavce"/>
    <w:uiPriority w:val="32"/>
    <w:qFormat/>
    <w:rsid w:val="00435E8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694</Words>
  <Characters>4098</Characters>
  <Application>Microsoft Office Word</Application>
  <DocSecurity>0</DocSecurity>
  <Lines>34</Lines>
  <Paragraphs>9</Paragraphs>
  <ScaleCrop>false</ScaleCrop>
  <Company/>
  <LinksUpToDate>false</LinksUpToDate>
  <CharactersWithSpaces>4783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Kadlecová, Julie</dc:creator>
  <cp:keywords/>
  <dc:description/>
  <cp:lastModifiedBy>Kadlecová, Julie</cp:lastModifiedBy>
  <cp:revision>1</cp:revision>
  <dcterms:created xsi:type="dcterms:W3CDTF">2025-11-29T09:05:00Z</dcterms:created>
  <dcterms:modified xsi:type="dcterms:W3CDTF">2025-11-29T09:09:00Z</dcterms:modified>
</cp:coreProperties>
</file>