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DA70" w14:textId="283C2A58" w:rsidR="00957601" w:rsidRDefault="00D17EA8">
      <w:pPr>
        <w:spacing w:before="72"/>
        <w:ind w:left="1074"/>
        <w:rPr>
          <w:b/>
          <w:sz w:val="23"/>
        </w:rPr>
      </w:pPr>
      <w:r>
        <w:rPr>
          <w:b/>
          <w:sz w:val="23"/>
        </w:rPr>
        <w:t>Э</w:t>
      </w:r>
      <w:r w:rsidR="00000000">
        <w:rPr>
          <w:b/>
          <w:sz w:val="23"/>
        </w:rPr>
        <w:t>двард</w:t>
      </w:r>
      <w:r w:rsidR="00000000">
        <w:rPr>
          <w:b/>
          <w:spacing w:val="7"/>
          <w:sz w:val="23"/>
        </w:rPr>
        <w:t xml:space="preserve"> </w:t>
      </w:r>
      <w:r w:rsidR="00000000">
        <w:rPr>
          <w:b/>
          <w:spacing w:val="-2"/>
          <w:sz w:val="23"/>
        </w:rPr>
        <w:t>Радзинский</w:t>
      </w:r>
    </w:p>
    <w:p w14:paraId="764DE010" w14:textId="77777777" w:rsidR="00957601" w:rsidRDefault="00957601">
      <w:pPr>
        <w:pStyle w:val="Zkladntext"/>
        <w:spacing w:before="9"/>
        <w:ind w:left="0" w:firstLine="0"/>
        <w:jc w:val="left"/>
        <w:rPr>
          <w:b/>
        </w:rPr>
      </w:pPr>
    </w:p>
    <w:p w14:paraId="2499BCCD" w14:textId="77777777" w:rsidR="00957601" w:rsidRDefault="00000000">
      <w:pPr>
        <w:ind w:left="2106"/>
        <w:rPr>
          <w:b/>
          <w:sz w:val="23"/>
        </w:rPr>
      </w:pPr>
      <w:r>
        <w:rPr>
          <w:b/>
          <w:sz w:val="23"/>
        </w:rPr>
        <w:t>Иоанн</w:t>
      </w:r>
      <w:r>
        <w:rPr>
          <w:b/>
          <w:spacing w:val="2"/>
          <w:sz w:val="23"/>
        </w:rPr>
        <w:t xml:space="preserve"> </w:t>
      </w:r>
      <w:r>
        <w:rPr>
          <w:b/>
          <w:spacing w:val="-2"/>
          <w:sz w:val="23"/>
        </w:rPr>
        <w:t>Мучитель</w:t>
      </w:r>
    </w:p>
    <w:p w14:paraId="38ECC908" w14:textId="77777777" w:rsidR="00957601" w:rsidRDefault="00000000">
      <w:pPr>
        <w:spacing w:before="72"/>
        <w:ind w:left="1074"/>
        <w:rPr>
          <w:b/>
          <w:sz w:val="23"/>
        </w:rPr>
      </w:pPr>
      <w:r>
        <w:br w:type="column"/>
      </w:r>
      <w:r>
        <w:rPr>
          <w:b/>
          <w:sz w:val="23"/>
        </w:rPr>
        <w:t>Eduard</w:t>
      </w:r>
      <w:r>
        <w:rPr>
          <w:b/>
          <w:spacing w:val="5"/>
          <w:sz w:val="23"/>
        </w:rPr>
        <w:t xml:space="preserve"> </w:t>
      </w:r>
      <w:r>
        <w:rPr>
          <w:b/>
          <w:spacing w:val="-2"/>
          <w:sz w:val="23"/>
        </w:rPr>
        <w:t>Radzinský</w:t>
      </w:r>
    </w:p>
    <w:p w14:paraId="6EE91976" w14:textId="77777777" w:rsidR="00957601" w:rsidRDefault="00000000">
      <w:pPr>
        <w:rPr>
          <w:b/>
          <w:sz w:val="23"/>
        </w:rPr>
      </w:pPr>
      <w:r>
        <w:br w:type="column"/>
      </w:r>
    </w:p>
    <w:p w14:paraId="7F82B0BC" w14:textId="77777777" w:rsidR="00957601" w:rsidRDefault="00957601">
      <w:pPr>
        <w:pStyle w:val="Zkladntext"/>
        <w:spacing w:before="81"/>
        <w:ind w:left="0" w:firstLine="0"/>
        <w:jc w:val="left"/>
        <w:rPr>
          <w:b/>
        </w:rPr>
      </w:pPr>
    </w:p>
    <w:p w14:paraId="53C319A7" w14:textId="77777777" w:rsidR="00957601" w:rsidRDefault="00000000">
      <w:pPr>
        <w:ind w:left="303"/>
        <w:rPr>
          <w:b/>
          <w:sz w:val="23"/>
        </w:rPr>
      </w:pPr>
      <w:r>
        <w:rPr>
          <w:b/>
          <w:sz w:val="23"/>
        </w:rPr>
        <w:t>Ivan</w:t>
      </w:r>
      <w:r>
        <w:rPr>
          <w:b/>
          <w:spacing w:val="3"/>
          <w:sz w:val="23"/>
        </w:rPr>
        <w:t xml:space="preserve"> </w:t>
      </w:r>
      <w:r>
        <w:rPr>
          <w:b/>
          <w:sz w:val="23"/>
        </w:rPr>
        <w:t>hrozný,</w:t>
      </w:r>
      <w:r>
        <w:rPr>
          <w:b/>
          <w:spacing w:val="5"/>
          <w:sz w:val="23"/>
        </w:rPr>
        <w:t xml:space="preserve"> </w:t>
      </w:r>
      <w:r>
        <w:rPr>
          <w:b/>
          <w:spacing w:val="-2"/>
          <w:sz w:val="23"/>
        </w:rPr>
        <w:t>Trýznitel</w:t>
      </w:r>
    </w:p>
    <w:p w14:paraId="7EBBF128" w14:textId="77777777" w:rsidR="00957601" w:rsidRDefault="00957601">
      <w:pPr>
        <w:rPr>
          <w:sz w:val="23"/>
        </w:rPr>
        <w:sectPr w:rsidR="00957601">
          <w:type w:val="continuous"/>
          <w:pgSz w:w="16840" w:h="11910" w:orient="landscape"/>
          <w:pgMar w:top="1300" w:right="1980" w:bottom="280" w:left="2420" w:header="708" w:footer="708" w:gutter="0"/>
          <w:cols w:num="3" w:space="708" w:equalWidth="0">
            <w:col w:w="3965" w:space="1310"/>
            <w:col w:w="2949" w:space="40"/>
            <w:col w:w="4176"/>
          </w:cols>
        </w:sectPr>
      </w:pPr>
    </w:p>
    <w:p w14:paraId="0B1F9567" w14:textId="77777777" w:rsidR="00957601" w:rsidRDefault="00957601">
      <w:pPr>
        <w:pStyle w:val="Zkladntext"/>
        <w:spacing w:before="2"/>
        <w:ind w:left="0" w:firstLine="0"/>
        <w:jc w:val="left"/>
        <w:rPr>
          <w:b/>
          <w:sz w:val="15"/>
        </w:rPr>
      </w:pPr>
    </w:p>
    <w:p w14:paraId="55B34C49" w14:textId="77777777" w:rsidR="00957601" w:rsidRDefault="00957601">
      <w:pPr>
        <w:rPr>
          <w:sz w:val="15"/>
        </w:rPr>
        <w:sectPr w:rsidR="00957601">
          <w:type w:val="continuous"/>
          <w:pgSz w:w="16840" w:h="11910" w:orient="landscape"/>
          <w:pgMar w:top="1300" w:right="1980" w:bottom="280" w:left="2420" w:header="708" w:footer="708" w:gutter="0"/>
          <w:cols w:space="708"/>
        </w:sectPr>
      </w:pPr>
    </w:p>
    <w:p w14:paraId="5A826B61" w14:textId="77777777" w:rsidR="00957601" w:rsidRDefault="00000000">
      <w:pPr>
        <w:pStyle w:val="Zkladntext"/>
        <w:spacing w:before="94" w:line="244" w:lineRule="auto"/>
        <w:ind w:right="39"/>
      </w:pPr>
      <w:r>
        <w:t>Еще в сталинские времена наш знаменитый антрополог и скульптор академик Герасимов, восстанавливавший лица по черепам, задумал вскрыть гробницу царя Ивана Грозного. Герасимов хотел не только воссоздать портрет легендарного царя, но ответить на вопрос: как он умер? Был ли он убит, как гласила легенда, или, говоря словами</w:t>
      </w:r>
      <w:r>
        <w:rPr>
          <w:spacing w:val="80"/>
        </w:rPr>
        <w:t xml:space="preserve"> </w:t>
      </w:r>
      <w:r>
        <w:t>поэта, "к стыду людей, он умер сам"?</w:t>
      </w:r>
    </w:p>
    <w:p w14:paraId="585E406D" w14:textId="77777777" w:rsidR="00957601" w:rsidRDefault="00000000">
      <w:pPr>
        <w:pStyle w:val="Zkladntext"/>
        <w:spacing w:line="244" w:lineRule="auto"/>
        <w:ind w:right="38"/>
      </w:pPr>
      <w:r>
        <w:t>Но не захотел Сталин. То ли бывший ученик духовной семинарии не забыл историю с гробницей Тимура (когда через три дня после вскрытия тем же Герасимовым могилы, как и предупреждали старики узбеки, началась война - Гитлер напал на Россию) и теперь избегал нарушать покой царей-демонов, то</w:t>
      </w:r>
      <w:r>
        <w:rPr>
          <w:spacing w:val="40"/>
        </w:rPr>
        <w:t xml:space="preserve"> </w:t>
      </w:r>
      <w:r>
        <w:t>ли, что скорее всего, попросту не захотел тревожить покой любимого героя.</w:t>
      </w:r>
    </w:p>
    <w:p w14:paraId="32DA8DC9" w14:textId="77777777" w:rsidR="00957601" w:rsidRDefault="00000000">
      <w:pPr>
        <w:pStyle w:val="Zkladntext"/>
        <w:spacing w:before="215" w:line="244" w:lineRule="auto"/>
        <w:ind w:right="38"/>
      </w:pPr>
      <w:r>
        <w:t>Грозный царь воистину был любимцем грозного диктатора. Сталин несколько раз посещал его могилу в склепе под алтарем Архангельского собора. Общеизвестна история Эйзенштейна:</w:t>
      </w:r>
      <w:r>
        <w:rPr>
          <w:spacing w:val="80"/>
        </w:rPr>
        <w:t xml:space="preserve"> </w:t>
      </w:r>
      <w:r>
        <w:t>Сталин осыпал милостями великого режиссера,</w:t>
      </w:r>
      <w:r>
        <w:rPr>
          <w:spacing w:val="40"/>
        </w:rPr>
        <w:t xml:space="preserve"> </w:t>
      </w:r>
      <w:r>
        <w:t>когда тот снял фильм-панегирик Ивану Грозному, и пришел в ярость, когда Эйзенштейн во второй серии посмел не воспеть его как должно...</w:t>
      </w:r>
    </w:p>
    <w:p w14:paraId="057E18FC" w14:textId="77777777" w:rsidR="00957601" w:rsidRDefault="00000000">
      <w:pPr>
        <w:pStyle w:val="Zkladntext"/>
        <w:spacing w:line="244" w:lineRule="auto"/>
        <w:ind w:right="38"/>
      </w:pPr>
      <w:r>
        <w:t>Занимаясь биографией Сталина, среди книг его библиотеки я нашел пьесу А.Н. Толстого об Иване Грозном. В страшные дни войны, когда</w:t>
      </w:r>
      <w:r>
        <w:rPr>
          <w:spacing w:val="80"/>
        </w:rPr>
        <w:t xml:space="preserve"> </w:t>
      </w:r>
      <w:r>
        <w:t>немцы рвались к Москве, попала к нему на стол эта пьеса... Прочитав ее и, видимо, о чем-то</w:t>
      </w:r>
    </w:p>
    <w:p w14:paraId="51914187" w14:textId="77777777" w:rsidR="00957601" w:rsidRDefault="00000000">
      <w:pPr>
        <w:pStyle w:val="Zkladntext"/>
        <w:spacing w:before="94" w:line="244" w:lineRule="auto"/>
        <w:ind w:right="101"/>
      </w:pPr>
      <w:r>
        <w:br w:type="column"/>
      </w:r>
      <w:r>
        <w:t>Ještě v době Stalinova panování chtěl nesmírně významný ruský antropolog a archeolog M.M. Gerasimov,</w:t>
      </w:r>
      <w:r>
        <w:rPr>
          <w:spacing w:val="80"/>
          <w:w w:val="150"/>
        </w:rPr>
        <w:t xml:space="preserve"> </w:t>
      </w:r>
      <w:r>
        <w:t>který na základě lebky dokázal zrekonstruovat lidský obličej, otevřít hrob ruského cara Ivana IV. hrozného. Gerasimov se pomocí své metody chystal nejenom ztvárnit podobu legendárního vládce, ale také odpovědět na otázku, jak zemřel. Skutečně byl zavražděn, jak vypráví legenda, nebo, řečeno</w:t>
      </w:r>
      <w:r>
        <w:rPr>
          <w:spacing w:val="80"/>
        </w:rPr>
        <w:t xml:space="preserve"> </w:t>
      </w:r>
      <w:r>
        <w:t>slovy básníka „zemřel pak ale bohužel svou přirozenou smrtí“?</w:t>
      </w:r>
    </w:p>
    <w:p w14:paraId="4C8BCAE8" w14:textId="77777777" w:rsidR="00957601" w:rsidRPr="00D17EA8" w:rsidRDefault="00000000">
      <w:pPr>
        <w:pStyle w:val="Zkladntext"/>
        <w:spacing w:line="244" w:lineRule="auto"/>
        <w:ind w:right="100"/>
        <w:rPr>
          <w:lang w:val="en-GB"/>
        </w:rPr>
      </w:pPr>
      <w:r w:rsidRPr="00D17EA8">
        <w:rPr>
          <w:lang w:val="en-GB"/>
        </w:rPr>
        <w:t>Stalin to ale nepovolil. Že by snad bývalý student duchovního semináře nezapomněl historii s hrobkou jiného krutého vládce, Tamerlána? Tři dny poté, kdy M.M. Gerasimov otevřel jeho hrob, splnily se předpovědi uzbeckých starců a začala válka – A. Hitler napadl Rusko. Možná proto nechtěl Stalin ani teď vyrušovat spící démonické cary. Nebo spíše nechtěl rušit klid svého oblíbeného hrdiny.</w:t>
      </w:r>
    </w:p>
    <w:p w14:paraId="29F41195" w14:textId="77777777" w:rsidR="00957601" w:rsidRPr="00D17EA8" w:rsidRDefault="00000000">
      <w:pPr>
        <w:pStyle w:val="Zkladntext"/>
        <w:spacing w:before="252" w:line="242" w:lineRule="auto"/>
        <w:ind w:right="100"/>
        <w:rPr>
          <w:lang w:val="en-GB"/>
        </w:rPr>
      </w:pPr>
      <w:r w:rsidRPr="00D17EA8">
        <w:rPr>
          <w:lang w:val="en-GB"/>
        </w:rPr>
        <w:t>Hrozný car byl oblíbencem hrozného diktátora, jen co je pravda. Stalin několikrát navštívil jeho hrob ve sklepě kremelského Archangelského kostela. Všeobecně znám je i</w:t>
      </w:r>
      <w:r w:rsidRPr="00D17EA8">
        <w:rPr>
          <w:spacing w:val="80"/>
          <w:lang w:val="en-GB"/>
        </w:rPr>
        <w:t xml:space="preserve"> </w:t>
      </w:r>
      <w:r w:rsidRPr="00D17EA8">
        <w:rPr>
          <w:lang w:val="en-GB"/>
        </w:rPr>
        <w:t>osud Sergeje Ejznštejna a to, jakým způsobem tohoto významného režiséra zahrnoval laskavostmi Stalin poté, co natočil</w:t>
      </w:r>
      <w:r w:rsidRPr="00D17EA8">
        <w:rPr>
          <w:spacing w:val="40"/>
          <w:lang w:val="en-GB"/>
        </w:rPr>
        <w:t xml:space="preserve"> </w:t>
      </w:r>
      <w:r w:rsidRPr="00D17EA8">
        <w:rPr>
          <w:lang w:val="en-GB"/>
        </w:rPr>
        <w:t>„chválu“</w:t>
      </w:r>
      <w:r w:rsidRPr="00D17EA8">
        <w:rPr>
          <w:spacing w:val="40"/>
          <w:lang w:val="en-GB"/>
        </w:rPr>
        <w:t xml:space="preserve"> </w:t>
      </w:r>
      <w:r w:rsidRPr="00D17EA8">
        <w:rPr>
          <w:lang w:val="en-GB"/>
        </w:rPr>
        <w:t>o</w:t>
      </w:r>
      <w:r w:rsidRPr="00D17EA8">
        <w:rPr>
          <w:spacing w:val="40"/>
          <w:lang w:val="en-GB"/>
        </w:rPr>
        <w:t xml:space="preserve"> </w:t>
      </w:r>
      <w:r w:rsidRPr="00D17EA8">
        <w:rPr>
          <w:lang w:val="en-GB"/>
        </w:rPr>
        <w:t>Ivanu</w:t>
      </w:r>
      <w:r w:rsidRPr="00D17EA8">
        <w:rPr>
          <w:spacing w:val="40"/>
          <w:lang w:val="en-GB"/>
        </w:rPr>
        <w:t xml:space="preserve"> </w:t>
      </w:r>
      <w:r w:rsidRPr="00D17EA8">
        <w:rPr>
          <w:lang w:val="en-GB"/>
        </w:rPr>
        <w:t>hrozném,</w:t>
      </w:r>
      <w:r w:rsidRPr="00D17EA8">
        <w:rPr>
          <w:spacing w:val="40"/>
          <w:lang w:val="en-GB"/>
        </w:rPr>
        <w:t xml:space="preserve"> </w:t>
      </w:r>
      <w:r w:rsidRPr="00D17EA8">
        <w:rPr>
          <w:lang w:val="en-GB"/>
        </w:rPr>
        <w:t>a</w:t>
      </w:r>
      <w:r w:rsidRPr="00D17EA8">
        <w:rPr>
          <w:spacing w:val="40"/>
          <w:lang w:val="en-GB"/>
        </w:rPr>
        <w:t xml:space="preserve"> </w:t>
      </w:r>
      <w:r w:rsidRPr="00D17EA8">
        <w:rPr>
          <w:lang w:val="en-GB"/>
        </w:rPr>
        <w:t>jak</w:t>
      </w:r>
      <w:r w:rsidRPr="00D17EA8">
        <w:rPr>
          <w:spacing w:val="40"/>
          <w:lang w:val="en-GB"/>
        </w:rPr>
        <w:t xml:space="preserve"> </w:t>
      </w:r>
      <w:r w:rsidRPr="00D17EA8">
        <w:rPr>
          <w:lang w:val="en-GB"/>
        </w:rPr>
        <w:t>zuřil,</w:t>
      </w:r>
      <w:r w:rsidRPr="00D17EA8">
        <w:rPr>
          <w:spacing w:val="40"/>
          <w:lang w:val="en-GB"/>
        </w:rPr>
        <w:t xml:space="preserve"> </w:t>
      </w:r>
      <w:r w:rsidRPr="00D17EA8">
        <w:rPr>
          <w:lang w:val="en-GB"/>
        </w:rPr>
        <w:t>když</w:t>
      </w:r>
      <w:r w:rsidRPr="00D17EA8">
        <w:rPr>
          <w:spacing w:val="40"/>
          <w:lang w:val="en-GB"/>
        </w:rPr>
        <w:t xml:space="preserve"> </w:t>
      </w:r>
      <w:r w:rsidRPr="00D17EA8">
        <w:rPr>
          <w:lang w:val="en-GB"/>
        </w:rPr>
        <w:t>ho Ejznštejn ve druhé části neopěval tak, jak bylo na místě…</w:t>
      </w:r>
    </w:p>
    <w:p w14:paraId="135338CE" w14:textId="77777777" w:rsidR="00957601" w:rsidRPr="00D17EA8" w:rsidRDefault="00957601">
      <w:pPr>
        <w:pStyle w:val="Zkladntext"/>
        <w:spacing w:before="13"/>
        <w:ind w:left="0" w:firstLine="0"/>
        <w:jc w:val="left"/>
        <w:rPr>
          <w:lang w:val="en-GB"/>
        </w:rPr>
      </w:pPr>
    </w:p>
    <w:p w14:paraId="7AB6E8BC" w14:textId="77777777" w:rsidR="00957601" w:rsidRDefault="00000000">
      <w:pPr>
        <w:pStyle w:val="Zkladntext"/>
        <w:spacing w:line="244" w:lineRule="auto"/>
        <w:ind w:right="118"/>
        <w:jc w:val="left"/>
      </w:pPr>
      <w:r w:rsidRPr="00D17EA8">
        <w:rPr>
          <w:lang w:val="en-GB"/>
        </w:rPr>
        <w:t>Když jsem se zabýval Stalinovou biografií, našel jsem mezi</w:t>
      </w:r>
      <w:r w:rsidRPr="00D17EA8">
        <w:rPr>
          <w:spacing w:val="40"/>
          <w:lang w:val="en-GB"/>
        </w:rPr>
        <w:t xml:space="preserve"> </w:t>
      </w:r>
      <w:r w:rsidRPr="00D17EA8">
        <w:rPr>
          <w:lang w:val="en-GB"/>
        </w:rPr>
        <w:t>jeho</w:t>
      </w:r>
      <w:r w:rsidRPr="00D17EA8">
        <w:rPr>
          <w:spacing w:val="40"/>
          <w:lang w:val="en-GB"/>
        </w:rPr>
        <w:t xml:space="preserve"> </w:t>
      </w:r>
      <w:r w:rsidRPr="00D17EA8">
        <w:rPr>
          <w:lang w:val="en-GB"/>
        </w:rPr>
        <w:t>knihami</w:t>
      </w:r>
      <w:r w:rsidRPr="00D17EA8">
        <w:rPr>
          <w:spacing w:val="40"/>
          <w:lang w:val="en-GB"/>
        </w:rPr>
        <w:t xml:space="preserve"> </w:t>
      </w:r>
      <w:r w:rsidRPr="00D17EA8">
        <w:rPr>
          <w:lang w:val="en-GB"/>
        </w:rPr>
        <w:t>i</w:t>
      </w:r>
      <w:r w:rsidRPr="00D17EA8">
        <w:rPr>
          <w:spacing w:val="40"/>
          <w:lang w:val="en-GB"/>
        </w:rPr>
        <w:t xml:space="preserve"> </w:t>
      </w:r>
      <w:r w:rsidRPr="00D17EA8">
        <w:rPr>
          <w:lang w:val="en-GB"/>
        </w:rPr>
        <w:t>drama</w:t>
      </w:r>
      <w:r w:rsidRPr="00D17EA8">
        <w:rPr>
          <w:spacing w:val="40"/>
          <w:lang w:val="en-GB"/>
        </w:rPr>
        <w:t xml:space="preserve"> </w:t>
      </w:r>
      <w:r w:rsidRPr="00D17EA8">
        <w:rPr>
          <w:lang w:val="en-GB"/>
        </w:rPr>
        <w:t>A.N.</w:t>
      </w:r>
      <w:r w:rsidRPr="00D17EA8">
        <w:rPr>
          <w:spacing w:val="40"/>
          <w:lang w:val="en-GB"/>
        </w:rPr>
        <w:t xml:space="preserve"> </w:t>
      </w:r>
      <w:r w:rsidRPr="00D17EA8">
        <w:rPr>
          <w:lang w:val="en-GB"/>
        </w:rPr>
        <w:t>Tolstého</w:t>
      </w:r>
      <w:r w:rsidRPr="00D17EA8">
        <w:rPr>
          <w:spacing w:val="40"/>
          <w:lang w:val="en-GB"/>
        </w:rPr>
        <w:t xml:space="preserve"> </w:t>
      </w:r>
      <w:r w:rsidRPr="00D17EA8">
        <w:rPr>
          <w:lang w:val="en-GB"/>
        </w:rPr>
        <w:t>Ivan</w:t>
      </w:r>
      <w:r w:rsidRPr="00D17EA8">
        <w:rPr>
          <w:spacing w:val="40"/>
          <w:lang w:val="en-GB"/>
        </w:rPr>
        <w:t xml:space="preserve"> </w:t>
      </w:r>
      <w:r w:rsidRPr="00D17EA8">
        <w:rPr>
          <w:lang w:val="en-GB"/>
        </w:rPr>
        <w:t>IV.</w:t>
      </w:r>
      <w:r w:rsidRPr="00D17EA8">
        <w:rPr>
          <w:spacing w:val="40"/>
          <w:lang w:val="en-GB"/>
        </w:rPr>
        <w:t xml:space="preserve"> </w:t>
      </w:r>
      <w:r w:rsidRPr="00D17EA8">
        <w:rPr>
          <w:lang w:val="en-GB"/>
        </w:rPr>
        <w:t>hrozný. Dostalo se ke Stalinovi za dnů hrozné války, kdy fašisti útočili</w:t>
      </w:r>
      <w:r w:rsidRPr="00D17EA8">
        <w:rPr>
          <w:spacing w:val="40"/>
          <w:lang w:val="en-GB"/>
        </w:rPr>
        <w:t xml:space="preserve"> </w:t>
      </w:r>
      <w:r w:rsidRPr="00D17EA8">
        <w:rPr>
          <w:lang w:val="en-GB"/>
        </w:rPr>
        <w:t xml:space="preserve">na Moskvu… </w:t>
      </w:r>
      <w:r>
        <w:t>Když ho Stalin četl,</w:t>
      </w:r>
    </w:p>
    <w:p w14:paraId="560B7373" w14:textId="77777777" w:rsidR="00957601" w:rsidRDefault="00957601">
      <w:pPr>
        <w:spacing w:line="244" w:lineRule="auto"/>
        <w:sectPr w:rsidR="00957601">
          <w:type w:val="continuous"/>
          <w:pgSz w:w="16840" w:h="11910" w:orient="landscape"/>
          <w:pgMar w:top="1300" w:right="1980" w:bottom="280" w:left="2420" w:header="708" w:footer="708" w:gutter="0"/>
          <w:cols w:num="2" w:space="708" w:equalWidth="0">
            <w:col w:w="5700" w:space="276"/>
            <w:col w:w="6464"/>
          </w:cols>
        </w:sectPr>
      </w:pPr>
    </w:p>
    <w:p w14:paraId="1058E610" w14:textId="77777777" w:rsidR="00957601" w:rsidRDefault="00000000">
      <w:pPr>
        <w:pStyle w:val="Zkladntext"/>
        <w:spacing w:before="67" w:line="244" w:lineRule="auto"/>
        <w:ind w:right="41" w:firstLine="0"/>
      </w:pPr>
      <w:r>
        <w:lastRenderedPageBreak/>
        <w:t>раздумывая, Сталин несколько раз написал на</w:t>
      </w:r>
      <w:r>
        <w:rPr>
          <w:spacing w:val="80"/>
        </w:rPr>
        <w:t xml:space="preserve"> </w:t>
      </w:r>
      <w:r>
        <w:t>задней стороне обложки одно слово - "Учитель".</w:t>
      </w:r>
    </w:p>
    <w:p w14:paraId="3D7E9AC7" w14:textId="77777777" w:rsidR="00957601" w:rsidRDefault="00000000">
      <w:pPr>
        <w:pStyle w:val="Zkladntext"/>
        <w:spacing w:line="263" w:lineRule="exact"/>
        <w:ind w:left="1074" w:firstLine="0"/>
      </w:pPr>
      <w:r>
        <w:t>Учитель...</w:t>
      </w:r>
      <w:r>
        <w:rPr>
          <w:spacing w:val="6"/>
        </w:rPr>
        <w:t xml:space="preserve"> </w:t>
      </w:r>
      <w:r>
        <w:t>но</w:t>
      </w:r>
      <w:r>
        <w:rPr>
          <w:spacing w:val="2"/>
        </w:rPr>
        <w:t xml:space="preserve"> </w:t>
      </w:r>
      <w:r>
        <w:t>в</w:t>
      </w:r>
      <w:r>
        <w:rPr>
          <w:spacing w:val="2"/>
        </w:rPr>
        <w:t xml:space="preserve"> </w:t>
      </w:r>
      <w:r>
        <w:rPr>
          <w:spacing w:val="-4"/>
        </w:rPr>
        <w:t>чем?</w:t>
      </w:r>
    </w:p>
    <w:p w14:paraId="3D048927" w14:textId="77777777" w:rsidR="00957601" w:rsidRDefault="00000000">
      <w:pPr>
        <w:pStyle w:val="Zkladntext"/>
        <w:spacing w:before="5" w:line="242" w:lineRule="auto"/>
        <w:ind w:right="39"/>
      </w:pPr>
      <w:r>
        <w:t>Ответ казался простым: грозный царь истребил множество бояр. И Сталин истребил партийных вельмож, которых часто называли "боярами" (как писал поэт: "А вы, кремлевские</w:t>
      </w:r>
      <w:r>
        <w:rPr>
          <w:spacing w:val="80"/>
        </w:rPr>
        <w:t xml:space="preserve"> </w:t>
      </w:r>
      <w:r>
        <w:t>бояре из белостокских корчмарей...")</w:t>
      </w:r>
    </w:p>
    <w:p w14:paraId="720E743B" w14:textId="77777777" w:rsidR="00957601" w:rsidRDefault="00000000">
      <w:pPr>
        <w:pStyle w:val="Zkladntext"/>
        <w:spacing w:before="6" w:line="244" w:lineRule="auto"/>
        <w:ind w:right="38"/>
      </w:pPr>
      <w:r>
        <w:t>Но чем дальше я писал эту историю, тем</w:t>
      </w:r>
      <w:r>
        <w:rPr>
          <w:spacing w:val="40"/>
        </w:rPr>
        <w:t xml:space="preserve"> </w:t>
      </w:r>
      <w:r>
        <w:t>яснее понимал: дело не только в</w:t>
      </w:r>
      <w:r>
        <w:rPr>
          <w:spacing w:val="40"/>
        </w:rPr>
        <w:t xml:space="preserve"> </w:t>
      </w:r>
      <w:r>
        <w:t>уничтожении</w:t>
      </w:r>
      <w:r>
        <w:rPr>
          <w:spacing w:val="80"/>
        </w:rPr>
        <w:t xml:space="preserve"> </w:t>
      </w:r>
      <w:r>
        <w:t>бояр... Сталинская любовь к Грозному связана с неким важнейшим вопросом, который когда-то</w:t>
      </w:r>
      <w:r>
        <w:rPr>
          <w:spacing w:val="80"/>
          <w:w w:val="150"/>
        </w:rPr>
        <w:t xml:space="preserve"> </w:t>
      </w:r>
      <w:r>
        <w:t>задал наш великий историк Карамзин. И ответ на который скрывает история самого загадочного и самого кровавого из русских царей...</w:t>
      </w:r>
    </w:p>
    <w:p w14:paraId="2F8DFE2F" w14:textId="77777777" w:rsidR="00957601" w:rsidRDefault="00000000">
      <w:pPr>
        <w:pStyle w:val="Zkladntext"/>
        <w:spacing w:line="258" w:lineRule="exact"/>
        <w:ind w:left="1074" w:firstLine="0"/>
      </w:pPr>
      <w:r>
        <w:t>Однако</w:t>
      </w:r>
      <w:r>
        <w:rPr>
          <w:spacing w:val="50"/>
        </w:rPr>
        <w:t xml:space="preserve">  </w:t>
      </w:r>
      <w:r>
        <w:t>о</w:t>
      </w:r>
      <w:r>
        <w:rPr>
          <w:spacing w:val="52"/>
        </w:rPr>
        <w:t xml:space="preserve">  </w:t>
      </w:r>
      <w:r>
        <w:t>карамзинском</w:t>
      </w:r>
      <w:r>
        <w:rPr>
          <w:spacing w:val="50"/>
        </w:rPr>
        <w:t xml:space="preserve">  </w:t>
      </w:r>
      <w:r>
        <w:t>вопросе</w:t>
      </w:r>
      <w:r>
        <w:rPr>
          <w:spacing w:val="52"/>
        </w:rPr>
        <w:t xml:space="preserve">  </w:t>
      </w:r>
      <w:r>
        <w:rPr>
          <w:spacing w:val="-2"/>
        </w:rPr>
        <w:t>потом.</w:t>
      </w:r>
    </w:p>
    <w:p w14:paraId="755D2990" w14:textId="77777777" w:rsidR="00957601" w:rsidRDefault="00000000">
      <w:pPr>
        <w:pStyle w:val="Zkladntext"/>
        <w:spacing w:before="4"/>
        <w:ind w:firstLine="0"/>
      </w:pPr>
      <w:r>
        <w:t>Сначала</w:t>
      </w:r>
      <w:r>
        <w:rPr>
          <w:spacing w:val="4"/>
        </w:rPr>
        <w:t xml:space="preserve"> </w:t>
      </w:r>
      <w:r>
        <w:t>о</w:t>
      </w:r>
      <w:r>
        <w:rPr>
          <w:spacing w:val="5"/>
        </w:rPr>
        <w:t xml:space="preserve"> </w:t>
      </w:r>
      <w:r>
        <w:rPr>
          <w:spacing w:val="-2"/>
        </w:rPr>
        <w:t>царе...</w:t>
      </w:r>
    </w:p>
    <w:p w14:paraId="12106703" w14:textId="77777777" w:rsidR="00957601" w:rsidRDefault="00957601">
      <w:pPr>
        <w:pStyle w:val="Zkladntext"/>
        <w:spacing w:before="241"/>
        <w:ind w:left="0" w:firstLine="0"/>
        <w:jc w:val="left"/>
      </w:pPr>
    </w:p>
    <w:p w14:paraId="1A4C8E92" w14:textId="77777777" w:rsidR="00957601" w:rsidRDefault="00000000">
      <w:pPr>
        <w:pStyle w:val="Zkladntext"/>
        <w:spacing w:line="244" w:lineRule="auto"/>
        <w:ind w:right="39"/>
      </w:pPr>
      <w:r>
        <w:t>Его гробницу вскрыли уже после смерти Сталина - в 1963 году.</w:t>
      </w:r>
    </w:p>
    <w:p w14:paraId="06063E86" w14:textId="77777777" w:rsidR="00957601" w:rsidRDefault="00000000">
      <w:pPr>
        <w:pStyle w:val="Zkladntext"/>
        <w:spacing w:line="244" w:lineRule="auto"/>
        <w:ind w:right="41"/>
      </w:pPr>
      <w:r>
        <w:t>На смертном одре царь Иван принял схиму - высшую ступень монашества - и в гробу лежал в</w:t>
      </w:r>
      <w:r>
        <w:rPr>
          <w:spacing w:val="80"/>
        </w:rPr>
        <w:t xml:space="preserve"> </w:t>
      </w:r>
      <w:r>
        <w:t>рясе и куколе.</w:t>
      </w:r>
    </w:p>
    <w:p w14:paraId="38995919" w14:textId="77777777" w:rsidR="00957601" w:rsidRDefault="00000000">
      <w:pPr>
        <w:pStyle w:val="Zkladntext"/>
        <w:spacing w:line="242" w:lineRule="auto"/>
        <w:ind w:right="42"/>
      </w:pPr>
      <w:r>
        <w:t>Герасимов восстановил лицо по черепу, и старик с хищным крючковатым носом и сладострастным, презрительным "карамазовским" ртом глянул из небытия...</w:t>
      </w:r>
    </w:p>
    <w:p w14:paraId="6DFBD352" w14:textId="77777777" w:rsidR="00957601" w:rsidRDefault="00000000">
      <w:pPr>
        <w:pStyle w:val="Zkladntext"/>
        <w:spacing w:before="67" w:line="244" w:lineRule="auto"/>
        <w:ind w:right="101" w:firstLine="0"/>
      </w:pPr>
      <w:r>
        <w:br w:type="column"/>
      </w:r>
      <w:r>
        <w:t>zřejmě v zamyšlení napsal několikrát vzadu na obálce jedno slovo – „Učitel“.</w:t>
      </w:r>
    </w:p>
    <w:p w14:paraId="70E6D650" w14:textId="77777777" w:rsidR="00957601" w:rsidRPr="00D17EA8" w:rsidRDefault="00000000">
      <w:pPr>
        <w:pStyle w:val="Zkladntext"/>
        <w:spacing w:line="263" w:lineRule="exact"/>
        <w:ind w:left="1074" w:firstLine="0"/>
        <w:rPr>
          <w:lang w:val="en-GB"/>
        </w:rPr>
      </w:pPr>
      <w:r w:rsidRPr="00D17EA8">
        <w:rPr>
          <w:lang w:val="en-GB"/>
        </w:rPr>
        <w:t>Učitel…</w:t>
      </w:r>
      <w:r w:rsidRPr="00D17EA8">
        <w:rPr>
          <w:spacing w:val="2"/>
          <w:lang w:val="en-GB"/>
        </w:rPr>
        <w:t xml:space="preserve"> </w:t>
      </w:r>
      <w:r w:rsidRPr="00D17EA8">
        <w:rPr>
          <w:lang w:val="en-GB"/>
        </w:rPr>
        <w:t>ale</w:t>
      </w:r>
      <w:r w:rsidRPr="00D17EA8">
        <w:rPr>
          <w:spacing w:val="2"/>
          <w:lang w:val="en-GB"/>
        </w:rPr>
        <w:t xml:space="preserve"> </w:t>
      </w:r>
      <w:r w:rsidRPr="00D17EA8">
        <w:rPr>
          <w:spacing w:val="-4"/>
          <w:lang w:val="en-GB"/>
        </w:rPr>
        <w:t>čeho?</w:t>
      </w:r>
    </w:p>
    <w:p w14:paraId="62B8C00F" w14:textId="77777777" w:rsidR="00957601" w:rsidRPr="00D17EA8" w:rsidRDefault="00000000">
      <w:pPr>
        <w:pStyle w:val="Zkladntext"/>
        <w:spacing w:before="5" w:line="242" w:lineRule="auto"/>
        <w:ind w:right="100"/>
        <w:rPr>
          <w:lang w:val="en-GB"/>
        </w:rPr>
      </w:pPr>
      <w:r w:rsidRPr="00D17EA8">
        <w:rPr>
          <w:lang w:val="en-GB"/>
        </w:rPr>
        <w:t>Odpověď se zdála být prostá. Hrozný car zahubil velké množství bojarů. A Stalin také zahubil stranické poddané,</w:t>
      </w:r>
      <w:r w:rsidRPr="00D17EA8">
        <w:rPr>
          <w:spacing w:val="40"/>
          <w:lang w:val="en-GB"/>
        </w:rPr>
        <w:t xml:space="preserve"> </w:t>
      </w:r>
      <w:r w:rsidRPr="00D17EA8">
        <w:rPr>
          <w:lang w:val="en-GB"/>
        </w:rPr>
        <w:t>kterým se rovněž často říkalo „bojaři“ (jak píše</w:t>
      </w:r>
      <w:r w:rsidRPr="00D17EA8">
        <w:rPr>
          <w:spacing w:val="38"/>
          <w:lang w:val="en-GB"/>
        </w:rPr>
        <w:t xml:space="preserve"> </w:t>
      </w:r>
      <w:r w:rsidRPr="00D17EA8">
        <w:rPr>
          <w:lang w:val="en-GB"/>
        </w:rPr>
        <w:t>básník „A co</w:t>
      </w:r>
      <w:r w:rsidRPr="00D17EA8">
        <w:rPr>
          <w:spacing w:val="80"/>
          <w:lang w:val="en-GB"/>
        </w:rPr>
        <w:t xml:space="preserve"> </w:t>
      </w:r>
      <w:r w:rsidRPr="00D17EA8">
        <w:rPr>
          <w:lang w:val="en-GB"/>
        </w:rPr>
        <w:t>vy, kremelští bojaři z nám velmi vzdálených krčem…“).</w:t>
      </w:r>
    </w:p>
    <w:p w14:paraId="64ACE92C" w14:textId="77777777" w:rsidR="00957601" w:rsidRPr="00D17EA8" w:rsidRDefault="00000000">
      <w:pPr>
        <w:pStyle w:val="Zkladntext"/>
        <w:spacing w:before="4" w:line="244" w:lineRule="auto"/>
        <w:ind w:right="101"/>
        <w:rPr>
          <w:lang w:val="en-GB"/>
        </w:rPr>
      </w:pPr>
      <w:r w:rsidRPr="00D17EA8">
        <w:rPr>
          <w:lang w:val="en-GB"/>
        </w:rPr>
        <w:t>Ale čím déle jsem psal tuto historii, tím jasněji jsem si uvědomoval, že se nejedná pouze o zničení bojarů… Stalinův obdiv k Ivanovi je spojen s jednou důležitou otázkou, kterou kdysi položil nesmírně významný ruský historik N.M.</w:t>
      </w:r>
      <w:r w:rsidRPr="00D17EA8">
        <w:rPr>
          <w:spacing w:val="40"/>
          <w:lang w:val="en-GB"/>
        </w:rPr>
        <w:t xml:space="preserve"> </w:t>
      </w:r>
      <w:r w:rsidRPr="00D17EA8">
        <w:rPr>
          <w:lang w:val="en-GB"/>
        </w:rPr>
        <w:t>Karamzin.</w:t>
      </w:r>
      <w:r w:rsidRPr="00D17EA8">
        <w:rPr>
          <w:spacing w:val="40"/>
          <w:lang w:val="en-GB"/>
        </w:rPr>
        <w:t xml:space="preserve"> </w:t>
      </w:r>
      <w:r w:rsidRPr="00D17EA8">
        <w:rPr>
          <w:lang w:val="en-GB"/>
        </w:rPr>
        <w:t>Odpověď</w:t>
      </w:r>
      <w:r w:rsidRPr="00D17EA8">
        <w:rPr>
          <w:spacing w:val="40"/>
          <w:lang w:val="en-GB"/>
        </w:rPr>
        <w:t xml:space="preserve"> </w:t>
      </w:r>
      <w:r w:rsidRPr="00D17EA8">
        <w:rPr>
          <w:lang w:val="en-GB"/>
        </w:rPr>
        <w:t>na</w:t>
      </w:r>
      <w:r w:rsidRPr="00D17EA8">
        <w:rPr>
          <w:spacing w:val="40"/>
          <w:lang w:val="en-GB"/>
        </w:rPr>
        <w:t xml:space="preserve"> </w:t>
      </w:r>
      <w:r w:rsidRPr="00D17EA8">
        <w:rPr>
          <w:lang w:val="en-GB"/>
        </w:rPr>
        <w:t>tuto</w:t>
      </w:r>
      <w:r w:rsidRPr="00D17EA8">
        <w:rPr>
          <w:spacing w:val="40"/>
          <w:lang w:val="en-GB"/>
        </w:rPr>
        <w:t xml:space="preserve"> </w:t>
      </w:r>
      <w:r w:rsidRPr="00D17EA8">
        <w:rPr>
          <w:lang w:val="en-GB"/>
        </w:rPr>
        <w:t>otázku</w:t>
      </w:r>
      <w:r w:rsidRPr="00D17EA8">
        <w:rPr>
          <w:spacing w:val="40"/>
          <w:lang w:val="en-GB"/>
        </w:rPr>
        <w:t xml:space="preserve"> </w:t>
      </w:r>
      <w:r w:rsidRPr="00D17EA8">
        <w:rPr>
          <w:lang w:val="en-GB"/>
        </w:rPr>
        <w:t>je</w:t>
      </w:r>
      <w:r w:rsidRPr="00D17EA8">
        <w:rPr>
          <w:spacing w:val="40"/>
          <w:lang w:val="en-GB"/>
        </w:rPr>
        <w:t xml:space="preserve"> </w:t>
      </w:r>
      <w:r w:rsidRPr="00D17EA8">
        <w:rPr>
          <w:lang w:val="en-GB"/>
        </w:rPr>
        <w:t>skryta</w:t>
      </w:r>
      <w:r w:rsidRPr="00D17EA8">
        <w:rPr>
          <w:spacing w:val="40"/>
          <w:lang w:val="en-GB"/>
        </w:rPr>
        <w:t xml:space="preserve"> </w:t>
      </w:r>
      <w:r w:rsidRPr="00D17EA8">
        <w:rPr>
          <w:lang w:val="en-GB"/>
        </w:rPr>
        <w:t xml:space="preserve">v životním příběhu toho nejtajemnějšího a nejkrvavějšího ze všech ruských </w:t>
      </w:r>
      <w:r w:rsidRPr="00D17EA8">
        <w:rPr>
          <w:spacing w:val="-2"/>
          <w:lang w:val="en-GB"/>
        </w:rPr>
        <w:t>carů…</w:t>
      </w:r>
    </w:p>
    <w:p w14:paraId="587A2223" w14:textId="77777777" w:rsidR="00957601" w:rsidRPr="00D17EA8" w:rsidRDefault="00000000">
      <w:pPr>
        <w:pStyle w:val="Zkladntext"/>
        <w:spacing w:line="258" w:lineRule="exact"/>
        <w:ind w:left="1074" w:firstLine="0"/>
        <w:rPr>
          <w:lang w:val="en-GB"/>
        </w:rPr>
      </w:pPr>
      <w:r w:rsidRPr="00D17EA8">
        <w:rPr>
          <w:lang w:val="en-GB"/>
        </w:rPr>
        <w:t>Ke</w:t>
      </w:r>
      <w:r w:rsidRPr="00D17EA8">
        <w:rPr>
          <w:spacing w:val="6"/>
          <w:lang w:val="en-GB"/>
        </w:rPr>
        <w:t xml:space="preserve"> </w:t>
      </w:r>
      <w:r w:rsidRPr="00D17EA8">
        <w:rPr>
          <w:lang w:val="en-GB"/>
        </w:rPr>
        <w:t>Karamzinově</w:t>
      </w:r>
      <w:r w:rsidRPr="00D17EA8">
        <w:rPr>
          <w:spacing w:val="4"/>
          <w:lang w:val="en-GB"/>
        </w:rPr>
        <w:t xml:space="preserve"> </w:t>
      </w:r>
      <w:r w:rsidRPr="00D17EA8">
        <w:rPr>
          <w:lang w:val="en-GB"/>
        </w:rPr>
        <w:t>otázce</w:t>
      </w:r>
      <w:r w:rsidRPr="00D17EA8">
        <w:rPr>
          <w:spacing w:val="7"/>
          <w:lang w:val="en-GB"/>
        </w:rPr>
        <w:t xml:space="preserve"> </w:t>
      </w:r>
      <w:r w:rsidRPr="00D17EA8">
        <w:rPr>
          <w:lang w:val="en-GB"/>
        </w:rPr>
        <w:t>však</w:t>
      </w:r>
      <w:r w:rsidRPr="00D17EA8">
        <w:rPr>
          <w:spacing w:val="4"/>
          <w:lang w:val="en-GB"/>
        </w:rPr>
        <w:t xml:space="preserve"> </w:t>
      </w:r>
      <w:r w:rsidRPr="00D17EA8">
        <w:rPr>
          <w:lang w:val="en-GB"/>
        </w:rPr>
        <w:t>později.</w:t>
      </w:r>
      <w:r w:rsidRPr="00D17EA8">
        <w:rPr>
          <w:spacing w:val="6"/>
          <w:lang w:val="en-GB"/>
        </w:rPr>
        <w:t xml:space="preserve"> </w:t>
      </w:r>
      <w:r w:rsidRPr="00D17EA8">
        <w:rPr>
          <w:lang w:val="en-GB"/>
        </w:rPr>
        <w:t>Nejdřív</w:t>
      </w:r>
      <w:r w:rsidRPr="00D17EA8">
        <w:rPr>
          <w:spacing w:val="10"/>
          <w:lang w:val="en-GB"/>
        </w:rPr>
        <w:t xml:space="preserve"> </w:t>
      </w:r>
      <w:r w:rsidRPr="00D17EA8">
        <w:rPr>
          <w:spacing w:val="-4"/>
          <w:lang w:val="en-GB"/>
        </w:rPr>
        <w:t>car…</w:t>
      </w:r>
    </w:p>
    <w:p w14:paraId="607C7ACB" w14:textId="77777777" w:rsidR="00957601" w:rsidRPr="00D17EA8" w:rsidRDefault="00957601">
      <w:pPr>
        <w:pStyle w:val="Zkladntext"/>
        <w:ind w:left="0" w:firstLine="0"/>
        <w:jc w:val="left"/>
        <w:rPr>
          <w:lang w:val="en-GB"/>
        </w:rPr>
      </w:pPr>
    </w:p>
    <w:p w14:paraId="227FB509" w14:textId="77777777" w:rsidR="00957601" w:rsidRPr="00D17EA8" w:rsidRDefault="00957601">
      <w:pPr>
        <w:pStyle w:val="Zkladntext"/>
        <w:ind w:left="0" w:firstLine="0"/>
        <w:jc w:val="left"/>
        <w:rPr>
          <w:lang w:val="en-GB"/>
        </w:rPr>
      </w:pPr>
    </w:p>
    <w:p w14:paraId="1850D457" w14:textId="77777777" w:rsidR="00957601" w:rsidRPr="00D17EA8" w:rsidRDefault="00957601">
      <w:pPr>
        <w:pStyle w:val="Zkladntext"/>
        <w:ind w:left="0" w:firstLine="0"/>
        <w:jc w:val="left"/>
        <w:rPr>
          <w:lang w:val="en-GB"/>
        </w:rPr>
      </w:pPr>
    </w:p>
    <w:p w14:paraId="6FEEDEAD" w14:textId="77777777" w:rsidR="00957601" w:rsidRPr="00D17EA8" w:rsidRDefault="00957601">
      <w:pPr>
        <w:pStyle w:val="Zkladntext"/>
        <w:spacing w:before="21"/>
        <w:ind w:left="0" w:firstLine="0"/>
        <w:jc w:val="left"/>
        <w:rPr>
          <w:lang w:val="en-GB"/>
        </w:rPr>
      </w:pPr>
    </w:p>
    <w:p w14:paraId="39E18138" w14:textId="77777777" w:rsidR="00957601" w:rsidRPr="00D17EA8" w:rsidRDefault="00000000">
      <w:pPr>
        <w:pStyle w:val="Zkladntext"/>
        <w:spacing w:before="1"/>
        <w:ind w:left="1074" w:firstLine="0"/>
        <w:jc w:val="left"/>
        <w:rPr>
          <w:lang w:val="en-GB"/>
        </w:rPr>
      </w:pPr>
      <w:r w:rsidRPr="00D17EA8">
        <w:rPr>
          <w:lang w:val="en-GB"/>
        </w:rPr>
        <w:t>Jeho</w:t>
      </w:r>
      <w:r w:rsidRPr="00D17EA8">
        <w:rPr>
          <w:spacing w:val="67"/>
          <w:lang w:val="en-GB"/>
        </w:rPr>
        <w:t xml:space="preserve"> </w:t>
      </w:r>
      <w:r w:rsidRPr="00D17EA8">
        <w:rPr>
          <w:lang w:val="en-GB"/>
        </w:rPr>
        <w:t>hrobku</w:t>
      </w:r>
      <w:r w:rsidRPr="00D17EA8">
        <w:rPr>
          <w:spacing w:val="68"/>
          <w:lang w:val="en-GB"/>
        </w:rPr>
        <w:t xml:space="preserve"> </w:t>
      </w:r>
      <w:r w:rsidRPr="00D17EA8">
        <w:rPr>
          <w:lang w:val="en-GB"/>
        </w:rPr>
        <w:t>otevřeli</w:t>
      </w:r>
      <w:r w:rsidRPr="00D17EA8">
        <w:rPr>
          <w:spacing w:val="69"/>
          <w:lang w:val="en-GB"/>
        </w:rPr>
        <w:t xml:space="preserve"> </w:t>
      </w:r>
      <w:r w:rsidRPr="00D17EA8">
        <w:rPr>
          <w:lang w:val="en-GB"/>
        </w:rPr>
        <w:t>až</w:t>
      </w:r>
      <w:r w:rsidRPr="00D17EA8">
        <w:rPr>
          <w:spacing w:val="72"/>
          <w:lang w:val="en-GB"/>
        </w:rPr>
        <w:t xml:space="preserve"> </w:t>
      </w:r>
      <w:r w:rsidRPr="00D17EA8">
        <w:rPr>
          <w:lang w:val="en-GB"/>
        </w:rPr>
        <w:t>po</w:t>
      </w:r>
      <w:r w:rsidRPr="00D17EA8">
        <w:rPr>
          <w:spacing w:val="68"/>
          <w:lang w:val="en-GB"/>
        </w:rPr>
        <w:t xml:space="preserve"> </w:t>
      </w:r>
      <w:r w:rsidRPr="00D17EA8">
        <w:rPr>
          <w:lang w:val="en-GB"/>
        </w:rPr>
        <w:t>Stalinově</w:t>
      </w:r>
      <w:r w:rsidRPr="00D17EA8">
        <w:rPr>
          <w:spacing w:val="65"/>
          <w:lang w:val="en-GB"/>
        </w:rPr>
        <w:t xml:space="preserve"> </w:t>
      </w:r>
      <w:r w:rsidRPr="00D17EA8">
        <w:rPr>
          <w:lang w:val="en-GB"/>
        </w:rPr>
        <w:t>smrti</w:t>
      </w:r>
      <w:r w:rsidRPr="00D17EA8">
        <w:rPr>
          <w:spacing w:val="68"/>
          <w:lang w:val="en-GB"/>
        </w:rPr>
        <w:t xml:space="preserve"> </w:t>
      </w:r>
      <w:r w:rsidRPr="00D17EA8">
        <w:rPr>
          <w:lang w:val="en-GB"/>
        </w:rPr>
        <w:t>–</w:t>
      </w:r>
      <w:r w:rsidRPr="00D17EA8">
        <w:rPr>
          <w:spacing w:val="66"/>
          <w:lang w:val="en-GB"/>
        </w:rPr>
        <w:t xml:space="preserve"> </w:t>
      </w:r>
      <w:r w:rsidRPr="00D17EA8">
        <w:rPr>
          <w:lang w:val="en-GB"/>
        </w:rPr>
        <w:t>v</w:t>
      </w:r>
      <w:r w:rsidRPr="00D17EA8">
        <w:rPr>
          <w:spacing w:val="1"/>
          <w:lang w:val="en-GB"/>
        </w:rPr>
        <w:t xml:space="preserve"> </w:t>
      </w:r>
      <w:r w:rsidRPr="00D17EA8">
        <w:rPr>
          <w:spacing w:val="-4"/>
          <w:lang w:val="en-GB"/>
        </w:rPr>
        <w:t>roce</w:t>
      </w:r>
    </w:p>
    <w:p w14:paraId="1B270A40" w14:textId="77777777" w:rsidR="00957601" w:rsidRPr="00D17EA8" w:rsidRDefault="00000000">
      <w:pPr>
        <w:pStyle w:val="Zkladntext"/>
        <w:spacing w:before="4"/>
        <w:ind w:firstLine="0"/>
        <w:jc w:val="left"/>
        <w:rPr>
          <w:lang w:val="en-GB"/>
        </w:rPr>
      </w:pPr>
      <w:r w:rsidRPr="00D17EA8">
        <w:rPr>
          <w:spacing w:val="-2"/>
          <w:lang w:val="en-GB"/>
        </w:rPr>
        <w:t>1963.</w:t>
      </w:r>
    </w:p>
    <w:p w14:paraId="43C108F9" w14:textId="77777777" w:rsidR="00957601" w:rsidRPr="00D17EA8" w:rsidRDefault="00000000">
      <w:pPr>
        <w:pStyle w:val="Zkladntext"/>
        <w:spacing w:before="2" w:line="244" w:lineRule="auto"/>
        <w:ind w:right="98"/>
        <w:rPr>
          <w:lang w:val="en-GB"/>
        </w:rPr>
      </w:pPr>
      <w:r w:rsidRPr="00D17EA8">
        <w:rPr>
          <w:lang w:val="en-GB"/>
        </w:rPr>
        <w:t>Na smrtelné posteli car Ivan IV. přijal schizma –</w:t>
      </w:r>
      <w:r w:rsidRPr="00D17EA8">
        <w:rPr>
          <w:spacing w:val="80"/>
          <w:lang w:val="en-GB"/>
        </w:rPr>
        <w:t xml:space="preserve"> </w:t>
      </w:r>
      <w:r w:rsidRPr="00D17EA8">
        <w:rPr>
          <w:lang w:val="en-GB"/>
        </w:rPr>
        <w:t>nejvyšší</w:t>
      </w:r>
      <w:r w:rsidRPr="00D17EA8">
        <w:rPr>
          <w:spacing w:val="80"/>
          <w:w w:val="150"/>
          <w:lang w:val="en-GB"/>
        </w:rPr>
        <w:t xml:space="preserve"> </w:t>
      </w:r>
      <w:r w:rsidRPr="00D17EA8">
        <w:rPr>
          <w:lang w:val="en-GB"/>
        </w:rPr>
        <w:t>řeholní</w:t>
      </w:r>
      <w:r w:rsidRPr="00D17EA8">
        <w:rPr>
          <w:spacing w:val="77"/>
          <w:w w:val="150"/>
          <w:lang w:val="en-GB"/>
        </w:rPr>
        <w:t xml:space="preserve"> </w:t>
      </w:r>
      <w:r w:rsidRPr="00D17EA8">
        <w:rPr>
          <w:lang w:val="en-GB"/>
        </w:rPr>
        <w:t>slib</w:t>
      </w:r>
      <w:r w:rsidRPr="00D17EA8">
        <w:rPr>
          <w:spacing w:val="77"/>
          <w:w w:val="150"/>
          <w:lang w:val="en-GB"/>
        </w:rPr>
        <w:t xml:space="preserve"> </w:t>
      </w:r>
      <w:r w:rsidRPr="00D17EA8">
        <w:rPr>
          <w:lang w:val="en-GB"/>
        </w:rPr>
        <w:t>zavazující</w:t>
      </w:r>
      <w:r w:rsidRPr="00D17EA8">
        <w:rPr>
          <w:spacing w:val="80"/>
          <w:w w:val="150"/>
          <w:lang w:val="en-GB"/>
        </w:rPr>
        <w:t xml:space="preserve"> </w:t>
      </w:r>
      <w:r w:rsidRPr="00D17EA8">
        <w:rPr>
          <w:lang w:val="en-GB"/>
        </w:rPr>
        <w:t>k</w:t>
      </w:r>
      <w:r w:rsidRPr="00D17EA8">
        <w:rPr>
          <w:spacing w:val="-1"/>
          <w:lang w:val="en-GB"/>
        </w:rPr>
        <w:t xml:space="preserve"> </w:t>
      </w:r>
      <w:r w:rsidRPr="00D17EA8">
        <w:rPr>
          <w:lang w:val="en-GB"/>
        </w:rPr>
        <w:t>asketickému</w:t>
      </w:r>
      <w:r w:rsidRPr="00D17EA8">
        <w:rPr>
          <w:spacing w:val="80"/>
          <w:w w:val="150"/>
          <w:lang w:val="en-GB"/>
        </w:rPr>
        <w:t xml:space="preserve"> </w:t>
      </w:r>
      <w:r w:rsidRPr="00D17EA8">
        <w:rPr>
          <w:lang w:val="en-GB"/>
        </w:rPr>
        <w:t>životu</w:t>
      </w:r>
      <w:r w:rsidRPr="00D17EA8">
        <w:rPr>
          <w:spacing w:val="79"/>
          <w:w w:val="150"/>
          <w:lang w:val="en-GB"/>
        </w:rPr>
        <w:t xml:space="preserve"> </w:t>
      </w:r>
      <w:r w:rsidRPr="00D17EA8">
        <w:rPr>
          <w:lang w:val="en-GB"/>
        </w:rPr>
        <w:t>–</w:t>
      </w:r>
      <w:r w:rsidRPr="00D17EA8">
        <w:rPr>
          <w:spacing w:val="79"/>
          <w:w w:val="150"/>
          <w:lang w:val="en-GB"/>
        </w:rPr>
        <w:t xml:space="preserve"> </w:t>
      </w:r>
      <w:r w:rsidRPr="00D17EA8">
        <w:rPr>
          <w:lang w:val="en-GB"/>
        </w:rPr>
        <w:t>a v hrobě ležel v rouše a kápi.</w:t>
      </w:r>
    </w:p>
    <w:p w14:paraId="5F821C7C" w14:textId="77777777" w:rsidR="00957601" w:rsidRPr="00D17EA8" w:rsidRDefault="00000000">
      <w:pPr>
        <w:pStyle w:val="Zkladntext"/>
        <w:spacing w:line="244" w:lineRule="auto"/>
        <w:ind w:right="103"/>
        <w:rPr>
          <w:lang w:val="en-GB"/>
        </w:rPr>
      </w:pPr>
      <w:r w:rsidRPr="00D17EA8">
        <w:rPr>
          <w:lang w:val="en-GB"/>
        </w:rPr>
        <w:t>Gerasimov vymodeloval jeho podobu podle lebky a stařec s dravčím zakřiveným nosem a vilnými a pohrdavými karamazovskými ústy vykouknul ze záhrobí…</w:t>
      </w:r>
    </w:p>
    <w:p w14:paraId="1D8BADB2" w14:textId="77777777" w:rsidR="00957601" w:rsidRPr="00D17EA8" w:rsidRDefault="00957601">
      <w:pPr>
        <w:spacing w:line="244" w:lineRule="auto"/>
        <w:rPr>
          <w:lang w:val="en-GB"/>
        </w:rPr>
        <w:sectPr w:rsidR="00957601" w:rsidRPr="00D17EA8">
          <w:pgSz w:w="16840" w:h="11910" w:orient="landscape"/>
          <w:pgMar w:top="1300" w:right="1980" w:bottom="280" w:left="2420" w:header="708" w:footer="708" w:gutter="0"/>
          <w:cols w:num="2" w:space="708" w:equalWidth="0">
            <w:col w:w="5701" w:space="275"/>
            <w:col w:w="6464"/>
          </w:cols>
        </w:sectPr>
      </w:pPr>
    </w:p>
    <w:p w14:paraId="129347AE" w14:textId="77777777" w:rsidR="00957601" w:rsidRDefault="00000000">
      <w:pPr>
        <w:spacing w:before="72"/>
        <w:ind w:left="3176"/>
        <w:rPr>
          <w:b/>
          <w:sz w:val="23"/>
        </w:rPr>
      </w:pPr>
      <w:r>
        <w:rPr>
          <w:b/>
          <w:sz w:val="23"/>
        </w:rPr>
        <w:lastRenderedPageBreak/>
        <w:t>Два</w:t>
      </w:r>
      <w:r>
        <w:rPr>
          <w:b/>
          <w:spacing w:val="3"/>
          <w:sz w:val="23"/>
        </w:rPr>
        <w:t xml:space="preserve"> </w:t>
      </w:r>
      <w:r>
        <w:rPr>
          <w:b/>
          <w:spacing w:val="-4"/>
          <w:sz w:val="23"/>
        </w:rPr>
        <w:t>Ивана</w:t>
      </w:r>
    </w:p>
    <w:p w14:paraId="373192A9" w14:textId="77777777" w:rsidR="00957601" w:rsidRDefault="00000000">
      <w:pPr>
        <w:pStyle w:val="Zkladntext"/>
        <w:spacing w:before="232" w:line="244" w:lineRule="auto"/>
        <w:ind w:right="39"/>
      </w:pPr>
      <w:r>
        <w:t>"Тело изнемогло... болезнует дух... раны душевные и телесные умножились и нет врача... Ждал я, кто бы поскорбел со мной, и не явилось никого...</w:t>
      </w:r>
      <w:r>
        <w:rPr>
          <w:spacing w:val="40"/>
        </w:rPr>
        <w:t xml:space="preserve"> </w:t>
      </w:r>
      <w:r>
        <w:t>Отплатили</w:t>
      </w:r>
      <w:r>
        <w:rPr>
          <w:spacing w:val="40"/>
        </w:rPr>
        <w:t xml:space="preserve"> </w:t>
      </w:r>
      <w:r>
        <w:t>мне</w:t>
      </w:r>
      <w:r>
        <w:rPr>
          <w:spacing w:val="40"/>
        </w:rPr>
        <w:t xml:space="preserve"> </w:t>
      </w:r>
      <w:r>
        <w:t>злом</w:t>
      </w:r>
      <w:r>
        <w:rPr>
          <w:spacing w:val="40"/>
        </w:rPr>
        <w:t xml:space="preserve"> </w:t>
      </w:r>
      <w:r>
        <w:t>за</w:t>
      </w:r>
      <w:r>
        <w:rPr>
          <w:spacing w:val="40"/>
        </w:rPr>
        <w:t xml:space="preserve"> </w:t>
      </w:r>
      <w:r>
        <w:t>добро</w:t>
      </w:r>
      <w:r>
        <w:rPr>
          <w:spacing w:val="40"/>
        </w:rPr>
        <w:t xml:space="preserve"> </w:t>
      </w:r>
      <w:r>
        <w:t>и ненавистью за любовь..."</w:t>
      </w:r>
    </w:p>
    <w:p w14:paraId="03D43CEF" w14:textId="77777777" w:rsidR="00957601" w:rsidRDefault="00000000">
      <w:pPr>
        <w:pStyle w:val="Zkladntext"/>
        <w:spacing w:before="228" w:line="244" w:lineRule="auto"/>
        <w:ind w:right="39"/>
      </w:pPr>
      <w:r>
        <w:t xml:space="preserve">Кто так жалуется - страстно и возвышенно? Кто этот одинокий страдалец, столь несправедливо </w:t>
      </w:r>
      <w:r>
        <w:rPr>
          <w:spacing w:val="-2"/>
        </w:rPr>
        <w:t>обиженный?</w:t>
      </w:r>
    </w:p>
    <w:p w14:paraId="003240A5" w14:textId="77777777" w:rsidR="00957601" w:rsidRDefault="00000000">
      <w:pPr>
        <w:pStyle w:val="Zkladntext"/>
        <w:spacing w:before="230" w:line="244" w:lineRule="auto"/>
        <w:ind w:right="38"/>
      </w:pPr>
      <w:r>
        <w:t>Это наш герой, царь Иван Васильевич, который всего за два года до этих слов истребил великий город Новгород. Да что город - целый край опустошил! Младенцев привязывали к матерям и топили в Волхове... А жалостливые слова эти он написал в своем завещании, и обращены они прежде всего к любимому сыну, которого он... тоже убьет!</w:t>
      </w:r>
    </w:p>
    <w:p w14:paraId="22E6A6AD" w14:textId="77777777" w:rsidR="00957601" w:rsidRDefault="00000000">
      <w:pPr>
        <w:pStyle w:val="Zkladntext"/>
        <w:spacing w:before="226" w:line="244" w:lineRule="auto"/>
        <w:ind w:right="40"/>
      </w:pPr>
      <w:r>
        <w:t>Но первые тринадцать лет его правления</w:t>
      </w:r>
      <w:r>
        <w:rPr>
          <w:spacing w:val="40"/>
        </w:rPr>
        <w:t xml:space="preserve"> </w:t>
      </w:r>
      <w:r>
        <w:t>были благодетельны - великая пора в нашей</w:t>
      </w:r>
      <w:r>
        <w:rPr>
          <w:spacing w:val="40"/>
        </w:rPr>
        <w:t xml:space="preserve"> </w:t>
      </w:r>
      <w:r>
        <w:t>истории! Остальные двадцать с лишним лет - кровь</w:t>
      </w:r>
      <w:r>
        <w:rPr>
          <w:spacing w:val="80"/>
        </w:rPr>
        <w:t xml:space="preserve"> </w:t>
      </w:r>
      <w:r>
        <w:t>и террор, избиение народа, будто царя подменили, будто дьявол вошел в него...</w:t>
      </w:r>
    </w:p>
    <w:p w14:paraId="0594FF30" w14:textId="77777777" w:rsidR="00957601" w:rsidRDefault="00000000">
      <w:pPr>
        <w:pStyle w:val="Zkladntext"/>
        <w:spacing w:before="228" w:line="244" w:lineRule="auto"/>
        <w:ind w:right="40"/>
      </w:pPr>
      <w:r>
        <w:t>Темна до него история московских</w:t>
      </w:r>
      <w:r>
        <w:rPr>
          <w:spacing w:val="40"/>
        </w:rPr>
        <w:t xml:space="preserve"> </w:t>
      </w:r>
      <w:r>
        <w:t xml:space="preserve">правителей - безликих теней, тускло отраженных в </w:t>
      </w:r>
      <w:r>
        <w:rPr>
          <w:spacing w:val="-2"/>
        </w:rPr>
        <w:t>летописях...</w:t>
      </w:r>
    </w:p>
    <w:p w14:paraId="400E891D" w14:textId="77777777" w:rsidR="00957601" w:rsidRDefault="00000000">
      <w:pPr>
        <w:pStyle w:val="Zkladntext"/>
        <w:spacing w:line="280" w:lineRule="auto"/>
        <w:jc w:val="left"/>
      </w:pPr>
      <w:r>
        <w:t>Он первый заговорил. Он оставил множество писем, в которых - его голос, его шутки, его проклятия. Так что он сам, царь Иван Четвертый, и поведет нас по собственной истории.</w:t>
      </w:r>
    </w:p>
    <w:p w14:paraId="08AEEB9D" w14:textId="77777777" w:rsidR="00957601" w:rsidRDefault="00000000">
      <w:pPr>
        <w:spacing w:before="72"/>
        <w:ind w:left="267"/>
        <w:jc w:val="center"/>
        <w:rPr>
          <w:b/>
          <w:sz w:val="23"/>
        </w:rPr>
      </w:pPr>
      <w:r>
        <w:br w:type="column"/>
      </w:r>
      <w:r>
        <w:rPr>
          <w:b/>
          <w:sz w:val="23"/>
        </w:rPr>
        <w:t xml:space="preserve">Dva </w:t>
      </w:r>
      <w:r>
        <w:rPr>
          <w:b/>
          <w:spacing w:val="-2"/>
          <w:sz w:val="23"/>
        </w:rPr>
        <w:t>Ivani</w:t>
      </w:r>
    </w:p>
    <w:p w14:paraId="3991A3DA" w14:textId="77777777" w:rsidR="00957601" w:rsidRDefault="00957601">
      <w:pPr>
        <w:pStyle w:val="Zkladntext"/>
        <w:spacing w:before="4"/>
        <w:ind w:left="0" w:firstLine="0"/>
        <w:jc w:val="left"/>
        <w:rPr>
          <w:b/>
        </w:rPr>
      </w:pPr>
    </w:p>
    <w:p w14:paraId="2347B66B" w14:textId="77777777" w:rsidR="00957601" w:rsidRPr="00D17EA8" w:rsidRDefault="00000000">
      <w:pPr>
        <w:pStyle w:val="Zkladntext"/>
        <w:spacing w:line="244" w:lineRule="auto"/>
        <w:ind w:right="102"/>
        <w:rPr>
          <w:lang w:val="en-GB"/>
        </w:rPr>
      </w:pPr>
      <w:r>
        <w:t xml:space="preserve">„Mé tělo je unavené… můj duch je nemocný… rány na duši a těle se množí a není lékaře… </w:t>
      </w:r>
      <w:r w:rsidRPr="00D17EA8">
        <w:rPr>
          <w:lang w:val="en-GB"/>
        </w:rPr>
        <w:t>Čekal jsem na někoho, kdo by truchlil se mnou, ale nikdo nepřišel… Odplácejí mi zlem za dobro a nenávistí za mou lásku…“</w:t>
      </w:r>
    </w:p>
    <w:p w14:paraId="112DE0A5" w14:textId="77777777" w:rsidR="00957601" w:rsidRPr="00D17EA8" w:rsidRDefault="00000000">
      <w:pPr>
        <w:pStyle w:val="Zkladntext"/>
        <w:spacing w:before="263" w:line="244" w:lineRule="auto"/>
        <w:ind w:right="101"/>
        <w:rPr>
          <w:lang w:val="en-GB"/>
        </w:rPr>
      </w:pPr>
      <w:r w:rsidRPr="00D17EA8">
        <w:rPr>
          <w:lang w:val="en-GB"/>
        </w:rPr>
        <w:t>Kdopakže nám to tady tak naříká? Tak zaníceně a vznešeně? Kdopak je ten osamocený mučedník tak</w:t>
      </w:r>
      <w:r w:rsidRPr="00D17EA8">
        <w:rPr>
          <w:spacing w:val="40"/>
          <w:lang w:val="en-GB"/>
        </w:rPr>
        <w:t xml:space="preserve"> </w:t>
      </w:r>
      <w:r w:rsidRPr="00D17EA8">
        <w:rPr>
          <w:lang w:val="en-GB"/>
        </w:rPr>
        <w:t>nespravedlivě potrestaný?</w:t>
      </w:r>
    </w:p>
    <w:p w14:paraId="280FCF24" w14:textId="77777777" w:rsidR="00957601" w:rsidRPr="00D17EA8" w:rsidRDefault="00957601">
      <w:pPr>
        <w:pStyle w:val="Zkladntext"/>
        <w:spacing w:before="1"/>
        <w:ind w:left="0" w:firstLine="0"/>
        <w:jc w:val="left"/>
        <w:rPr>
          <w:lang w:val="en-GB"/>
        </w:rPr>
      </w:pPr>
    </w:p>
    <w:p w14:paraId="018A7093" w14:textId="77777777" w:rsidR="00957601" w:rsidRPr="00D17EA8" w:rsidRDefault="00000000">
      <w:pPr>
        <w:pStyle w:val="Zkladntext"/>
        <w:spacing w:line="244" w:lineRule="auto"/>
        <w:ind w:right="100"/>
        <w:rPr>
          <w:lang w:val="en-GB"/>
        </w:rPr>
      </w:pPr>
      <w:r w:rsidRPr="00D17EA8">
        <w:rPr>
          <w:lang w:val="en-GB"/>
        </w:rPr>
        <w:t>Je to náš hrdina, car Ivan Vasiljevič, který pouze 2 roky před sepsáním těchto slov vyvraždil Veliký Novgorod. A nejen město, celý kraj spustošil! Nemluvňata spolu s jejich matkami topil ve Volchovu… A tato dojemná slova napsal ve své závěti, která se především obracela na jeho nejmilejšího synka, jehož car… Také zavraždí!</w:t>
      </w:r>
    </w:p>
    <w:p w14:paraId="370D585F" w14:textId="77777777" w:rsidR="00957601" w:rsidRPr="00D17EA8" w:rsidRDefault="00957601">
      <w:pPr>
        <w:pStyle w:val="Zkladntext"/>
        <w:ind w:left="0" w:firstLine="0"/>
        <w:jc w:val="left"/>
        <w:rPr>
          <w:lang w:val="en-GB"/>
        </w:rPr>
      </w:pPr>
    </w:p>
    <w:p w14:paraId="16040B5C" w14:textId="77777777" w:rsidR="00957601" w:rsidRPr="00D17EA8" w:rsidRDefault="00957601">
      <w:pPr>
        <w:pStyle w:val="Zkladntext"/>
        <w:spacing w:before="3"/>
        <w:ind w:left="0" w:firstLine="0"/>
        <w:jc w:val="left"/>
        <w:rPr>
          <w:lang w:val="en-GB"/>
        </w:rPr>
      </w:pPr>
    </w:p>
    <w:p w14:paraId="34347501" w14:textId="77777777" w:rsidR="00957601" w:rsidRPr="00D17EA8" w:rsidRDefault="00000000">
      <w:pPr>
        <w:pStyle w:val="Zkladntext"/>
        <w:spacing w:line="242" w:lineRule="auto"/>
        <w:ind w:right="101"/>
        <w:rPr>
          <w:lang w:val="en-GB"/>
        </w:rPr>
      </w:pPr>
      <w:r w:rsidRPr="00D17EA8">
        <w:rPr>
          <w:lang w:val="en-GB"/>
        </w:rPr>
        <w:t>Prvních 13 let jeho vlády bylo blahodárných. Šlo o</w:t>
      </w:r>
      <w:r w:rsidRPr="00D17EA8">
        <w:rPr>
          <w:spacing w:val="40"/>
          <w:lang w:val="en-GB"/>
        </w:rPr>
        <w:t xml:space="preserve"> </w:t>
      </w:r>
      <w:r w:rsidRPr="00D17EA8">
        <w:rPr>
          <w:lang w:val="en-GB"/>
        </w:rPr>
        <w:t>veliké období ruských dějin! Ale těch dalších více než 20 let je vyznačeno krví, terorem, masakrováním národa, jako by byl car vyměněný, jako by byl ďáblem posedlý…</w:t>
      </w:r>
    </w:p>
    <w:p w14:paraId="5B798420" w14:textId="77777777" w:rsidR="00957601" w:rsidRPr="00D17EA8" w:rsidRDefault="00957601">
      <w:pPr>
        <w:pStyle w:val="Zkladntext"/>
        <w:ind w:left="0" w:firstLine="0"/>
        <w:jc w:val="left"/>
        <w:rPr>
          <w:lang w:val="en-GB"/>
        </w:rPr>
      </w:pPr>
    </w:p>
    <w:p w14:paraId="5FCE9484" w14:textId="77777777" w:rsidR="00957601" w:rsidRPr="00D17EA8" w:rsidRDefault="00957601">
      <w:pPr>
        <w:pStyle w:val="Zkladntext"/>
        <w:spacing w:before="13"/>
        <w:ind w:left="0" w:firstLine="0"/>
        <w:jc w:val="left"/>
        <w:rPr>
          <w:lang w:val="en-GB"/>
        </w:rPr>
      </w:pPr>
    </w:p>
    <w:p w14:paraId="13248471" w14:textId="77777777" w:rsidR="00957601" w:rsidRPr="00D17EA8" w:rsidRDefault="00000000">
      <w:pPr>
        <w:pStyle w:val="Zkladntext"/>
        <w:spacing w:line="244" w:lineRule="auto"/>
        <w:ind w:right="100"/>
        <w:rPr>
          <w:lang w:val="en-GB"/>
        </w:rPr>
      </w:pPr>
      <w:r w:rsidRPr="00D17EA8">
        <w:rPr>
          <w:lang w:val="en-GB"/>
        </w:rPr>
        <w:t>Postavy moskevských vládců před Ivanem nejsou příliš výrazné</w:t>
      </w:r>
      <w:r w:rsidRPr="00D17EA8">
        <w:rPr>
          <w:spacing w:val="75"/>
          <w:lang w:val="en-GB"/>
        </w:rPr>
        <w:t xml:space="preserve">  </w:t>
      </w:r>
      <w:r w:rsidRPr="00D17EA8">
        <w:rPr>
          <w:lang w:val="en-GB"/>
        </w:rPr>
        <w:t>a</w:t>
      </w:r>
      <w:r w:rsidRPr="00D17EA8">
        <w:rPr>
          <w:spacing w:val="72"/>
          <w:lang w:val="en-GB"/>
        </w:rPr>
        <w:t xml:space="preserve">  </w:t>
      </w:r>
      <w:r w:rsidRPr="00D17EA8">
        <w:rPr>
          <w:lang w:val="en-GB"/>
        </w:rPr>
        <w:t>připomínají</w:t>
      </w:r>
      <w:r w:rsidRPr="00D17EA8">
        <w:rPr>
          <w:spacing w:val="73"/>
          <w:lang w:val="en-GB"/>
        </w:rPr>
        <w:t xml:space="preserve">  </w:t>
      </w:r>
      <w:r w:rsidRPr="00D17EA8">
        <w:rPr>
          <w:lang w:val="en-GB"/>
        </w:rPr>
        <w:t>spíše</w:t>
      </w:r>
      <w:r w:rsidRPr="00D17EA8">
        <w:rPr>
          <w:spacing w:val="73"/>
          <w:lang w:val="en-GB"/>
        </w:rPr>
        <w:t xml:space="preserve">  </w:t>
      </w:r>
      <w:r w:rsidRPr="00D17EA8">
        <w:rPr>
          <w:lang w:val="en-GB"/>
        </w:rPr>
        <w:t>stíny,</w:t>
      </w:r>
      <w:r w:rsidRPr="00D17EA8">
        <w:rPr>
          <w:spacing w:val="75"/>
          <w:lang w:val="en-GB"/>
        </w:rPr>
        <w:t xml:space="preserve">  </w:t>
      </w:r>
      <w:r w:rsidRPr="00D17EA8">
        <w:rPr>
          <w:lang w:val="en-GB"/>
        </w:rPr>
        <w:t>které</w:t>
      </w:r>
      <w:r w:rsidRPr="00D17EA8">
        <w:rPr>
          <w:spacing w:val="74"/>
          <w:lang w:val="en-GB"/>
        </w:rPr>
        <w:t xml:space="preserve">  </w:t>
      </w:r>
      <w:r w:rsidRPr="00D17EA8">
        <w:rPr>
          <w:lang w:val="en-GB"/>
        </w:rPr>
        <w:t>se</w:t>
      </w:r>
      <w:r w:rsidRPr="00D17EA8">
        <w:rPr>
          <w:spacing w:val="73"/>
          <w:lang w:val="en-GB"/>
        </w:rPr>
        <w:t xml:space="preserve">  </w:t>
      </w:r>
      <w:r w:rsidRPr="00D17EA8">
        <w:rPr>
          <w:lang w:val="en-GB"/>
        </w:rPr>
        <w:t>míhají v letopisech…</w:t>
      </w:r>
    </w:p>
    <w:p w14:paraId="7AF99985" w14:textId="77777777" w:rsidR="00957601" w:rsidRPr="00D17EA8" w:rsidRDefault="00000000">
      <w:pPr>
        <w:pStyle w:val="Zkladntext"/>
        <w:spacing w:line="280" w:lineRule="auto"/>
        <w:ind w:right="118"/>
        <w:jc w:val="left"/>
        <w:rPr>
          <w:lang w:val="en-GB"/>
        </w:rPr>
      </w:pPr>
      <w:r w:rsidRPr="00D17EA8">
        <w:rPr>
          <w:lang w:val="en-GB"/>
        </w:rPr>
        <w:t>Ivan byl první, kdo promluvil. Právě on zanechal celou řadu dopisů a v nich i svůj hlas, své žerty i svá prokletí. Právě proto on sám, car Ivan IV. osobně, nás bude provázet svým vlastním životaběhem.</w:t>
      </w:r>
    </w:p>
    <w:sectPr w:rsidR="00957601" w:rsidRPr="00D17EA8">
      <w:pgSz w:w="16840" w:h="11910" w:orient="landscape"/>
      <w:pgMar w:top="1300" w:right="1980" w:bottom="280" w:left="2420" w:header="708" w:footer="708" w:gutter="0"/>
      <w:cols w:num="2" w:space="708" w:equalWidth="0">
        <w:col w:w="5700" w:space="276"/>
        <w:col w:w="64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7601"/>
    <w:rsid w:val="00957601"/>
    <w:rsid w:val="00CB1A07"/>
    <w:rsid w:val="00D17E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FE75"/>
  <w15:docId w15:val="{235EA74B-FBC9-4BF7-8BD4-E3CD97AE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73" w:firstLine="700"/>
      <w:jc w:val="both"/>
    </w:pPr>
    <w:rPr>
      <w:sz w:val="23"/>
      <w:szCs w:val="23"/>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6165</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Radzinskij-original</dc:title>
  <dc:creator>Stasik</dc:creator>
  <cp:lastModifiedBy>Rubáš, Stanislav</cp:lastModifiedBy>
  <cp:revision>2</cp:revision>
  <dcterms:created xsi:type="dcterms:W3CDTF">2025-04-27T11:56:00Z</dcterms:created>
  <dcterms:modified xsi:type="dcterms:W3CDTF">2025-04-27T11:58:00Z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LastSaved">
    <vt:filetime>2025-04-27T00:00:00Z</vt:filetime>
  </property>
  <property fmtid="{D5CDD505-2E9C-101B-9397-08002B2CF9AE}" pid="4" name="Producer">
    <vt:lpwstr>Microsoft: Print To PDF</vt:lpwstr>
  </property>
</Properties>
</file>