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5E7A" w14:textId="4C985A30" w:rsidR="00FF32D1" w:rsidRDefault="00FF32D1" w:rsidP="00FF32D1">
      <w:pPr>
        <w:pBdr>
          <w:bottom w:val="single" w:sz="4" w:space="1" w:color="auto"/>
        </w:pBdr>
        <w:rPr>
          <w:sz w:val="32"/>
        </w:rPr>
      </w:pPr>
      <w:r w:rsidRPr="00FF32D1">
        <w:rPr>
          <w:sz w:val="32"/>
        </w:rPr>
        <w:t>S</w:t>
      </w:r>
      <w:r>
        <w:rPr>
          <w:sz w:val="32"/>
        </w:rPr>
        <w:t xml:space="preserve">elected </w:t>
      </w:r>
      <w:r w:rsidRPr="00FF32D1">
        <w:rPr>
          <w:sz w:val="32"/>
        </w:rPr>
        <w:t>M</w:t>
      </w:r>
      <w:r>
        <w:rPr>
          <w:sz w:val="32"/>
        </w:rPr>
        <w:t>ethods of Pharmaceutical Technology</w:t>
      </w:r>
    </w:p>
    <w:p w14:paraId="755571D3" w14:textId="656E0AE6" w:rsidR="008E2F3C" w:rsidRPr="00FF32D1" w:rsidRDefault="00FF32D1" w:rsidP="00FF32D1">
      <w:pPr>
        <w:pBdr>
          <w:bottom w:val="single" w:sz="4" w:space="1" w:color="auto"/>
        </w:pBdr>
        <w:rPr>
          <w:sz w:val="32"/>
        </w:rPr>
      </w:pPr>
      <w:r w:rsidRPr="00FF32D1">
        <w:rPr>
          <w:sz w:val="32"/>
        </w:rPr>
        <w:t>Rheometr</w:t>
      </w:r>
      <w:r>
        <w:rPr>
          <w:sz w:val="32"/>
        </w:rPr>
        <w:t xml:space="preserve">y </w:t>
      </w:r>
      <w:proofErr w:type="gramStart"/>
      <w:r w:rsidR="00E04AE4" w:rsidRPr="00FF32D1">
        <w:rPr>
          <w:sz w:val="32"/>
        </w:rPr>
        <w:t>Protocol</w:t>
      </w:r>
      <w:r w:rsidR="0013527E">
        <w:rPr>
          <w:sz w:val="32"/>
        </w:rPr>
        <w:t xml:space="preserve"> - </w:t>
      </w:r>
      <w:r>
        <w:rPr>
          <w:sz w:val="32"/>
        </w:rPr>
        <w:t>Thixotropy</w:t>
      </w:r>
      <w:proofErr w:type="gramEnd"/>
      <w:r>
        <w:rPr>
          <w:sz w:val="32"/>
        </w:rPr>
        <w:t xml:space="preserve"> test</w:t>
      </w:r>
      <w:r w:rsidRPr="00FF32D1">
        <w:rPr>
          <w:sz w:val="32"/>
        </w:rPr>
        <w:tab/>
      </w:r>
      <w:r w:rsidRPr="00FF32D1">
        <w:rPr>
          <w:sz w:val="32"/>
        </w:rPr>
        <w:tab/>
      </w:r>
    </w:p>
    <w:p w14:paraId="69FCB538" w14:textId="77777777" w:rsidR="00E04AE4" w:rsidRPr="00E04AE4" w:rsidRDefault="00E04AE4" w:rsidP="00E04AE4">
      <w:pPr>
        <w:rPr>
          <w:sz w:val="24"/>
        </w:rPr>
      </w:pPr>
      <w:r w:rsidRPr="00E04AE4">
        <w:rPr>
          <w:sz w:val="24"/>
        </w:rPr>
        <w:t>Date: 14. 3. 2025</w:t>
      </w:r>
    </w:p>
    <w:p w14:paraId="1EC11211" w14:textId="77777777" w:rsidR="00E04AE4" w:rsidRPr="00E04AE4" w:rsidRDefault="00E04AE4" w:rsidP="00E04AE4">
      <w:pPr>
        <w:rPr>
          <w:sz w:val="24"/>
        </w:rPr>
      </w:pPr>
      <w:r w:rsidRPr="00E04AE4">
        <w:rPr>
          <w:sz w:val="24"/>
        </w:rPr>
        <w:t>Students: Adam Jiráň, Natálie Kulíková, Hana Bayerová, Hana Koletnik, Seoyoon Choi</w:t>
      </w:r>
    </w:p>
    <w:p w14:paraId="6FDEDF27" w14:textId="353091AA" w:rsidR="00E04AE4" w:rsidRDefault="00E04AE4" w:rsidP="00E04AE4">
      <w:pPr>
        <w:rPr>
          <w:noProof/>
          <w:sz w:val="24"/>
          <w:lang w:eastAsia="cs-CZ"/>
        </w:rPr>
      </w:pPr>
      <w:r w:rsidRPr="00E04AE4">
        <w:rPr>
          <w:sz w:val="24"/>
        </w:rPr>
        <w:t>Samples:</w:t>
      </w:r>
      <w:r w:rsidR="0013527E">
        <w:rPr>
          <w:noProof/>
          <w:sz w:val="18"/>
          <w:lang w:eastAsia="cs-CZ"/>
        </w:rPr>
        <w:tab/>
      </w:r>
      <w:r w:rsidRPr="00E04AE4">
        <w:rPr>
          <w:noProof/>
          <w:sz w:val="24"/>
          <w:lang w:eastAsia="cs-CZ"/>
        </w:rPr>
        <w:t>Terbinafin creme 10 mg/g</w:t>
      </w:r>
      <w:r w:rsidR="0013527E">
        <w:rPr>
          <w:noProof/>
          <w:sz w:val="24"/>
          <w:lang w:eastAsia="cs-CZ"/>
        </w:rPr>
        <w:t>, Lamisil cream as a standard</w:t>
      </w:r>
    </w:p>
    <w:p w14:paraId="5423D839" w14:textId="760979D2" w:rsidR="00E04AE4" w:rsidRDefault="00E04AE4" w:rsidP="00E04AE4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Device:</w:t>
      </w:r>
      <w:r w:rsidR="0013527E">
        <w:rPr>
          <w:noProof/>
          <w:sz w:val="24"/>
          <w:lang w:eastAsia="cs-CZ"/>
        </w:rPr>
        <w:tab/>
      </w:r>
      <w:r>
        <w:rPr>
          <w:noProof/>
          <w:sz w:val="24"/>
          <w:lang w:eastAsia="cs-CZ"/>
        </w:rPr>
        <w:t>Kinexus Pro+ Malvern Instruments</w:t>
      </w:r>
    </w:p>
    <w:p w14:paraId="20089992" w14:textId="03D9EF2F" w:rsidR="0013527E" w:rsidRDefault="0013527E" w:rsidP="00E04AE4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Geometry:</w:t>
      </w:r>
      <w:r>
        <w:rPr>
          <w:noProof/>
          <w:sz w:val="24"/>
          <w:lang w:eastAsia="cs-CZ"/>
        </w:rPr>
        <w:tab/>
        <w:t>PU 20</w:t>
      </w:r>
    </w:p>
    <w:p w14:paraId="372AAC6F" w14:textId="30A6AE79" w:rsidR="0013527E" w:rsidRDefault="0013527E" w:rsidP="00E04AE4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Test:</w:t>
      </w:r>
      <w:r>
        <w:rPr>
          <w:noProof/>
          <w:sz w:val="24"/>
          <w:lang w:eastAsia="cs-CZ"/>
        </w:rPr>
        <w:tab/>
      </w:r>
      <w:r>
        <w:rPr>
          <w:noProof/>
          <w:sz w:val="24"/>
          <w:lang w:eastAsia="cs-CZ"/>
        </w:rPr>
        <w:tab/>
      </w:r>
      <w:r w:rsidRPr="0013527E">
        <w:rPr>
          <w:noProof/>
          <w:sz w:val="24"/>
          <w:lang w:eastAsia="cs-CZ"/>
        </w:rPr>
        <w:t>Toolkit_V002 Three Step Shear Rate</w:t>
      </w:r>
      <w:r>
        <w:rPr>
          <w:noProof/>
          <w:sz w:val="24"/>
          <w:lang w:eastAsia="cs-CZ"/>
        </w:rPr>
        <w:t xml:space="preserve"> – Thixotropy test</w:t>
      </w:r>
    </w:p>
    <w:p w14:paraId="7E2AE2B0" w14:textId="1F2ED160" w:rsidR="00DC7F9F" w:rsidRDefault="00E04AE4" w:rsidP="006B07DC">
      <w:pPr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Temperature:</w:t>
      </w:r>
      <w:r w:rsidR="0013527E">
        <w:rPr>
          <w:noProof/>
          <w:sz w:val="24"/>
          <w:lang w:eastAsia="cs-CZ"/>
        </w:rPr>
        <w:tab/>
      </w:r>
      <w:r>
        <w:rPr>
          <w:noProof/>
          <w:sz w:val="24"/>
          <w:lang w:eastAsia="cs-CZ"/>
        </w:rPr>
        <w:t xml:space="preserve">25 </w:t>
      </w:r>
      <w:r>
        <w:rPr>
          <w:rFonts w:cstheme="minorHAnsi"/>
          <w:noProof/>
          <w:sz w:val="24"/>
          <w:lang w:eastAsia="cs-CZ"/>
        </w:rPr>
        <w:t>°</w:t>
      </w:r>
      <w:r>
        <w:rPr>
          <w:noProof/>
          <w:sz w:val="24"/>
          <w:lang w:eastAsia="cs-CZ"/>
        </w:rPr>
        <w:t>C</w:t>
      </w:r>
    </w:p>
    <w:p w14:paraId="4A6212FC" w14:textId="449D3458" w:rsidR="0013527E" w:rsidRDefault="0013527E" w:rsidP="006513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noProof/>
          <w:sz w:val="24"/>
          <w:lang w:eastAsia="cs-CZ"/>
        </w:rPr>
      </w:pPr>
      <w:r>
        <w:rPr>
          <w:noProof/>
          <w:sz w:val="24"/>
          <w:lang w:eastAsia="cs-CZ"/>
        </w:rPr>
        <w:t>Shear rates:</w:t>
      </w:r>
      <w:r>
        <w:rPr>
          <w:noProof/>
          <w:sz w:val="24"/>
          <w:lang w:eastAsia="cs-CZ"/>
        </w:rPr>
        <w:tab/>
        <w:t>0.01 – 100.0 – 0.01 s</w:t>
      </w:r>
      <w:r w:rsidRPr="0013527E">
        <w:rPr>
          <w:noProof/>
          <w:sz w:val="24"/>
          <w:vertAlign w:val="superscript"/>
          <w:lang w:eastAsia="cs-CZ"/>
        </w:rPr>
        <w:t>-1</w:t>
      </w:r>
      <w:r w:rsidR="006513D6">
        <w:rPr>
          <w:noProof/>
          <w:sz w:val="24"/>
          <w:vertAlign w:val="superscript"/>
          <w:lang w:eastAsia="cs-CZ"/>
        </w:rPr>
        <w:tab/>
      </w:r>
    </w:p>
    <w:p w14:paraId="69915C52" w14:textId="77777777" w:rsidR="0013527E" w:rsidRPr="0013527E" w:rsidRDefault="0013527E" w:rsidP="006B07DC">
      <w:pPr>
        <w:rPr>
          <w:noProof/>
          <w:sz w:val="24"/>
          <w:lang w:eastAsia="cs-CZ"/>
        </w:rPr>
      </w:pPr>
    </w:p>
    <w:p w14:paraId="2550FDD5" w14:textId="77777777" w:rsidR="00DC7F9F" w:rsidRDefault="009648EE" w:rsidP="006B07DC">
      <w:pPr>
        <w:rPr>
          <w:sz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646E912" wp14:editId="708B50BB">
            <wp:extent cx="4431323" cy="24955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915" cy="250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" w:tblpY="445"/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"/>
        <w:gridCol w:w="960"/>
        <w:gridCol w:w="400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648EE" w:rsidRPr="009648EE" w14:paraId="0F67F37A" w14:textId="77777777" w:rsidTr="009648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9AF6" w14:textId="77777777" w:rsidR="009648EE" w:rsidRPr="009648EE" w:rsidRDefault="009648EE" w:rsidP="009648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713AD40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60F1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page" w:tblpY="110"/>
              <w:tblOverlap w:val="never"/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</w:tblGrid>
            <w:tr w:rsidR="00FE48CC" w:rsidRPr="00FE48CC" w14:paraId="612326C3" w14:textId="77777777" w:rsidTr="00FF32D1">
              <w:trPr>
                <w:trHeight w:val="300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5DE95" w14:textId="77777777" w:rsidR="00FE48CC" w:rsidRPr="00FE48CC" w:rsidRDefault="00FE48CC" w:rsidP="00FE48CC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8DC96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1. step [</w:t>
                  </w:r>
                  <w:proofErr w:type="gramStart"/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 .</w:t>
                  </w:r>
                  <w:proofErr w:type="gramEnd"/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333E4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 step [</w:t>
                  </w:r>
                  <w:proofErr w:type="gramStart"/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Pa .</w:t>
                  </w:r>
                  <w:proofErr w:type="gramEnd"/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s]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AA405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rebuilt [%]</w:t>
                  </w:r>
                </w:p>
              </w:tc>
            </w:tr>
            <w:tr w:rsidR="00FE48CC" w:rsidRPr="00FE48CC" w14:paraId="4BE48E25" w14:textId="77777777" w:rsidTr="00FF32D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2E39B" w14:textId="77777777" w:rsidR="00FE48CC" w:rsidRPr="00FE48CC" w:rsidRDefault="00FE48CC" w:rsidP="00FE48CC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3527E">
                    <w:rPr>
                      <w:rFonts w:ascii="Calibri" w:eastAsia="Times New Roman" w:hAnsi="Calibri" w:cs="Calibri"/>
                      <w:color w:val="FF0000"/>
                      <w:lang w:eastAsia="cs-CZ"/>
                    </w:rPr>
                    <w:t>standard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25FD7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296.8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38D3B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98.33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DC6E7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13527E">
                    <w:rPr>
                      <w:rFonts w:ascii="Calibri" w:eastAsia="Times New Roman" w:hAnsi="Calibri" w:cs="Calibri"/>
                      <w:color w:val="FF0000"/>
                      <w:lang w:eastAsia="cs-CZ"/>
                    </w:rPr>
                    <w:t>33.13</w:t>
                  </w:r>
                </w:p>
              </w:tc>
            </w:tr>
            <w:tr w:rsidR="00FE48CC" w:rsidRPr="00FE48CC" w14:paraId="42F80EC9" w14:textId="77777777" w:rsidTr="00FF32D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DEF98" w14:textId="77777777" w:rsidR="00FE48CC" w:rsidRPr="00FE48CC" w:rsidRDefault="00FE48CC" w:rsidP="00FE48CC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sample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D5F00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27977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A8473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11.31</w:t>
                  </w:r>
                </w:p>
              </w:tc>
            </w:tr>
            <w:tr w:rsidR="00FE48CC" w:rsidRPr="00FE48CC" w14:paraId="2F00ECD3" w14:textId="77777777" w:rsidTr="00FF32D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C1B26" w14:textId="77777777" w:rsidR="00FE48CC" w:rsidRPr="00FE48CC" w:rsidRDefault="00FE48CC" w:rsidP="00FE48CC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sample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A4A63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479AE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234.59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CC727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89.89</w:t>
                  </w:r>
                </w:p>
              </w:tc>
            </w:tr>
            <w:tr w:rsidR="00FE48CC" w:rsidRPr="00FE48CC" w14:paraId="7E273410" w14:textId="77777777" w:rsidTr="00FF32D1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A2355" w14:textId="77777777" w:rsidR="00FE48CC" w:rsidRPr="00FE48CC" w:rsidRDefault="00FE48CC" w:rsidP="00FE48CC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sample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A5510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337.5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E10D7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281.47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8F3A1" w14:textId="77777777" w:rsidR="00FE48CC" w:rsidRPr="00FE48CC" w:rsidRDefault="00FE48CC" w:rsidP="00FF32D1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E48C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83.4</w:t>
                  </w:r>
                </w:p>
              </w:tc>
            </w:tr>
          </w:tbl>
          <w:p w14:paraId="41053C14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A542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8E38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F1DA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3926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3182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25BD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9182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1DDE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87DF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2EA8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C929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48EE" w:rsidRPr="009648EE" w14:paraId="2529FE69" w14:textId="77777777" w:rsidTr="009648E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5109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D58536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3245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701C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C380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03D5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BF4B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93EF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5230B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E5A6D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FE423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D2B5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21DF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6A17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BFF4" w14:textId="77777777" w:rsidR="009648EE" w:rsidRPr="009648EE" w:rsidRDefault="009648EE" w:rsidP="009648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711C4E8" w14:textId="77777777" w:rsidR="00FE48CC" w:rsidRDefault="00FE48CC" w:rsidP="009648EE">
      <w:pPr>
        <w:rPr>
          <w:sz w:val="24"/>
          <w:lang w:eastAsia="cs-CZ"/>
        </w:rPr>
      </w:pPr>
    </w:p>
    <w:p w14:paraId="2DC99A36" w14:textId="77777777" w:rsidR="00FF32D1" w:rsidRPr="00FF32D1" w:rsidRDefault="00FE48CC" w:rsidP="009648EE">
      <w:pPr>
        <w:rPr>
          <w:b/>
          <w:bCs/>
          <w:sz w:val="28"/>
          <w:szCs w:val="28"/>
          <w:lang w:eastAsia="cs-CZ"/>
        </w:rPr>
      </w:pPr>
      <w:r w:rsidRPr="00FF32D1">
        <w:rPr>
          <w:b/>
          <w:bCs/>
          <w:sz w:val="28"/>
          <w:szCs w:val="28"/>
          <w:lang w:eastAsia="cs-CZ"/>
        </w:rPr>
        <w:t>Conclusion:</w:t>
      </w:r>
      <w:r w:rsidR="00FF32D1" w:rsidRPr="00FF32D1">
        <w:rPr>
          <w:b/>
          <w:bCs/>
          <w:sz w:val="28"/>
          <w:szCs w:val="28"/>
          <w:lang w:eastAsia="cs-CZ"/>
        </w:rPr>
        <w:t xml:space="preserve"> </w:t>
      </w:r>
    </w:p>
    <w:p w14:paraId="107F7E54" w14:textId="15F0204A" w:rsidR="00ED3FAF" w:rsidRDefault="00ED3FAF" w:rsidP="00ED3FAF">
      <w:pPr>
        <w:rPr>
          <w:sz w:val="24"/>
          <w:lang w:eastAsia="cs-CZ"/>
        </w:rPr>
      </w:pPr>
      <w:r>
        <w:rPr>
          <w:sz w:val="24"/>
          <w:lang w:eastAsia="cs-CZ"/>
        </w:rPr>
        <w:t xml:space="preserve">The rebuilt of the generic preparation is </w:t>
      </w:r>
      <w:r w:rsidRPr="00ED3FAF">
        <w:rPr>
          <w:sz w:val="24"/>
          <w:lang w:eastAsia="cs-CZ"/>
        </w:rPr>
        <w:t>61.53</w:t>
      </w:r>
      <w:r>
        <w:rPr>
          <w:sz w:val="24"/>
          <w:lang w:eastAsia="cs-CZ"/>
        </w:rPr>
        <w:t xml:space="preserve"> </w:t>
      </w:r>
      <w:r>
        <w:rPr>
          <w:rFonts w:cstheme="minorHAnsi"/>
          <w:sz w:val="24"/>
          <w:lang w:eastAsia="cs-CZ"/>
        </w:rPr>
        <w:t>±</w:t>
      </w:r>
      <w:r>
        <w:rPr>
          <w:sz w:val="24"/>
          <w:lang w:eastAsia="cs-CZ"/>
        </w:rPr>
        <w:t xml:space="preserve"> </w:t>
      </w:r>
      <w:r w:rsidRPr="00ED3FAF">
        <w:rPr>
          <w:sz w:val="24"/>
          <w:lang w:eastAsia="cs-CZ"/>
        </w:rPr>
        <w:t>43.6</w:t>
      </w:r>
      <w:r>
        <w:rPr>
          <w:sz w:val="24"/>
          <w:lang w:eastAsia="cs-CZ"/>
        </w:rPr>
        <w:t xml:space="preserve">2 %. </w:t>
      </w:r>
      <w:r w:rsidRPr="00ED3FAF">
        <w:rPr>
          <w:sz w:val="24"/>
          <w:lang w:eastAsia="cs-CZ"/>
        </w:rPr>
        <w:t xml:space="preserve">The variability of three measurements of a newly </w:t>
      </w:r>
      <w:r>
        <w:rPr>
          <w:sz w:val="24"/>
          <w:lang w:eastAsia="cs-CZ"/>
        </w:rPr>
        <w:t>load</w:t>
      </w:r>
      <w:r w:rsidRPr="00ED3FAF">
        <w:rPr>
          <w:sz w:val="24"/>
          <w:lang w:eastAsia="cs-CZ"/>
        </w:rPr>
        <w:t>ed sample is high.</w:t>
      </w:r>
    </w:p>
    <w:p w14:paraId="5FBBCC0D" w14:textId="2A6219AB" w:rsidR="009648EE" w:rsidRDefault="00FF32D1" w:rsidP="00ED3FAF">
      <w:pPr>
        <w:rPr>
          <w:sz w:val="24"/>
          <w:lang w:eastAsia="cs-CZ"/>
        </w:rPr>
      </w:pPr>
      <w:r w:rsidRPr="00FF32D1">
        <w:rPr>
          <w:sz w:val="24"/>
          <w:lang w:eastAsia="cs-CZ"/>
        </w:rPr>
        <w:t>The thixotropic properties of the generic product do not meet the properties of the standard.</w:t>
      </w:r>
      <w:r>
        <w:rPr>
          <w:sz w:val="24"/>
          <w:lang w:eastAsia="cs-CZ"/>
        </w:rPr>
        <w:t xml:space="preserve"> </w:t>
      </w:r>
    </w:p>
    <w:p w14:paraId="428FEB69" w14:textId="77777777" w:rsidR="009648EE" w:rsidRPr="009648EE" w:rsidRDefault="009648EE" w:rsidP="009648EE">
      <w:pPr>
        <w:rPr>
          <w:sz w:val="24"/>
          <w:lang w:eastAsia="cs-CZ"/>
        </w:rPr>
      </w:pPr>
    </w:p>
    <w:sectPr w:rsidR="009648EE" w:rsidRPr="0096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AEF"/>
    <w:multiLevelType w:val="hybridMultilevel"/>
    <w:tmpl w:val="85243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5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E4"/>
    <w:rsid w:val="000A170D"/>
    <w:rsid w:val="0013527E"/>
    <w:rsid w:val="00187DA2"/>
    <w:rsid w:val="006513D6"/>
    <w:rsid w:val="006B07DC"/>
    <w:rsid w:val="008E2F3C"/>
    <w:rsid w:val="009648EE"/>
    <w:rsid w:val="00A0157B"/>
    <w:rsid w:val="00B12FEC"/>
    <w:rsid w:val="00B43999"/>
    <w:rsid w:val="00CB6F5C"/>
    <w:rsid w:val="00DC7F9F"/>
    <w:rsid w:val="00E04AE4"/>
    <w:rsid w:val="00ED3FAF"/>
    <w:rsid w:val="00FE48CC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0D7"/>
  <w15:chartTrackingRefBased/>
  <w15:docId w15:val="{2C5E7AB3-ADC8-42D6-8EB6-EA40CB3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7E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Obsluha</dc:creator>
  <cp:keywords/>
  <dc:description/>
  <cp:lastModifiedBy>Eva Šnejdrová</cp:lastModifiedBy>
  <cp:revision>5</cp:revision>
  <dcterms:created xsi:type="dcterms:W3CDTF">2025-03-14T07:44:00Z</dcterms:created>
  <dcterms:modified xsi:type="dcterms:W3CDTF">2025-03-16T08:02:00Z</dcterms:modified>
</cp:coreProperties>
</file>