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604C" w14:textId="5BCE282E" w:rsidR="000E0AF7" w:rsidRPr="000E0AF7" w:rsidRDefault="000E0AF7" w:rsidP="000E0AF7">
      <w:pPr>
        <w:jc w:val="center"/>
        <w:rPr>
          <w:b/>
          <w:bCs/>
        </w:rPr>
      </w:pPr>
      <w:r w:rsidRPr="000E0AF7">
        <w:rPr>
          <w:b/>
          <w:bCs/>
        </w:rPr>
        <w:t>Obese vs. Portly</w:t>
      </w:r>
    </w:p>
    <w:p w14:paraId="00F594BE" w14:textId="593B588D" w:rsidR="000E0AF7" w:rsidRPr="000E0AF7" w:rsidRDefault="00944CB2" w:rsidP="000E0AF7">
      <w:pPr>
        <w:jc w:val="center"/>
        <w:rPr>
          <w:b/>
          <w:bCs/>
        </w:rPr>
      </w:pPr>
      <w:proofErr w:type="spellStart"/>
      <w:r>
        <w:rPr>
          <w:b/>
          <w:bCs/>
        </w:rPr>
        <w:t>CorpusMate</w:t>
      </w:r>
      <w:proofErr w:type="spellEnd"/>
    </w:p>
    <w:p w14:paraId="7EA0CE51" w14:textId="77777777" w:rsidR="000E0AF7" w:rsidRDefault="000E0AF7" w:rsidP="000E0AF7"/>
    <w:p w14:paraId="5D6F6334" w14:textId="3CA5A615" w:rsidR="00944CB2" w:rsidRDefault="00BC46EC" w:rsidP="000E0AF7">
      <w:r>
        <w:t xml:space="preserve">The words </w:t>
      </w:r>
      <w:r w:rsidR="00DE613F" w:rsidRPr="00DE613F">
        <w:t>obese</w:t>
      </w:r>
      <w:r w:rsidR="00DE613F">
        <w:t xml:space="preserve"> and </w:t>
      </w:r>
      <w:r w:rsidR="00DE613F" w:rsidRPr="00DE613F">
        <w:t>portly</w:t>
      </w:r>
      <w:r w:rsidR="00DE613F">
        <w:t xml:space="preserve"> are both synonyms of the word </w:t>
      </w:r>
      <w:r w:rsidR="00DE613F" w:rsidRPr="00DE613F">
        <w:rPr>
          <w:i/>
          <w:iCs/>
        </w:rPr>
        <w:t>fat</w:t>
      </w:r>
      <w:r w:rsidR="00DE613F">
        <w:t xml:space="preserve">. </w:t>
      </w:r>
      <w:r w:rsidR="00944CB2" w:rsidRPr="00DE613F">
        <w:t>What</w:t>
      </w:r>
      <w:r w:rsidR="00944CB2">
        <w:t xml:space="preserve"> is the difference </w:t>
      </w:r>
      <w:r>
        <w:t>between the</w:t>
      </w:r>
      <w:r w:rsidR="00C25D3F">
        <w:t>m</w:t>
      </w:r>
      <w:r w:rsidR="002F2F73">
        <w:t>?</w:t>
      </w:r>
    </w:p>
    <w:p w14:paraId="6051B56F" w14:textId="77777777" w:rsidR="00C25D3F" w:rsidRDefault="00C25D3F" w:rsidP="000E0AF7"/>
    <w:p w14:paraId="5704175F" w14:textId="456A1505" w:rsidR="00C25D3F" w:rsidRDefault="002F2F73" w:rsidP="000E0AF7">
      <w:r>
        <w:t>S</w:t>
      </w:r>
      <w:r w:rsidR="00C25D3F">
        <w:t>tudy th</w:t>
      </w:r>
      <w:r>
        <w:t>i</w:t>
      </w:r>
      <w:r w:rsidR="00C25D3F">
        <w:t>s difference using a corpus</w:t>
      </w:r>
      <w:r w:rsidR="000C52C0">
        <w:t>.</w:t>
      </w:r>
    </w:p>
    <w:p w14:paraId="71F9A0CB" w14:textId="77777777" w:rsidR="000C52C0" w:rsidRDefault="000C52C0" w:rsidP="000E0AF7"/>
    <w:p w14:paraId="12AD29D3" w14:textId="03DDFF4F" w:rsidR="000C52C0" w:rsidRDefault="000C52C0" w:rsidP="003C0F42">
      <w:pPr>
        <w:pStyle w:val="ListParagraph"/>
        <w:numPr>
          <w:ilvl w:val="0"/>
          <w:numId w:val="12"/>
        </w:numPr>
      </w:pPr>
      <w:r>
        <w:t xml:space="preserve">Go to </w:t>
      </w:r>
      <w:proofErr w:type="spellStart"/>
      <w:r>
        <w:t>CorpusMate</w:t>
      </w:r>
      <w:proofErr w:type="spellEnd"/>
      <w:r>
        <w:t xml:space="preserve"> – a tool developed </w:t>
      </w:r>
      <w:r w:rsidR="00BE366C">
        <w:t xml:space="preserve">specifically for English learners </w:t>
      </w:r>
      <w:r>
        <w:t>by Peter Crosthwaite</w:t>
      </w:r>
      <w:r w:rsidR="00BE366C">
        <w:t xml:space="preserve">: </w:t>
      </w:r>
      <w:hyperlink r:id="rId5" w:history="1">
        <w:r w:rsidR="007604A8" w:rsidRPr="00E92AA3">
          <w:rPr>
            <w:rStyle w:val="Hyperlink"/>
          </w:rPr>
          <w:t>https://corpusmate.com/</w:t>
        </w:r>
      </w:hyperlink>
    </w:p>
    <w:p w14:paraId="3DD827BE" w14:textId="7A802C88" w:rsidR="007604A8" w:rsidRDefault="007604A8" w:rsidP="003C0F42">
      <w:pPr>
        <w:pStyle w:val="ListParagraph"/>
        <w:numPr>
          <w:ilvl w:val="0"/>
          <w:numId w:val="12"/>
        </w:numPr>
      </w:pPr>
      <w:r>
        <w:t xml:space="preserve">In the search box type </w:t>
      </w:r>
      <w:r w:rsidR="008C6997">
        <w:t>‘</w:t>
      </w:r>
      <w:r>
        <w:t>obese/</w:t>
      </w:r>
      <w:r w:rsidR="008C6997">
        <w:t>portly’.</w:t>
      </w:r>
      <w:r w:rsidR="002327F7">
        <w:t xml:space="preserve"> The query means you will be comparing the use of these two words. C</w:t>
      </w:r>
      <w:r w:rsidR="00970667">
        <w:t xml:space="preserve">lick the </w:t>
      </w:r>
      <w:r w:rsidR="00970667" w:rsidRPr="003C0F42">
        <w:rPr>
          <w:i/>
          <w:iCs/>
        </w:rPr>
        <w:t>Search</w:t>
      </w:r>
      <w:r w:rsidR="00970667">
        <w:t xml:space="preserve"> button.</w:t>
      </w:r>
    </w:p>
    <w:p w14:paraId="528FBD53" w14:textId="2CFDB93F" w:rsidR="000C52C0" w:rsidRDefault="00BF129E" w:rsidP="003C0F42">
      <w:pPr>
        <w:pStyle w:val="ListParagraph"/>
        <w:numPr>
          <w:ilvl w:val="0"/>
          <w:numId w:val="12"/>
        </w:numPr>
      </w:pPr>
      <w:r>
        <w:t xml:space="preserve">Study the results. </w:t>
      </w:r>
      <w:r w:rsidR="007016CA">
        <w:t xml:space="preserve">You can change between the sentence and </w:t>
      </w:r>
      <w:r w:rsidR="00122ADF">
        <w:t>KWI</w:t>
      </w:r>
      <w:r w:rsidR="00332DE2">
        <w:t xml:space="preserve">C display. </w:t>
      </w:r>
      <w:r>
        <w:t>Can you see the difference be</w:t>
      </w:r>
      <w:r w:rsidR="00812D52">
        <w:t>tween the two words?</w:t>
      </w:r>
      <w:r w:rsidR="00332DE2">
        <w:t xml:space="preserve"> </w:t>
      </w:r>
    </w:p>
    <w:p w14:paraId="69AA7B0A" w14:textId="37B89237" w:rsidR="00A0727E" w:rsidRDefault="00A0727E" w:rsidP="003C0F42">
      <w:pPr>
        <w:pStyle w:val="ListParagraph"/>
        <w:numPr>
          <w:ilvl w:val="0"/>
          <w:numId w:val="12"/>
        </w:numPr>
      </w:pPr>
      <w:r>
        <w:t xml:space="preserve">Let’s </w:t>
      </w:r>
      <w:r w:rsidR="006C2D0D">
        <w:t>compare</w:t>
      </w:r>
      <w:r w:rsidR="00BA4FC8">
        <w:t xml:space="preserve"> the results</w:t>
      </w:r>
      <w:r>
        <w:t xml:space="preserve">. </w:t>
      </w:r>
      <w:r w:rsidR="006C2D0D">
        <w:t xml:space="preserve">Click the </w:t>
      </w:r>
      <w:r w:rsidR="006C2D0D" w:rsidRPr="003C0F42">
        <w:rPr>
          <w:i/>
          <w:iCs/>
        </w:rPr>
        <w:t>Compare results</w:t>
      </w:r>
      <w:r w:rsidR="00770AD9">
        <w:t xml:space="preserve"> tab. What</w:t>
      </w:r>
      <w:r w:rsidR="00FC3604">
        <w:t xml:space="preserve"> difference do you see?</w:t>
      </w:r>
    </w:p>
    <w:p w14:paraId="123255FE" w14:textId="0CB8E60B" w:rsidR="00F04839" w:rsidRDefault="00F04839" w:rsidP="003C0F42">
      <w:pPr>
        <w:pStyle w:val="ListParagraph"/>
        <w:numPr>
          <w:ilvl w:val="0"/>
          <w:numId w:val="12"/>
        </w:numPr>
      </w:pPr>
      <w:r>
        <w:t>Let’s refine the comparisons. Search for each w</w:t>
      </w:r>
      <w:r w:rsidR="00D0768C">
        <w:t>ord individually</w:t>
      </w:r>
      <w:r w:rsidR="00C02E5A">
        <w:t>. Put the word ‘obese’ in the sear</w:t>
      </w:r>
      <w:r w:rsidR="008969D4">
        <w:t>ch box at the top of the screen</w:t>
      </w:r>
      <w:r w:rsidR="00C74861">
        <w:t>. Click on the Di</w:t>
      </w:r>
      <w:r w:rsidR="00A5130A">
        <w:t>stribution tab</w:t>
      </w:r>
      <w:r w:rsidR="004D14BE">
        <w:t xml:space="preserve"> and</w:t>
      </w:r>
      <w:r w:rsidR="00A5130A">
        <w:t xml:space="preserve"> Study the information</w:t>
      </w:r>
      <w:r w:rsidR="004D14BE">
        <w:t xml:space="preserve"> on the page. Do the same for the word ‘portly</w:t>
      </w:r>
      <w:r w:rsidR="00184FFE">
        <w:t>’. Can you see the difference between the words?</w:t>
      </w:r>
    </w:p>
    <w:p w14:paraId="7355CABD" w14:textId="77777777" w:rsidR="00882D7A" w:rsidRDefault="00882D7A" w:rsidP="000E0AF7"/>
    <w:sectPr w:rsidR="00882D7A" w:rsidSect="0046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F28"/>
    <w:multiLevelType w:val="multilevel"/>
    <w:tmpl w:val="04BC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A3023"/>
    <w:multiLevelType w:val="multilevel"/>
    <w:tmpl w:val="EE0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60EFA"/>
    <w:multiLevelType w:val="hybridMultilevel"/>
    <w:tmpl w:val="5E22D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4F7"/>
    <w:multiLevelType w:val="multilevel"/>
    <w:tmpl w:val="34C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0FD6"/>
    <w:multiLevelType w:val="multilevel"/>
    <w:tmpl w:val="4D2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659C7"/>
    <w:multiLevelType w:val="multilevel"/>
    <w:tmpl w:val="D32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E7132"/>
    <w:multiLevelType w:val="multilevel"/>
    <w:tmpl w:val="A2E6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91106"/>
    <w:multiLevelType w:val="multilevel"/>
    <w:tmpl w:val="674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904B8"/>
    <w:multiLevelType w:val="multilevel"/>
    <w:tmpl w:val="9002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4583D"/>
    <w:multiLevelType w:val="multilevel"/>
    <w:tmpl w:val="E73A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473E4"/>
    <w:multiLevelType w:val="multilevel"/>
    <w:tmpl w:val="759E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972F0"/>
    <w:multiLevelType w:val="multilevel"/>
    <w:tmpl w:val="6B0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449431">
    <w:abstractNumId w:val="11"/>
  </w:num>
  <w:num w:numId="2" w16cid:durableId="780690834">
    <w:abstractNumId w:val="3"/>
  </w:num>
  <w:num w:numId="3" w16cid:durableId="1658849231">
    <w:abstractNumId w:val="9"/>
  </w:num>
  <w:num w:numId="4" w16cid:durableId="547887024">
    <w:abstractNumId w:val="6"/>
  </w:num>
  <w:num w:numId="5" w16cid:durableId="88308504">
    <w:abstractNumId w:val="0"/>
  </w:num>
  <w:num w:numId="6" w16cid:durableId="859554">
    <w:abstractNumId w:val="10"/>
  </w:num>
  <w:num w:numId="7" w16cid:durableId="584456941">
    <w:abstractNumId w:val="1"/>
  </w:num>
  <w:num w:numId="8" w16cid:durableId="1193686753">
    <w:abstractNumId w:val="5"/>
  </w:num>
  <w:num w:numId="9" w16cid:durableId="1384137292">
    <w:abstractNumId w:val="8"/>
  </w:num>
  <w:num w:numId="10" w16cid:durableId="1158033218">
    <w:abstractNumId w:val="4"/>
  </w:num>
  <w:num w:numId="11" w16cid:durableId="2000384848">
    <w:abstractNumId w:val="7"/>
  </w:num>
  <w:num w:numId="12" w16cid:durableId="82779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F7"/>
    <w:rsid w:val="00034BDD"/>
    <w:rsid w:val="000C52C0"/>
    <w:rsid w:val="000E0AF7"/>
    <w:rsid w:val="00122ADF"/>
    <w:rsid w:val="00184FFE"/>
    <w:rsid w:val="002327F7"/>
    <w:rsid w:val="002F2F73"/>
    <w:rsid w:val="00332DE2"/>
    <w:rsid w:val="003C0F42"/>
    <w:rsid w:val="00426114"/>
    <w:rsid w:val="004314CA"/>
    <w:rsid w:val="004653E9"/>
    <w:rsid w:val="004B612B"/>
    <w:rsid w:val="004D14BE"/>
    <w:rsid w:val="006C2D0D"/>
    <w:rsid w:val="006E1B40"/>
    <w:rsid w:val="007016CA"/>
    <w:rsid w:val="007604A8"/>
    <w:rsid w:val="00770AD9"/>
    <w:rsid w:val="008053F8"/>
    <w:rsid w:val="00812D52"/>
    <w:rsid w:val="00882D7A"/>
    <w:rsid w:val="008969D4"/>
    <w:rsid w:val="008C6997"/>
    <w:rsid w:val="00944CB2"/>
    <w:rsid w:val="00970667"/>
    <w:rsid w:val="00A0727E"/>
    <w:rsid w:val="00A5130A"/>
    <w:rsid w:val="00BA4FC8"/>
    <w:rsid w:val="00BC46EC"/>
    <w:rsid w:val="00BE366C"/>
    <w:rsid w:val="00BF129E"/>
    <w:rsid w:val="00C02E5A"/>
    <w:rsid w:val="00C25D3F"/>
    <w:rsid w:val="00C74861"/>
    <w:rsid w:val="00D0768C"/>
    <w:rsid w:val="00DB7E04"/>
    <w:rsid w:val="00DE613F"/>
    <w:rsid w:val="00F04839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BA50"/>
  <w15:chartTrackingRefBased/>
  <w15:docId w15:val="{C495FE5B-9106-4BBC-B71B-E9FF500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4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3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8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1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usm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35</cp:revision>
  <dcterms:created xsi:type="dcterms:W3CDTF">2025-03-06T00:23:00Z</dcterms:created>
  <dcterms:modified xsi:type="dcterms:W3CDTF">2025-03-06T01:03:00Z</dcterms:modified>
</cp:coreProperties>
</file>