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F50B7" w14:textId="77777777" w:rsidR="00747EE9" w:rsidRPr="00747EE9" w:rsidRDefault="00747EE9" w:rsidP="00747E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7EE9">
        <w:rPr>
          <w:rFonts w:ascii="Times New Roman" w:hAnsi="Times New Roman" w:cs="Times New Roman"/>
          <w:b/>
          <w:bCs/>
          <w:sz w:val="24"/>
          <w:szCs w:val="24"/>
        </w:rPr>
        <w:t>Impromptu</w:t>
      </w:r>
    </w:p>
    <w:p w14:paraId="76C8654D" w14:textId="77777777" w:rsidR="00747EE9" w:rsidRPr="00747EE9" w:rsidRDefault="00747EE9" w:rsidP="00747EE9">
      <w:pPr>
        <w:rPr>
          <w:rFonts w:ascii="Times New Roman" w:hAnsi="Times New Roman" w:cs="Times New Roman"/>
          <w:sz w:val="24"/>
          <w:szCs w:val="24"/>
        </w:rPr>
      </w:pPr>
      <w:r w:rsidRPr="00747EE9">
        <w:rPr>
          <w:rFonts w:ascii="Times New Roman" w:hAnsi="Times New Roman" w:cs="Times New Roman"/>
          <w:sz w:val="24"/>
          <w:szCs w:val="24"/>
        </w:rPr>
        <w:t>V podzimní šero, mlhou prosáklé,</w:t>
      </w:r>
    </w:p>
    <w:p w14:paraId="00E33FAD" w14:textId="77777777" w:rsidR="00747EE9" w:rsidRPr="00747EE9" w:rsidRDefault="00747EE9" w:rsidP="00747EE9">
      <w:pPr>
        <w:rPr>
          <w:rFonts w:ascii="Times New Roman" w:hAnsi="Times New Roman" w:cs="Times New Roman"/>
          <w:sz w:val="24"/>
          <w:szCs w:val="24"/>
        </w:rPr>
      </w:pPr>
      <w:r w:rsidRPr="00747EE9">
        <w:rPr>
          <w:rFonts w:ascii="Times New Roman" w:hAnsi="Times New Roman" w:cs="Times New Roman"/>
          <w:sz w:val="24"/>
          <w:szCs w:val="24"/>
        </w:rPr>
        <w:t>plá měsíce zlať ve zkaleném skle,</w:t>
      </w:r>
    </w:p>
    <w:p w14:paraId="290E7756" w14:textId="77777777" w:rsidR="00747EE9" w:rsidRPr="00747EE9" w:rsidRDefault="00747EE9" w:rsidP="00747EE9">
      <w:pPr>
        <w:rPr>
          <w:rFonts w:ascii="Times New Roman" w:hAnsi="Times New Roman" w:cs="Times New Roman"/>
          <w:sz w:val="24"/>
          <w:szCs w:val="24"/>
        </w:rPr>
      </w:pPr>
      <w:r w:rsidRPr="00747EE9">
        <w:rPr>
          <w:rFonts w:ascii="Times New Roman" w:hAnsi="Times New Roman" w:cs="Times New Roman"/>
          <w:sz w:val="24"/>
          <w:szCs w:val="24"/>
        </w:rPr>
        <w:t>a v ztlumeném tom svitu lampy stažené</w:t>
      </w:r>
    </w:p>
    <w:p w14:paraId="5BDB74F0" w14:textId="6BCA5351" w:rsidR="00747EE9" w:rsidRDefault="00747EE9" w:rsidP="00747EE9">
      <w:pPr>
        <w:rPr>
          <w:rFonts w:ascii="Times New Roman" w:hAnsi="Times New Roman" w:cs="Times New Roman"/>
          <w:sz w:val="24"/>
          <w:szCs w:val="24"/>
        </w:rPr>
      </w:pPr>
      <w:r w:rsidRPr="00747EE9">
        <w:rPr>
          <w:rFonts w:ascii="Times New Roman" w:hAnsi="Times New Roman" w:cs="Times New Roman"/>
          <w:sz w:val="24"/>
          <w:szCs w:val="24"/>
        </w:rPr>
        <w:t xml:space="preserve">má všecko kontury tak do </w:t>
      </w:r>
      <w:proofErr w:type="spellStart"/>
      <w:r w:rsidRPr="00747EE9">
        <w:rPr>
          <w:rFonts w:ascii="Times New Roman" w:hAnsi="Times New Roman" w:cs="Times New Roman"/>
          <w:sz w:val="24"/>
          <w:szCs w:val="24"/>
        </w:rPr>
        <w:t>mdla</w:t>
      </w:r>
      <w:proofErr w:type="spellEnd"/>
      <w:r w:rsidRPr="00747EE9">
        <w:rPr>
          <w:rFonts w:ascii="Times New Roman" w:hAnsi="Times New Roman" w:cs="Times New Roman"/>
          <w:sz w:val="24"/>
          <w:szCs w:val="24"/>
        </w:rPr>
        <w:t xml:space="preserve"> zamžené.</w:t>
      </w:r>
    </w:p>
    <w:p w14:paraId="17764F78" w14:textId="77777777" w:rsidR="00747EE9" w:rsidRPr="00747EE9" w:rsidRDefault="00747EE9" w:rsidP="00747EE9">
      <w:pPr>
        <w:rPr>
          <w:rFonts w:ascii="Times New Roman" w:hAnsi="Times New Roman" w:cs="Times New Roman"/>
          <w:sz w:val="24"/>
          <w:szCs w:val="24"/>
        </w:rPr>
      </w:pPr>
    </w:p>
    <w:p w14:paraId="7718CD09" w14:textId="77777777" w:rsidR="00747EE9" w:rsidRPr="00747EE9" w:rsidRDefault="00747EE9" w:rsidP="00747EE9">
      <w:pPr>
        <w:rPr>
          <w:rFonts w:ascii="Times New Roman" w:hAnsi="Times New Roman" w:cs="Times New Roman"/>
          <w:sz w:val="24"/>
          <w:szCs w:val="24"/>
        </w:rPr>
      </w:pPr>
      <w:r w:rsidRPr="00747EE9">
        <w:rPr>
          <w:rFonts w:ascii="Times New Roman" w:hAnsi="Times New Roman" w:cs="Times New Roman"/>
          <w:sz w:val="24"/>
          <w:szCs w:val="24"/>
        </w:rPr>
        <w:t>A duše zlákána svou fixní ideou</w:t>
      </w:r>
    </w:p>
    <w:p w14:paraId="0D7EBFEE" w14:textId="77777777" w:rsidR="00747EE9" w:rsidRPr="00747EE9" w:rsidRDefault="00747EE9" w:rsidP="00747EE9">
      <w:pPr>
        <w:rPr>
          <w:rFonts w:ascii="Times New Roman" w:hAnsi="Times New Roman" w:cs="Times New Roman"/>
          <w:sz w:val="24"/>
          <w:szCs w:val="24"/>
        </w:rPr>
      </w:pPr>
      <w:r w:rsidRPr="00747EE9">
        <w:rPr>
          <w:rFonts w:ascii="Times New Roman" w:hAnsi="Times New Roman" w:cs="Times New Roman"/>
          <w:sz w:val="24"/>
          <w:szCs w:val="24"/>
        </w:rPr>
        <w:t>(hod cudný slavit ve svém Paláci),</w:t>
      </w:r>
    </w:p>
    <w:p w14:paraId="5295CDAC" w14:textId="77777777" w:rsidR="00747EE9" w:rsidRPr="00747EE9" w:rsidRDefault="00747EE9" w:rsidP="00747EE9">
      <w:pPr>
        <w:rPr>
          <w:rFonts w:ascii="Times New Roman" w:hAnsi="Times New Roman" w:cs="Times New Roman"/>
          <w:sz w:val="24"/>
          <w:szCs w:val="24"/>
        </w:rPr>
      </w:pPr>
      <w:r w:rsidRPr="00747EE9">
        <w:rPr>
          <w:rFonts w:ascii="Times New Roman" w:hAnsi="Times New Roman" w:cs="Times New Roman"/>
          <w:sz w:val="24"/>
          <w:szCs w:val="24"/>
        </w:rPr>
        <w:t>vstříc do mlh vybíhá – a s dary na rukou –</w:t>
      </w:r>
    </w:p>
    <w:p w14:paraId="580032DF" w14:textId="77777777" w:rsidR="00747EE9" w:rsidRDefault="00747EE9" w:rsidP="00747EE9">
      <w:pPr>
        <w:rPr>
          <w:rFonts w:ascii="Times New Roman" w:hAnsi="Times New Roman" w:cs="Times New Roman"/>
          <w:sz w:val="24"/>
          <w:szCs w:val="24"/>
        </w:rPr>
      </w:pPr>
      <w:r w:rsidRPr="00747EE9">
        <w:rPr>
          <w:rFonts w:ascii="Times New Roman" w:hAnsi="Times New Roman" w:cs="Times New Roman"/>
          <w:sz w:val="24"/>
          <w:szCs w:val="24"/>
        </w:rPr>
        <w:t>však tesklivě se zpět vždy navrací.</w:t>
      </w:r>
    </w:p>
    <w:p w14:paraId="3A8565C5" w14:textId="77777777" w:rsidR="00747EE9" w:rsidRPr="00747EE9" w:rsidRDefault="00747EE9" w:rsidP="00747EE9">
      <w:pPr>
        <w:rPr>
          <w:rFonts w:ascii="Times New Roman" w:hAnsi="Times New Roman" w:cs="Times New Roman"/>
          <w:sz w:val="24"/>
          <w:szCs w:val="24"/>
        </w:rPr>
      </w:pPr>
    </w:p>
    <w:p w14:paraId="1AAC8ABA" w14:textId="77777777" w:rsidR="00747EE9" w:rsidRPr="00747EE9" w:rsidRDefault="00747EE9" w:rsidP="00747EE9">
      <w:pPr>
        <w:rPr>
          <w:rFonts w:ascii="Times New Roman" w:hAnsi="Times New Roman" w:cs="Times New Roman"/>
          <w:sz w:val="24"/>
          <w:szCs w:val="24"/>
        </w:rPr>
      </w:pPr>
      <w:r w:rsidRPr="00747EE9">
        <w:rPr>
          <w:rFonts w:ascii="Times New Roman" w:hAnsi="Times New Roman" w:cs="Times New Roman"/>
          <w:sz w:val="24"/>
          <w:szCs w:val="24"/>
        </w:rPr>
        <w:t>V podzimní šero, slabě zamžené,</w:t>
      </w:r>
    </w:p>
    <w:p w14:paraId="6852C2C1" w14:textId="77777777" w:rsidR="00747EE9" w:rsidRPr="00747EE9" w:rsidRDefault="00747EE9" w:rsidP="00747EE9">
      <w:pPr>
        <w:rPr>
          <w:rFonts w:ascii="Times New Roman" w:hAnsi="Times New Roman" w:cs="Times New Roman"/>
          <w:sz w:val="24"/>
          <w:szCs w:val="24"/>
        </w:rPr>
      </w:pPr>
      <w:r w:rsidRPr="00747EE9">
        <w:rPr>
          <w:rFonts w:ascii="Times New Roman" w:hAnsi="Times New Roman" w:cs="Times New Roman"/>
          <w:sz w:val="24"/>
          <w:szCs w:val="24"/>
        </w:rPr>
        <w:t>plá měsíc svitem lampy stažené,</w:t>
      </w:r>
    </w:p>
    <w:p w14:paraId="4A06675D" w14:textId="77777777" w:rsidR="00747EE9" w:rsidRPr="00747EE9" w:rsidRDefault="00747EE9" w:rsidP="00747EE9">
      <w:pPr>
        <w:rPr>
          <w:rFonts w:ascii="Times New Roman" w:hAnsi="Times New Roman" w:cs="Times New Roman"/>
          <w:sz w:val="24"/>
          <w:szCs w:val="24"/>
        </w:rPr>
      </w:pPr>
      <w:r w:rsidRPr="00747EE9">
        <w:rPr>
          <w:rFonts w:ascii="Times New Roman" w:hAnsi="Times New Roman" w:cs="Times New Roman"/>
          <w:sz w:val="24"/>
          <w:szCs w:val="24"/>
        </w:rPr>
        <w:t>a jeho kontura tak chorobně a mdle</w:t>
      </w:r>
    </w:p>
    <w:p w14:paraId="72A66D65" w14:textId="72B84149" w:rsidR="005D1DBF" w:rsidRPr="00747EE9" w:rsidRDefault="00747EE9" w:rsidP="00747EE9">
      <w:pPr>
        <w:rPr>
          <w:rFonts w:ascii="Times New Roman" w:hAnsi="Times New Roman" w:cs="Times New Roman"/>
          <w:sz w:val="24"/>
          <w:szCs w:val="24"/>
        </w:rPr>
      </w:pPr>
      <w:r w:rsidRPr="00747EE9">
        <w:rPr>
          <w:rFonts w:ascii="Times New Roman" w:hAnsi="Times New Roman" w:cs="Times New Roman"/>
          <w:sz w:val="24"/>
          <w:szCs w:val="24"/>
        </w:rPr>
        <w:t xml:space="preserve">se občas náhle </w:t>
      </w:r>
      <w:proofErr w:type="spellStart"/>
      <w:r w:rsidRPr="00747EE9">
        <w:rPr>
          <w:rFonts w:ascii="Times New Roman" w:hAnsi="Times New Roman" w:cs="Times New Roman"/>
          <w:sz w:val="24"/>
          <w:szCs w:val="24"/>
        </w:rPr>
        <w:t>zachví</w:t>
      </w:r>
      <w:proofErr w:type="spellEnd"/>
      <w:r w:rsidRPr="00747EE9">
        <w:rPr>
          <w:rFonts w:ascii="Times New Roman" w:hAnsi="Times New Roman" w:cs="Times New Roman"/>
          <w:sz w:val="24"/>
          <w:szCs w:val="24"/>
        </w:rPr>
        <w:t xml:space="preserve"> v řeky zrcadle.</w:t>
      </w:r>
    </w:p>
    <w:sectPr w:rsidR="005D1DBF" w:rsidRPr="00747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E9"/>
    <w:rsid w:val="00193B31"/>
    <w:rsid w:val="005D1DBF"/>
    <w:rsid w:val="00747EE9"/>
    <w:rsid w:val="00DF1D1C"/>
    <w:rsid w:val="00EA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2E80"/>
  <w15:chartTrackingRefBased/>
  <w15:docId w15:val="{3EA6C31A-B04D-4BF6-90B2-0FE9FE79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7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7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7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7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7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7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7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7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7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7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7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7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7EE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7EE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7E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7E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7E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7E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7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7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7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7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7E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7E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7EE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7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7EE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7E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376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Králíková, Andrea</dc:creator>
  <cp:keywords/>
  <dc:description/>
  <cp:lastModifiedBy>Králíková, Andrea</cp:lastModifiedBy>
  <cp:revision>1</cp:revision>
  <dcterms:created xsi:type="dcterms:W3CDTF">2024-12-17T09:57:00Z</dcterms:created>
  <dcterms:modified xsi:type="dcterms:W3CDTF">2024-12-17T09:59:00Z</dcterms:modified>
</cp:coreProperties>
</file>