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Jak vytvořit thriller z práce na poli?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</w:t>
      </w:r>
      <w:r w:rsidDel="00000000" w:rsidR="00000000" w:rsidRPr="00000000">
        <w:rPr>
          <w:b w:val="1"/>
          <w:rtl w:val="0"/>
        </w:rPr>
        <w:t xml:space="preserve">dy a jak prožíváte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napětí?</w:t>
      </w:r>
      <w:r w:rsidDel="00000000" w:rsidR="00000000" w:rsidRPr="00000000">
        <w:rPr>
          <w:rtl w:val="0"/>
        </w:rPr>
        <w:t xml:space="preserve"> Zaznamenejte svou odpověď na úvodní otázku.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 se v Bouři stalo? </w:t>
      </w:r>
      <w:r w:rsidDel="00000000" w:rsidR="00000000" w:rsidRPr="00000000">
        <w:rPr>
          <w:rtl w:val="0"/>
        </w:rPr>
        <w:t xml:space="preserve">Krátce </w:t>
      </w:r>
      <w:r w:rsidDel="00000000" w:rsidR="00000000" w:rsidRPr="00000000">
        <w:rPr>
          <w:rtl w:val="0"/>
        </w:rPr>
        <w:t xml:space="preserve">popište děj </w:t>
      </w:r>
      <w:r w:rsidDel="00000000" w:rsidR="00000000" w:rsidRPr="00000000">
        <w:rPr>
          <w:rtl w:val="0"/>
        </w:rPr>
        <w:t xml:space="preserve">povídky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NEJ…napínavější pasáž podle mě je… </w:t>
      </w:r>
      <w:r w:rsidDel="00000000" w:rsidR="00000000" w:rsidRPr="00000000">
        <w:rPr>
          <w:rtl w:val="0"/>
        </w:rPr>
        <w:t xml:space="preserve">Vypište si tu pasáž (větu), která byla podle vás nejnapínavější.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5"/>
        <w:tblGridChange w:id="0">
          <w:tblGrid>
            <w:gridCol w:w="10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Jak Čep v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Bouři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vytváří napětí?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Už</w:t>
      </w:r>
      <w:r w:rsidDel="00000000" w:rsidR="00000000" w:rsidRPr="00000000">
        <w:rPr>
          <w:sz w:val="26"/>
          <w:szCs w:val="26"/>
          <w:rtl w:val="0"/>
        </w:rPr>
        <w:t xml:space="preserve"> dva mandele jsou na fůře a z třetího zbývá pár snopů; Jeník svírá netrpělivě pěsti, když to s některým snopem trvá příliš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dlouho</w:t>
      </w:r>
      <w:r w:rsidDel="00000000" w:rsidR="00000000" w:rsidRPr="00000000">
        <w:rPr>
          <w:sz w:val="26"/>
          <w:szCs w:val="26"/>
          <w:rtl w:val="0"/>
        </w:rPr>
        <w:t xml:space="preserve">, a teď, hleďte, ještě se ke všemu povříslo rozvázalo, teď zas byl snop příliš těžký a spadl matce nazpátek, fůra je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vyšší</w:t>
      </w:r>
      <w:r w:rsidDel="00000000" w:rsidR="00000000" w:rsidRPr="00000000">
        <w:rPr>
          <w:sz w:val="26"/>
          <w:szCs w:val="26"/>
          <w:rtl w:val="0"/>
        </w:rPr>
        <w:t xml:space="preserve"> a vyšší, už jen dva mandele, a bude to!</w:t>
      </w:r>
    </w:p>
    <w:p w:rsidR="00000000" w:rsidDel="00000000" w:rsidP="00000000" w:rsidRDefault="00000000" w:rsidRPr="00000000" w14:paraId="00000010">
      <w:pPr>
        <w:spacing w:line="312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Otec stojí nahoře bez klobouku a po ruce mu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teče</w:t>
      </w:r>
      <w:r w:rsidDel="00000000" w:rsidR="00000000" w:rsidRPr="00000000">
        <w:rPr>
          <w:sz w:val="26"/>
          <w:szCs w:val="26"/>
          <w:rtl w:val="0"/>
        </w:rPr>
        <w:t xml:space="preserve"> krev, maminka, chudák, v modré sukni se napíná a nemůže dosáhnout, zrní a vousy jí padají do očí, do úst, za košili, pot jí teče po tváři a nemá kdy si jej utřít, černá prohlubeň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visí</w:t>
      </w:r>
      <w:r w:rsidDel="00000000" w:rsidR="00000000" w:rsidRPr="00000000">
        <w:rPr>
          <w:sz w:val="26"/>
          <w:szCs w:val="26"/>
          <w:rtl w:val="0"/>
        </w:rPr>
        <w:t xml:space="preserve"> už nad samou hlavou a praští to v ní, až nohy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podklesávají</w:t>
      </w:r>
      <w:r w:rsidDel="00000000" w:rsidR="00000000" w:rsidRPr="00000000">
        <w:rPr>
          <w:sz w:val="26"/>
          <w:szCs w:val="26"/>
          <w:rtl w:val="0"/>
        </w:rPr>
        <w:t xml:space="preserve">; Bože, ještě jeden mandel!</w:t>
      </w:r>
    </w:p>
    <w:p w:rsidR="00000000" w:rsidDel="00000000" w:rsidP="00000000" w:rsidRDefault="00000000" w:rsidRPr="00000000" w14:paraId="00000011">
      <w:pPr>
        <w:spacing w:line="312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Jeník bere Stračenu u huby a pojíždí k tomu poslednímu; travička mezi strniskem se chvěje v černém větru, neboť černé je vše, země,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nebe</w:t>
      </w:r>
      <w:r w:rsidDel="00000000" w:rsidR="00000000" w:rsidRPr="00000000">
        <w:rPr>
          <w:sz w:val="26"/>
          <w:szCs w:val="26"/>
          <w:rtl w:val="0"/>
        </w:rPr>
        <w:t xml:space="preserve">… Jeník vzhlédl, otcova bílá tvář zůstala přibita k mračnům, strašná svítivá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hloubka</w:t>
      </w:r>
      <w:r w:rsidDel="00000000" w:rsidR="00000000" w:rsidRPr="00000000">
        <w:rPr>
          <w:sz w:val="26"/>
          <w:szCs w:val="26"/>
          <w:rtl w:val="0"/>
        </w:rPr>
        <w:t xml:space="preserve"> se za ním rozevřela a krávy sraženy děsným úderem spadly na kolena; otec se svezl po fůře k zemi, zatímco matka se chytila klanice, bledá jako smrt. Jeník plakal a spínal ruce, ale nemohl si vzpomenout na žádnou modlitbu. </w:t>
      </w:r>
    </w:p>
    <w:p w:rsidR="00000000" w:rsidDel="00000000" w:rsidP="00000000" w:rsidRDefault="00000000" w:rsidRPr="00000000" w14:paraId="00000012">
      <w:pPr>
        <w:spacing w:line="312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 mracích to hluboce domumlávalo a déšť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se spustil; otec šel nejistým krokem ke kravám a pomáhal jim na nohy, matka utírala Jeníkovi slzy, hladila ho po vlasech a nemohla ze sebe vypravit slova. Fůra se zakymácela a poslední mandel zůstal na poli, nebe se řítilo k zemi těžkými proudy deště. </w:t>
      </w:r>
    </w:p>
    <w:p w:rsidR="00000000" w:rsidDel="00000000" w:rsidP="00000000" w:rsidRDefault="00000000" w:rsidRPr="00000000" w14:paraId="00000013">
      <w:pPr>
        <w:spacing w:line="31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„Stoupněte na kolo!“ křičel otec, ale dunivé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zaburácení</w:t>
      </w:r>
      <w:r w:rsidDel="00000000" w:rsidR="00000000" w:rsidRPr="00000000">
        <w:rPr>
          <w:sz w:val="26"/>
          <w:szCs w:val="26"/>
          <w:rtl w:val="0"/>
        </w:rPr>
        <w:t xml:space="preserve"> pohltilo jeho slova a vůz sklouzl po mokrém svahu; kolo stálo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okamžik</w:t>
      </w:r>
      <w:r w:rsidDel="00000000" w:rsidR="00000000" w:rsidRPr="00000000">
        <w:rPr>
          <w:sz w:val="26"/>
          <w:szCs w:val="26"/>
          <w:rtl w:val="0"/>
        </w:rPr>
        <w:t xml:space="preserve"> ve vzduchu a fůra se jen zázrakem nepřevrátila. Ale i zázrak přijali v této chvíli samozřejmě, odhodláni na smrt jako na život.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1) Zaměřte se na slovesa v úryvku. </w:t>
      </w:r>
      <w:r w:rsidDel="00000000" w:rsidR="00000000" w:rsidRPr="00000000">
        <w:rPr>
          <w:sz w:val="24"/>
          <w:szCs w:val="24"/>
          <w:rtl w:val="0"/>
        </w:rPr>
        <w:t xml:space="preserve">Kdybyste se měli zaměřit na jejich morfologické kategorie, jaký </w:t>
      </w:r>
      <w:r w:rsidDel="00000000" w:rsidR="00000000" w:rsidRPr="00000000">
        <w:rPr>
          <w:sz w:val="24"/>
          <w:szCs w:val="24"/>
          <w:rtl w:val="0"/>
        </w:rPr>
        <w:t xml:space="preserve">čas u nich převažuje</w:t>
      </w:r>
      <w:r w:rsidDel="00000000" w:rsidR="00000000" w:rsidRPr="00000000">
        <w:rPr>
          <w:sz w:val="24"/>
          <w:szCs w:val="24"/>
          <w:rtl w:val="0"/>
        </w:rPr>
        <w:t xml:space="preserve">?</w:t>
      </w:r>
      <w:r w:rsidDel="00000000" w:rsidR="00000000" w:rsidRPr="00000000">
        <w:rPr>
          <w:sz w:val="24"/>
          <w:szCs w:val="24"/>
          <w:rtl w:val="0"/>
        </w:rPr>
        <w:t xml:space="preserve"> Naše odpověď: </w:t>
      </w:r>
      <w:r w:rsidDel="00000000" w:rsidR="00000000" w:rsidRPr="00000000">
        <w:rPr>
          <w:b w:val="1"/>
          <w:sz w:val="24"/>
          <w:szCs w:val="24"/>
          <w:rtl w:val="0"/>
        </w:rPr>
        <w:t xml:space="preserve"> __________________________ 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Jaký vliv by mohla tato morfologická kategorie mít na vytváření napětí? Zapište své hypotézy.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0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2) Jakou roli hrají pro utváření napětí v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Bouři</w:t>
      </w:r>
      <w:r w:rsidDel="00000000" w:rsidR="00000000" w:rsidRPr="00000000">
        <w:rPr>
          <w:b w:val="1"/>
          <w:sz w:val="24"/>
          <w:szCs w:val="24"/>
          <w:rtl w:val="0"/>
        </w:rPr>
        <w:t xml:space="preserve"> dějovost, prostor a čas?</w:t>
      </w:r>
    </w:p>
    <w:p w:rsidR="00000000" w:rsidDel="00000000" w:rsidP="00000000" w:rsidRDefault="00000000" w:rsidRPr="00000000" w14:paraId="00000019">
      <w:pPr>
        <w:spacing w:before="0" w:line="360" w:lineRule="auto"/>
        <w:ind w:left="0" w:firstLine="0"/>
        <w:jc w:val="both"/>
        <w:rPr>
          <w:sz w:val="24"/>
          <w:szCs w:val="24"/>
        </w:rPr>
        <w:sectPr>
          <w:pgSz w:h="16834" w:w="11909" w:orient="portrait"/>
          <w:pgMar w:bottom="967.9133858267733" w:top="566.9291338582677" w:left="566.9291338582677" w:right="568.3464566929138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a) Začněme morfologií…  </w:t>
      </w:r>
      <w:r w:rsidDel="00000000" w:rsidR="00000000" w:rsidRPr="00000000">
        <w:rPr>
          <w:sz w:val="24"/>
          <w:szCs w:val="24"/>
          <w:rtl w:val="0"/>
        </w:rPr>
        <w:t xml:space="preserve">Určete slovní druhy podtržených slov v úryvku.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dlouho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vyšší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teče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visí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podklesávají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nebe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hloubka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zaburácení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  <w:sectPr>
          <w:type w:val="continuous"/>
          <w:pgSz w:h="16834" w:w="11909" w:orient="portrait"/>
          <w:pgMar w:bottom="967.9133858267733" w:top="566.9291338582677" w:left="566.9291338582677" w:right="568.3464566929138" w:header="720" w:footer="720"/>
          <w:cols w:equalWidth="0" w:num="2">
            <w:col w:space="720" w:w="5025.1"/>
            <w:col w:space="0" w:w="5025.1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okamžik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 </w:t>
      </w:r>
      <w:r w:rsidDel="00000000" w:rsidR="00000000" w:rsidRPr="00000000">
        <w:rPr>
          <w:b w:val="1"/>
          <w:sz w:val="24"/>
          <w:szCs w:val="24"/>
          <w:rtl w:val="0"/>
        </w:rPr>
        <w:t xml:space="preserve">Jak </w:t>
      </w:r>
      <w:r w:rsidDel="00000000" w:rsidR="00000000" w:rsidRPr="00000000">
        <w:rPr>
          <w:b w:val="1"/>
          <w:sz w:val="24"/>
          <w:szCs w:val="24"/>
          <w:rtl w:val="0"/>
        </w:rPr>
        <w:t xml:space="preserve">tato slova fungují po významové stránce…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Roztřiďte určovaná slova do kategorií podle toho, co v úryvku povídky podle vás vyjadřují. Slova se mohou opakovat ve více sloupcích.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Zkuste do každého sloupce doplnit aspoň </w:t>
      </w:r>
      <w:r w:rsidDel="00000000" w:rsidR="00000000" w:rsidRPr="00000000">
        <w:rPr>
          <w:b w:val="1"/>
          <w:sz w:val="24"/>
          <w:szCs w:val="24"/>
          <w:rtl w:val="0"/>
        </w:rPr>
        <w:t xml:space="preserve">další dvě</w:t>
      </w:r>
      <w:r w:rsidDel="00000000" w:rsidR="00000000" w:rsidRPr="00000000">
        <w:rPr>
          <w:sz w:val="24"/>
          <w:szCs w:val="24"/>
          <w:rtl w:val="0"/>
        </w:rPr>
        <w:t xml:space="preserve"> slova nebo slovní spojení, která tyto kategorie dokáží vyjadřovat </w:t>
      </w:r>
      <w:r w:rsidDel="00000000" w:rsidR="00000000" w:rsidRPr="00000000">
        <w:rPr>
          <w:sz w:val="24"/>
          <w:szCs w:val="24"/>
          <w:rtl w:val="0"/>
        </w:rPr>
        <w:t xml:space="preserve">podobně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1.6666666666665"/>
        <w:gridCol w:w="3591.6666666666665"/>
        <w:gridCol w:w="3591.6666666666665"/>
        <w:tblGridChange w:id="0">
          <w:tblGrid>
            <w:gridCol w:w="3591.6666666666665"/>
            <w:gridCol w:w="3591.6666666666665"/>
            <w:gridCol w:w="3591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DĚJ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veat Medium" w:cs="Caveat Medium" w:eastAsia="Caveat Medium" w:hAnsi="Caveat Medium"/>
                <w:sz w:val="30"/>
                <w:szCs w:val="30"/>
              </w:rPr>
            </w:pPr>
            <w:r w:rsidDel="00000000" w:rsidR="00000000" w:rsidRPr="00000000">
              <w:rPr>
                <w:rFonts w:ascii="Caveat Medium" w:cs="Caveat Medium" w:eastAsia="Caveat Medium" w:hAnsi="Caveat Medium"/>
                <w:sz w:val="30"/>
                <w:szCs w:val="30"/>
                <w:rtl w:val="0"/>
              </w:rPr>
              <w:t xml:space="preserve">podklesávají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veat Medium" w:cs="Caveat Medium" w:eastAsia="Caveat Medium" w:hAnsi="Caveat Medium"/>
                <w:sz w:val="32"/>
                <w:szCs w:val="32"/>
              </w:rPr>
            </w:pPr>
            <w:r w:rsidDel="00000000" w:rsidR="00000000" w:rsidRPr="00000000">
              <w:rPr>
                <w:rFonts w:ascii="Caveat Medium" w:cs="Caveat Medium" w:eastAsia="Caveat Medium" w:hAnsi="Caveat Medium"/>
                <w:sz w:val="30"/>
                <w:szCs w:val="30"/>
                <w:rtl w:val="0"/>
              </w:rPr>
              <w:t xml:space="preserve">už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PROSTOR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ind w:left="0" w:firstLine="0"/>
              <w:jc w:val="center"/>
              <w:rPr>
                <w:rFonts w:ascii="Caveat Medium" w:cs="Caveat Medium" w:eastAsia="Caveat Medium" w:hAnsi="Caveat Medium"/>
                <w:sz w:val="40"/>
                <w:szCs w:val="40"/>
              </w:rPr>
            </w:pPr>
            <w:r w:rsidDel="00000000" w:rsidR="00000000" w:rsidRPr="00000000">
              <w:rPr>
                <w:rFonts w:ascii="Caveat Medium" w:cs="Caveat Medium" w:eastAsia="Caveat Medium" w:hAnsi="Caveat Medium"/>
                <w:sz w:val="30"/>
                <w:szCs w:val="30"/>
                <w:rtl w:val="0"/>
              </w:rPr>
              <w:t xml:space="preserve">podklesávají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veat Medium" w:cs="Caveat Medium" w:eastAsia="Caveat Medium" w:hAnsi="Caveat Medium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veat Medium" w:cs="Caveat Medium" w:eastAsia="Caveat Medium" w:hAnsi="Caveat Medium"/>
              </w:rPr>
            </w:pPr>
            <w:r w:rsidDel="00000000" w:rsidR="00000000" w:rsidRPr="00000000">
              <w:rPr>
                <w:rFonts w:ascii="Caveat Medium" w:cs="Caveat Medium" w:eastAsia="Caveat Medium" w:hAnsi="Caveat Medium"/>
                <w:sz w:val="30"/>
                <w:szCs w:val="30"/>
                <w:rtl w:val="0"/>
              </w:rPr>
              <w:t xml:space="preserve">už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c) Jakou roli hrají pro utváření napětí v Bouři </w:t>
      </w:r>
      <w:r w:rsidDel="00000000" w:rsidR="00000000" w:rsidRPr="00000000">
        <w:rPr>
          <w:b w:val="1"/>
          <w:sz w:val="24"/>
          <w:szCs w:val="24"/>
          <w:rtl w:val="0"/>
        </w:rPr>
        <w:t xml:space="preserve">dějovost</w:t>
      </w:r>
      <w:r w:rsidDel="00000000" w:rsidR="00000000" w:rsidRPr="00000000">
        <w:rPr>
          <w:b w:val="1"/>
          <w:sz w:val="24"/>
          <w:szCs w:val="24"/>
          <w:rtl w:val="0"/>
        </w:rPr>
        <w:t xml:space="preserve">, prostor a čas? </w:t>
      </w:r>
      <w:r w:rsidDel="00000000" w:rsidR="00000000" w:rsidRPr="00000000">
        <w:rPr>
          <w:sz w:val="24"/>
          <w:szCs w:val="24"/>
          <w:rtl w:val="0"/>
        </w:rPr>
        <w:t xml:space="preserve">Zapište si své </w:t>
      </w:r>
      <w:r w:rsidDel="00000000" w:rsidR="00000000" w:rsidRPr="00000000">
        <w:rPr>
          <w:sz w:val="24"/>
          <w:szCs w:val="24"/>
          <w:rtl w:val="0"/>
        </w:rPr>
        <w:t xml:space="preserve">postřehy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) V povídce </w:t>
      </w:r>
      <w:r w:rsidDel="00000000" w:rsidR="00000000" w:rsidRPr="00000000">
        <w:rPr>
          <w:i w:val="1"/>
          <w:sz w:val="24"/>
          <w:szCs w:val="24"/>
          <w:rtl w:val="0"/>
        </w:rPr>
        <w:t xml:space="preserve">Bouře</w:t>
      </w:r>
      <w:r w:rsidDel="00000000" w:rsidR="00000000" w:rsidRPr="00000000">
        <w:rPr>
          <w:sz w:val="24"/>
          <w:szCs w:val="24"/>
          <w:rtl w:val="0"/>
        </w:rPr>
        <w:t xml:space="preserve"> si můžete všimnout, že autor často pracuje 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vertikálními</w:t>
      </w:r>
      <w:r w:rsidDel="00000000" w:rsidR="00000000" w:rsidRPr="00000000">
        <w:rPr>
          <w:sz w:val="24"/>
          <w:szCs w:val="24"/>
          <w:rtl w:val="0"/>
        </w:rPr>
        <w:t xml:space="preserve"> významy</w:t>
      </w:r>
      <w:r w:rsidDel="00000000" w:rsidR="00000000" w:rsidRPr="00000000">
        <w:rPr>
          <w:sz w:val="24"/>
          <w:szCs w:val="24"/>
          <w:rtl w:val="0"/>
        </w:rPr>
        <w:t xml:space="preserve">. Uspořádejte aktéry a další </w:t>
      </w:r>
      <w:r w:rsidDel="00000000" w:rsidR="00000000" w:rsidRPr="00000000">
        <w:rPr>
          <w:sz w:val="24"/>
          <w:szCs w:val="24"/>
          <w:rtl w:val="0"/>
        </w:rPr>
        <w:t xml:space="preserve">činitele děje</w:t>
      </w:r>
      <w:r w:rsidDel="00000000" w:rsidR="00000000" w:rsidRPr="00000000">
        <w:rPr>
          <w:sz w:val="24"/>
          <w:szCs w:val="24"/>
          <w:rtl w:val="0"/>
        </w:rPr>
        <w:t xml:space="preserve"> na osu dle tohoto principu. Odpovězte na otázky.</w:t>
      </w:r>
    </w:p>
    <w:p w:rsidR="00000000" w:rsidDel="00000000" w:rsidP="00000000" w:rsidRDefault="00000000" w:rsidRPr="00000000" w14:paraId="0000003F">
      <w:pPr>
        <w:spacing w:after="200"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Nabídka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  <w:t xml:space="preserve">Jeník, nebe, matka, otec, hloubka, </w:t>
      </w:r>
      <w:r w:rsidDel="00000000" w:rsidR="00000000" w:rsidRPr="00000000">
        <w:rPr>
          <w:rtl w:val="0"/>
        </w:rPr>
        <w:t xml:space="preserve">prohlubeň</w:t>
      </w:r>
      <w:r w:rsidDel="00000000" w:rsidR="00000000" w:rsidRPr="00000000">
        <w:rPr>
          <w:rtl w:val="0"/>
        </w:rPr>
        <w:t xml:space="preserve">, krávy, travička, vítr, země, mračna, fůra, déšť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391691</wp:posOffset>
                </wp:positionV>
                <wp:extent cx="118800" cy="23652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2450" y="627975"/>
                          <a:ext cx="0" cy="28017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391691</wp:posOffset>
                </wp:positionV>
                <wp:extent cx="118800" cy="236520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" cy="236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3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tblGridChange w:id="0">
          <w:tblGrid>
            <w:gridCol w:w="36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NAHOŘE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UPROSTŘED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DOLE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Jaké významy se vám pojí s dvojicí významových protikladů výška–hloubka? Napište alespoň tři ke každému pólu.</w:t>
      </w:r>
    </w:p>
    <w:p w:rsidR="00000000" w:rsidDel="00000000" w:rsidP="00000000" w:rsidRDefault="00000000" w:rsidRPr="00000000" w14:paraId="0000004D">
      <w:pPr>
        <w:spacing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výška</w:t>
      </w:r>
    </w:p>
    <w:p w:rsidR="00000000" w:rsidDel="00000000" w:rsidP="00000000" w:rsidRDefault="00000000" w:rsidRPr="00000000" w14:paraId="0000004E">
      <w:pPr>
        <w:spacing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hloubka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Jak může toto rozdělení ovlivňovat atmosféru povídky?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4) Na co jsme zapomněli? Co nám uniká?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Najděte ve skupině v úryvku příklad ke čtyřem z uvedených básnických prostředků. Pokud některému z pojmů v nabídce nerozumíte, použijte internet..</w:t>
      </w:r>
    </w:p>
    <w:p w:rsidR="00000000" w:rsidDel="00000000" w:rsidP="00000000" w:rsidRDefault="00000000" w:rsidRPr="00000000" w14:paraId="00000057">
      <w:pPr>
        <w:spacing w:after="200" w:line="360" w:lineRule="auto"/>
        <w:ind w:left="0" w:firstLine="0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Nabídka: </w:t>
      </w:r>
      <w:r w:rsidDel="00000000" w:rsidR="00000000" w:rsidRPr="00000000">
        <w:rPr>
          <w:sz w:val="20"/>
          <w:szCs w:val="20"/>
          <w:rtl w:val="0"/>
        </w:rPr>
        <w:t xml:space="preserve">personifikace, kontrast, gradace, epiteta (ornans), enumerace, neobvyklá (málo používaná, zastaralá, …) slova, synonyma a slova blízkého významu,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slova/spojení vyjadřující </w:t>
      </w: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smyslový prožitek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200" w:line="360" w:lineRule="auto"/>
        <w:ind w:left="720" w:hanging="360"/>
        <w:rPr>
          <w:rFonts w:ascii="Aptos" w:cs="Aptos" w:eastAsia="Aptos" w:hAnsi="Aptos"/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200" w:before="0" w:line="360" w:lineRule="auto"/>
        <w:ind w:left="720" w:hanging="360"/>
        <w:rPr>
          <w:rFonts w:ascii="Aptos" w:cs="Aptos" w:eastAsia="Aptos" w:hAnsi="Aptos"/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200" w:before="0" w:line="360" w:lineRule="auto"/>
        <w:ind w:left="720" w:hanging="360"/>
        <w:rPr>
          <w:rFonts w:ascii="Aptos" w:cs="Aptos" w:eastAsia="Aptos" w:hAnsi="Aptos"/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200" w:line="360" w:lineRule="auto"/>
        <w:ind w:left="720" w:hanging="360"/>
        <w:rPr>
          <w:rFonts w:ascii="Aptos" w:cs="Aptos" w:eastAsia="Aptos" w:hAnsi="Aptos"/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59" w:lineRule="auto"/>
        <w:ind w:left="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b) Z vašeho seznamu čtyř básnických prostředků zvolte společně ten, který se podle vás nejvíce podílí na vytváření napětí v povídce </w:t>
      </w:r>
      <w:r w:rsidDel="00000000" w:rsidR="00000000" w:rsidRPr="00000000">
        <w:rPr>
          <w:rFonts w:ascii="Aptos" w:cs="Aptos" w:eastAsia="Aptos" w:hAnsi="Aptos"/>
          <w:i w:val="1"/>
          <w:sz w:val="24"/>
          <w:szCs w:val="24"/>
          <w:rtl w:val="0"/>
        </w:rPr>
        <w:t xml:space="preserve">Bouře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. Svůj výběr vysvětlete uvedením aspoň dvou důvodů.</w:t>
      </w:r>
    </w:p>
    <w:p w:rsidR="00000000" w:rsidDel="00000000" w:rsidP="00000000" w:rsidRDefault="00000000" w:rsidRPr="00000000" w14:paraId="0000005D">
      <w:pPr>
        <w:spacing w:after="160" w:line="259" w:lineRule="auto"/>
        <w:ind w:left="0" w:firstLine="0"/>
        <w:rPr>
          <w:rFonts w:ascii="Aptos" w:cs="Aptos" w:eastAsia="Aptos" w:hAnsi="Aptos"/>
          <w:b w:val="1"/>
          <w:i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i w:val="1"/>
          <w:sz w:val="24"/>
          <w:szCs w:val="24"/>
          <w:rtl w:val="0"/>
        </w:rPr>
        <w:t xml:space="preserve">Nejvíce se podle nás na vytváření napětí podílí ______________________, protože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200" w:line="36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160" w:before="200" w:line="259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sz w:val="24"/>
          <w:szCs w:val="24"/>
        </w:rPr>
        <w:sectPr>
          <w:type w:val="continuous"/>
          <w:pgSz w:h="16834" w:w="11909" w:orient="portrait"/>
          <w:pgMar w:bottom="967.9133858267733" w:top="566.9291338582677" w:left="566.9291338582677" w:right="568.3464566929138" w:header="720" w:footer="7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rtl w:val="0"/>
        </w:rPr>
        <w:t xml:space="preserve">) Jak vytvořit thriller z práce na poli? </w:t>
      </w:r>
      <w:r w:rsidDel="00000000" w:rsidR="00000000" w:rsidRPr="00000000">
        <w:rPr>
          <w:sz w:val="24"/>
          <w:szCs w:val="24"/>
          <w:rtl w:val="0"/>
        </w:rPr>
        <w:t xml:space="preserve">Které tři prostředky nebo principy z nabídky se podle vás nejvíce podílí na vytváření napětí v Čepově povídce?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83.5039370078738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PROSTŘEDÍ</w:t>
        <w:tab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83.5039370078738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PŘÍTOMNÝ ČAS SLOVES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83.5039370078738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KONTRAST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83.5039370078738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GRADACE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83.5039370078738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VYTVÁŘENÍ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83.5039370078738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PERSONIFIKACE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83.5039370078738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RŮZNÉ SLOVNÍ DRUHY VYJADŘUJÍCÍ DĚJ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360" w:lineRule="auto"/>
        <w:ind w:left="383.5039370078738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ROZLOŽENÍ DĚJE V ČASE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83.5039370078738" w:right="0" w:hanging="360"/>
        <w:rPr>
          <w:sz w:val="20"/>
          <w:szCs w:val="20"/>
        </w:rPr>
        <w:sectPr>
          <w:type w:val="continuous"/>
          <w:pgSz w:h="16834" w:w="11909" w:orient="portrait"/>
          <w:pgMar w:bottom="684.4488188976391" w:top="566.9291338582677" w:left="566.9291338582677" w:right="568.3464566929138" w:header="720" w:footer="720"/>
          <w:cols w:equalWidth="0" w:num="3">
            <w:col w:space="0" w:w="3590.0599999999995"/>
            <w:col w:space="0" w:w="3590.0599999999995"/>
            <w:col w:space="0" w:w="3590.0599999999995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ROZLOŽENÍ DĚJE V PROSTORU</w:t>
      </w:r>
    </w:p>
    <w:p w:rsidR="00000000" w:rsidDel="00000000" w:rsidP="00000000" w:rsidRDefault="00000000" w:rsidRPr="00000000" w14:paraId="0000006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6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6) Mohl by vzniknout thriller i z receptu na palačinky? </w:t>
      </w:r>
      <w:r w:rsidDel="00000000" w:rsidR="00000000" w:rsidRPr="00000000">
        <w:rPr>
          <w:sz w:val="24"/>
          <w:szCs w:val="24"/>
          <w:rtl w:val="0"/>
        </w:rPr>
        <w:t xml:space="preserve">Přetvořte předložený pracovní postup tak, aby byl napínavý. Využijte z poznatky z této hodiny (zaměřte se zejména na úlohu 5).</w:t>
      </w:r>
    </w:p>
    <w:p w:rsidR="00000000" w:rsidDel="00000000" w:rsidP="00000000" w:rsidRDefault="00000000" w:rsidRPr="00000000" w14:paraId="0000006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rFonts w:ascii="Permanent Marker" w:cs="Permanent Marker" w:eastAsia="Permanent Marker" w:hAnsi="Permanent Marker"/>
          <w:sz w:val="54"/>
          <w:szCs w:val="54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V misce smíchejte 2 vejce, 250 ml mléka a 150 g hladké mouky, dokud nevznikne hladké těsto.Přidejte špetku soli a případně 1 lžíci cukru, pokud chcete sladší palačinky. Promíchejte těsto metličkou a nechte ho 10 minut odpočinout. Rozpalte pánev na střední teplotu a lehce ji potřete olejem nebo máslem. Naběračkou nalijte tenkou vrstvu těsta na pánev a rovnoměrně ho rozlijte.Smažte palačinku asi 1–2 minuty z jedné strany, dokud se nezačne zvedat a okraje nezezlátnou. Otočte ji a smažte další minutu z druhé strany. Palačinku vyndejte a postup opakujte, dokud nespotřebujete celé těsto. Hotové palačinky podávejte s oblíbenou náplní – džemem, ovocem, šlehačkou nebo čokoládou. Dobrou chuť!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967.9133858267733" w:top="566.9291338582677" w:left="566.9291338582677" w:right="568.346456692913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ermanent Marker">
    <w:embedRegular w:fontKey="{00000000-0000-0000-0000-000000000000}" r:id="rId1" w:subsetted="0"/>
  </w:font>
  <w:font w:name="Caveat Medium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CaveatMedium-regular.ttf"/><Relationship Id="rId3" Type="http://schemas.openxmlformats.org/officeDocument/2006/relationships/font" Target="fonts/Caveat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