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B781" w14:textId="015B2560" w:rsidR="004D3688" w:rsidRPr="004D3688" w:rsidRDefault="004D3688" w:rsidP="004D3688">
      <w:r w:rsidRPr="004D3688">
        <w:t xml:space="preserve">Kristýna </w:t>
      </w:r>
      <w:proofErr w:type="spellStart"/>
      <w:r w:rsidRPr="004D3688">
        <w:t>Sýbová</w:t>
      </w:r>
      <w:proofErr w:type="spellEnd"/>
      <w:r w:rsidR="00B5132F">
        <w:t xml:space="preserve">, </w:t>
      </w:r>
      <w:r w:rsidR="00B5132F" w:rsidRPr="004D3688">
        <w:t xml:space="preserve">Michaela </w:t>
      </w:r>
      <w:proofErr w:type="spellStart"/>
      <w:r w:rsidR="00B5132F" w:rsidRPr="004D3688">
        <w:t>Mňuková</w:t>
      </w:r>
      <w:proofErr w:type="spellEnd"/>
      <w:r>
        <w:br/>
        <w:t>25. dubna 2024</w:t>
      </w:r>
    </w:p>
    <w:p w14:paraId="732396BF" w14:textId="50033BA4" w:rsidR="00A66E72" w:rsidRPr="00B5132F" w:rsidRDefault="006C3289" w:rsidP="009E548C">
      <w:pPr>
        <w:jc w:val="center"/>
        <w:rPr>
          <w:b/>
          <w:bCs/>
          <w:smallCaps/>
          <w:sz w:val="21"/>
          <w:szCs w:val="21"/>
        </w:rPr>
      </w:pPr>
      <w:r w:rsidRPr="00B5132F">
        <w:rPr>
          <w:b/>
          <w:bCs/>
          <w:smallCaps/>
          <w:sz w:val="21"/>
          <w:szCs w:val="21"/>
        </w:rPr>
        <w:t>Kreativní Evropa</w:t>
      </w:r>
    </w:p>
    <w:p w14:paraId="777A528C" w14:textId="77836631" w:rsidR="00121BC2" w:rsidRPr="004D3688" w:rsidRDefault="00121BC2" w:rsidP="0021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4D3688">
        <w:rPr>
          <w:b/>
          <w:bCs/>
          <w:sz w:val="21"/>
          <w:szCs w:val="21"/>
        </w:rPr>
        <w:t>Obecné informace:</w:t>
      </w:r>
    </w:p>
    <w:p w14:paraId="3B1B6D9E" w14:textId="77777777" w:rsidR="00121BC2" w:rsidRPr="004D3688" w:rsidRDefault="00121BC2" w:rsidP="00121BC2">
      <w:pPr>
        <w:pStyle w:val="Odstavecseseznamem"/>
        <w:numPr>
          <w:ilvl w:val="0"/>
          <w:numId w:val="5"/>
        </w:numPr>
        <w:rPr>
          <w:sz w:val="21"/>
          <w:szCs w:val="21"/>
        </w:rPr>
      </w:pPr>
      <w:r w:rsidRPr="004D3688">
        <w:rPr>
          <w:sz w:val="21"/>
          <w:szCs w:val="21"/>
        </w:rPr>
        <w:t>vznik v roce 2014</w:t>
      </w:r>
    </w:p>
    <w:p w14:paraId="651772DB" w14:textId="19CB0ED7" w:rsidR="00121BC2" w:rsidRPr="004D3688" w:rsidRDefault="00121BC2" w:rsidP="00121BC2">
      <w:pPr>
        <w:pStyle w:val="Odstavecseseznamem"/>
        <w:numPr>
          <w:ilvl w:val="0"/>
          <w:numId w:val="5"/>
        </w:numPr>
        <w:rPr>
          <w:sz w:val="21"/>
          <w:szCs w:val="21"/>
        </w:rPr>
      </w:pPr>
      <w:r w:rsidRPr="004D3688">
        <w:rPr>
          <w:sz w:val="21"/>
          <w:szCs w:val="21"/>
        </w:rPr>
        <w:t>financovány různé projekty – granty a dotace určeny nejen členským státům, ale také zemím mimo EU</w:t>
      </w:r>
    </w:p>
    <w:p w14:paraId="40CA066C" w14:textId="5F533F04" w:rsidR="00121BC2" w:rsidRPr="004D3688" w:rsidRDefault="00121BC2" w:rsidP="00121BC2">
      <w:pPr>
        <w:pStyle w:val="Odstavecseseznamem"/>
        <w:numPr>
          <w:ilvl w:val="0"/>
          <w:numId w:val="5"/>
        </w:numPr>
        <w:rPr>
          <w:sz w:val="21"/>
          <w:szCs w:val="21"/>
        </w:rPr>
      </w:pPr>
      <w:r w:rsidRPr="004D3688">
        <w:rPr>
          <w:sz w:val="21"/>
          <w:szCs w:val="21"/>
        </w:rPr>
        <w:t xml:space="preserve">odrážení priorit EU do projektu – Green </w:t>
      </w:r>
      <w:proofErr w:type="spellStart"/>
      <w:r w:rsidRPr="004D3688">
        <w:rPr>
          <w:sz w:val="21"/>
          <w:szCs w:val="21"/>
        </w:rPr>
        <w:t>Deal</w:t>
      </w:r>
      <w:proofErr w:type="spellEnd"/>
      <w:r w:rsidRPr="004D3688">
        <w:rPr>
          <w:sz w:val="21"/>
          <w:szCs w:val="21"/>
        </w:rPr>
        <w:t>, rovnost pohlaví, diverzita…</w:t>
      </w:r>
    </w:p>
    <w:p w14:paraId="347980D9" w14:textId="5CE42E8E" w:rsidR="00121BC2" w:rsidRPr="004D3688" w:rsidRDefault="00121BC2" w:rsidP="00121BC2">
      <w:pPr>
        <w:pStyle w:val="Odstavecseseznamem"/>
        <w:numPr>
          <w:ilvl w:val="0"/>
          <w:numId w:val="5"/>
        </w:numPr>
        <w:rPr>
          <w:sz w:val="21"/>
          <w:szCs w:val="21"/>
        </w:rPr>
      </w:pPr>
      <w:r w:rsidRPr="004D3688">
        <w:rPr>
          <w:sz w:val="21"/>
          <w:szCs w:val="21"/>
        </w:rPr>
        <w:t>cíle: podpoření kreativity a diverzity v kulturním odvětví a ekonomického potenciálu tohoto odvětví</w:t>
      </w:r>
    </w:p>
    <w:p w14:paraId="53653016" w14:textId="77777777" w:rsidR="00016949" w:rsidRPr="004D3688" w:rsidRDefault="00016949" w:rsidP="00121BC2">
      <w:pPr>
        <w:pStyle w:val="Odstavecseseznamem"/>
        <w:numPr>
          <w:ilvl w:val="0"/>
          <w:numId w:val="5"/>
        </w:numPr>
        <w:rPr>
          <w:sz w:val="21"/>
          <w:szCs w:val="21"/>
        </w:rPr>
      </w:pPr>
      <w:r w:rsidRPr="004D3688">
        <w:rPr>
          <w:sz w:val="21"/>
          <w:szCs w:val="21"/>
        </w:rPr>
        <w:t>participace států mimo EU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3908"/>
        <w:gridCol w:w="1373"/>
        <w:gridCol w:w="1690"/>
      </w:tblGrid>
      <w:tr w:rsidR="00463325" w:rsidRPr="004D3688" w14:paraId="005EEDF4" w14:textId="1E5262A4" w:rsidTr="00463325">
        <w:tc>
          <w:tcPr>
            <w:tcW w:w="0" w:type="auto"/>
            <w:shd w:val="clear" w:color="auto" w:fill="D9E2F3" w:themeFill="accent1" w:themeFillTint="33"/>
          </w:tcPr>
          <w:p w14:paraId="477E064E" w14:textId="5F59D635" w:rsidR="00463325" w:rsidRPr="004D3688" w:rsidRDefault="00463325" w:rsidP="00463325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země ESVO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8C4C97C" w14:textId="6E341FAB" w:rsidR="00463325" w:rsidRPr="004D3688" w:rsidRDefault="00463325" w:rsidP="00463325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kandidátské země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0726A25" w14:textId="28C64955" w:rsidR="00463325" w:rsidRPr="004D3688" w:rsidRDefault="00463325" w:rsidP="00463325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partnerské země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99EFA3B" w14:textId="0E746788" w:rsidR="00463325" w:rsidRPr="004D3688" w:rsidRDefault="00463325" w:rsidP="00463325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bývalé participující země</w:t>
            </w:r>
          </w:p>
        </w:tc>
      </w:tr>
      <w:tr w:rsidR="00463325" w:rsidRPr="004D3688" w14:paraId="39EFDF91" w14:textId="42F27C4E" w:rsidTr="00463325">
        <w:tc>
          <w:tcPr>
            <w:tcW w:w="0" w:type="auto"/>
          </w:tcPr>
          <w:p w14:paraId="54DB5B51" w14:textId="676E5BDD" w:rsidR="00463325" w:rsidRPr="004D3688" w:rsidRDefault="00463325" w:rsidP="00463325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Island, Norsko, Lichtenštejnsko</w:t>
            </w:r>
          </w:p>
        </w:tc>
        <w:tc>
          <w:tcPr>
            <w:tcW w:w="0" w:type="auto"/>
          </w:tcPr>
          <w:p w14:paraId="7E4B1CAC" w14:textId="009D9803" w:rsidR="00463325" w:rsidRPr="004D3688" w:rsidRDefault="00463325" w:rsidP="00463325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Albánie, Bosna a Hercegovina, Gruzie, Kosovo, ČH, S. Makedonie, Srbsko a Ukrajina</w:t>
            </w:r>
          </w:p>
        </w:tc>
        <w:tc>
          <w:tcPr>
            <w:tcW w:w="0" w:type="auto"/>
          </w:tcPr>
          <w:p w14:paraId="2297F071" w14:textId="7E7815C5" w:rsidR="00463325" w:rsidRPr="004D3688" w:rsidRDefault="00463325" w:rsidP="00463325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Arménie, Tunisko</w:t>
            </w:r>
          </w:p>
        </w:tc>
        <w:tc>
          <w:tcPr>
            <w:tcW w:w="0" w:type="auto"/>
          </w:tcPr>
          <w:p w14:paraId="6B979220" w14:textId="42A5BA4D" w:rsidR="00463325" w:rsidRPr="004D3688" w:rsidRDefault="00463325" w:rsidP="00463325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Turecko, Izrael, Palestina</w:t>
            </w:r>
          </w:p>
        </w:tc>
      </w:tr>
    </w:tbl>
    <w:p w14:paraId="6CDC7A79" w14:textId="69960FE7" w:rsidR="00016949" w:rsidRPr="004D3688" w:rsidRDefault="002171F0" w:rsidP="00016949">
      <w:pPr>
        <w:rPr>
          <w:sz w:val="21"/>
          <w:szCs w:val="21"/>
        </w:rPr>
      </w:pPr>
      <w:r w:rsidRPr="004D3688">
        <w:rPr>
          <w:sz w:val="21"/>
          <w:szCs w:val="21"/>
        </w:rPr>
        <w:br/>
      </w:r>
      <w:r w:rsidR="00016949" w:rsidRPr="004D3688">
        <w:rPr>
          <w:sz w:val="21"/>
          <w:szCs w:val="21"/>
        </w:rPr>
        <w:t xml:space="preserve">Předchozí programy: </w:t>
      </w:r>
      <w:proofErr w:type="spellStart"/>
      <w:r w:rsidR="00016949" w:rsidRPr="004D3688">
        <w:rPr>
          <w:sz w:val="21"/>
          <w:szCs w:val="21"/>
        </w:rPr>
        <w:t>Culture</w:t>
      </w:r>
      <w:proofErr w:type="spellEnd"/>
      <w:r w:rsidR="00016949" w:rsidRPr="004D3688">
        <w:rPr>
          <w:sz w:val="21"/>
          <w:szCs w:val="21"/>
        </w:rPr>
        <w:t xml:space="preserve"> 2000 (2000-2006), </w:t>
      </w:r>
      <w:proofErr w:type="spellStart"/>
      <w:r w:rsidR="00016949" w:rsidRPr="004D3688">
        <w:rPr>
          <w:sz w:val="21"/>
          <w:szCs w:val="21"/>
        </w:rPr>
        <w:t>Culture</w:t>
      </w:r>
      <w:proofErr w:type="spellEnd"/>
      <w:r w:rsidR="00016949" w:rsidRPr="004D3688">
        <w:rPr>
          <w:sz w:val="21"/>
          <w:szCs w:val="21"/>
        </w:rPr>
        <w:t xml:space="preserve"> program a Media program</w:t>
      </w:r>
    </w:p>
    <w:p w14:paraId="52973E86" w14:textId="61AA1C93" w:rsidR="00463325" w:rsidRPr="004D3688" w:rsidRDefault="00463325" w:rsidP="0021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1"/>
          <w:szCs w:val="21"/>
        </w:rPr>
      </w:pPr>
      <w:r w:rsidRPr="004D3688">
        <w:rPr>
          <w:b/>
          <w:bCs/>
          <w:i/>
          <w:iCs/>
          <w:sz w:val="21"/>
          <w:szCs w:val="21"/>
        </w:rPr>
        <w:t>Příklady přeshraniční spolupráce: Ukrajina</w:t>
      </w:r>
    </w:p>
    <w:p w14:paraId="6BDAD93B" w14:textId="1DD50389" w:rsidR="00463325" w:rsidRPr="004D3688" w:rsidRDefault="00463325" w:rsidP="00463325">
      <w:pPr>
        <w:pStyle w:val="Odstavecseseznamem"/>
        <w:numPr>
          <w:ilvl w:val="0"/>
          <w:numId w:val="7"/>
        </w:numPr>
        <w:rPr>
          <w:sz w:val="21"/>
          <w:szCs w:val="21"/>
        </w:rPr>
      </w:pPr>
      <w:r w:rsidRPr="004D3688">
        <w:rPr>
          <w:sz w:val="21"/>
          <w:szCs w:val="21"/>
        </w:rPr>
        <w:t>podpora literatury (projekt ENRECOM)</w:t>
      </w:r>
    </w:p>
    <w:p w14:paraId="6C08410C" w14:textId="13FE8A3A" w:rsidR="002171F0" w:rsidRPr="004D3688" w:rsidRDefault="002171F0" w:rsidP="00463325">
      <w:pPr>
        <w:pStyle w:val="Odstavecseseznamem"/>
        <w:numPr>
          <w:ilvl w:val="1"/>
          <w:numId w:val="7"/>
        </w:numPr>
        <w:rPr>
          <w:sz w:val="21"/>
          <w:szCs w:val="21"/>
        </w:rPr>
      </w:pPr>
      <w:r w:rsidRPr="004D3688">
        <w:rPr>
          <w:sz w:val="21"/>
          <w:szCs w:val="21"/>
        </w:rPr>
        <w:t>grant 93.571 €</w:t>
      </w:r>
    </w:p>
    <w:p w14:paraId="51B68367" w14:textId="5A78EC26" w:rsidR="00463325" w:rsidRPr="004D3688" w:rsidRDefault="00463325" w:rsidP="00463325">
      <w:pPr>
        <w:pStyle w:val="Odstavecseseznamem"/>
        <w:numPr>
          <w:ilvl w:val="1"/>
          <w:numId w:val="7"/>
        </w:numPr>
        <w:rPr>
          <w:sz w:val="21"/>
          <w:szCs w:val="21"/>
        </w:rPr>
      </w:pPr>
      <w:r w:rsidRPr="004D3688">
        <w:rPr>
          <w:sz w:val="21"/>
          <w:szCs w:val="21"/>
        </w:rPr>
        <w:t>2022-2024</w:t>
      </w:r>
    </w:p>
    <w:p w14:paraId="54EA83D2" w14:textId="4142F0C7" w:rsidR="00463325" w:rsidRPr="004D3688" w:rsidRDefault="00463325" w:rsidP="00463325">
      <w:pPr>
        <w:pStyle w:val="Odstavecseseznamem"/>
        <w:numPr>
          <w:ilvl w:val="0"/>
          <w:numId w:val="7"/>
        </w:numPr>
        <w:rPr>
          <w:sz w:val="21"/>
          <w:szCs w:val="21"/>
        </w:rPr>
      </w:pPr>
      <w:r w:rsidRPr="004D3688">
        <w:rPr>
          <w:sz w:val="21"/>
          <w:szCs w:val="21"/>
        </w:rPr>
        <w:t>projekt ZMINA na podporu uprchlíků a ukrajinského kulturního a kreativního sektoru</w:t>
      </w:r>
    </w:p>
    <w:p w14:paraId="27ED1B37" w14:textId="1E542D28" w:rsidR="00463325" w:rsidRPr="004D3688" w:rsidRDefault="00463325" w:rsidP="00463325">
      <w:pPr>
        <w:pStyle w:val="Odstavecseseznamem"/>
        <w:numPr>
          <w:ilvl w:val="1"/>
          <w:numId w:val="7"/>
        </w:numPr>
        <w:rPr>
          <w:sz w:val="21"/>
          <w:szCs w:val="21"/>
        </w:rPr>
      </w:pPr>
      <w:r w:rsidRPr="004D3688">
        <w:rPr>
          <w:sz w:val="21"/>
          <w:szCs w:val="21"/>
        </w:rPr>
        <w:t>grant téměř 2 milionů €</w:t>
      </w:r>
    </w:p>
    <w:p w14:paraId="3F54E03E" w14:textId="7D45E9CC" w:rsidR="00463325" w:rsidRPr="004D3688" w:rsidRDefault="00463325" w:rsidP="00463325">
      <w:pPr>
        <w:pStyle w:val="Odstavecseseznamem"/>
        <w:numPr>
          <w:ilvl w:val="1"/>
          <w:numId w:val="7"/>
        </w:numPr>
        <w:rPr>
          <w:sz w:val="21"/>
          <w:szCs w:val="21"/>
        </w:rPr>
      </w:pPr>
      <w:r w:rsidRPr="004D3688">
        <w:rPr>
          <w:sz w:val="21"/>
          <w:szCs w:val="21"/>
        </w:rPr>
        <w:t>spolupráce Ukrajiny, Slovenska a Švédska</w:t>
      </w:r>
    </w:p>
    <w:p w14:paraId="3EBBC9AE" w14:textId="1698D5E7" w:rsidR="00463325" w:rsidRPr="004D3688" w:rsidRDefault="00463325" w:rsidP="00463325">
      <w:pPr>
        <w:pStyle w:val="Odstavecseseznamem"/>
        <w:numPr>
          <w:ilvl w:val="1"/>
          <w:numId w:val="7"/>
        </w:numPr>
        <w:rPr>
          <w:sz w:val="21"/>
          <w:szCs w:val="21"/>
        </w:rPr>
      </w:pPr>
      <w:r w:rsidRPr="004D3688">
        <w:rPr>
          <w:sz w:val="21"/>
          <w:szCs w:val="21"/>
        </w:rPr>
        <w:t xml:space="preserve">duben </w:t>
      </w:r>
      <w:proofErr w:type="gramStart"/>
      <w:r w:rsidRPr="004D3688">
        <w:rPr>
          <w:sz w:val="21"/>
          <w:szCs w:val="21"/>
        </w:rPr>
        <w:t>2023 – březen</w:t>
      </w:r>
      <w:proofErr w:type="gramEnd"/>
      <w:r w:rsidRPr="004D3688">
        <w:rPr>
          <w:sz w:val="21"/>
          <w:szCs w:val="21"/>
        </w:rPr>
        <w:t xml:space="preserve"> 2025</w:t>
      </w:r>
    </w:p>
    <w:p w14:paraId="5033754E" w14:textId="5A3D29D2" w:rsidR="006C3289" w:rsidRPr="004D3688" w:rsidRDefault="006C3289" w:rsidP="0021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4D3688">
        <w:rPr>
          <w:b/>
          <w:bCs/>
          <w:sz w:val="21"/>
          <w:szCs w:val="21"/>
        </w:rPr>
        <w:t>Kreativní Evropa 2021-2027</w:t>
      </w:r>
      <w:r w:rsidR="009E548C" w:rsidRPr="004D3688">
        <w:rPr>
          <w:b/>
          <w:bCs/>
          <w:sz w:val="21"/>
          <w:szCs w:val="21"/>
        </w:rPr>
        <w:t>:</w:t>
      </w:r>
    </w:p>
    <w:p w14:paraId="6DC2BC41" w14:textId="02D310B4" w:rsidR="006C3289" w:rsidRPr="004D3688" w:rsidRDefault="006C3289">
      <w:pPr>
        <w:rPr>
          <w:sz w:val="21"/>
          <w:szCs w:val="21"/>
        </w:rPr>
      </w:pPr>
      <w:r w:rsidRPr="004D3688">
        <w:rPr>
          <w:i/>
          <w:iCs/>
          <w:sz w:val="21"/>
          <w:szCs w:val="21"/>
        </w:rPr>
        <w:t>Cíl:</w:t>
      </w:r>
      <w:r w:rsidRPr="004D3688">
        <w:rPr>
          <w:sz w:val="21"/>
          <w:szCs w:val="21"/>
        </w:rPr>
        <w:t xml:space="preserve"> posílení kulturního a tvůrčího odvětví – Kreativní Evropa tak přispívá k budování silnější a bohatší kulturní scény, která je schopná konkurovat na globální úrovni a posiluje evropskou identitu a diversitu.</w:t>
      </w:r>
    </w:p>
    <w:p w14:paraId="5C0F3D43" w14:textId="23554E02" w:rsidR="006C3289" w:rsidRPr="004D3688" w:rsidRDefault="006C3289" w:rsidP="006C3289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4D3688">
        <w:rPr>
          <w:sz w:val="21"/>
          <w:szCs w:val="21"/>
        </w:rPr>
        <w:t>sektor Média – konkurenceschopnost, inovace a udržitelnost evropského audiovizuálního odvětví</w:t>
      </w:r>
    </w:p>
    <w:p w14:paraId="14D50FE0" w14:textId="78E3C835" w:rsidR="006C3289" w:rsidRPr="004D3688" w:rsidRDefault="006C3289" w:rsidP="006C3289">
      <w:pPr>
        <w:pStyle w:val="Odstavecseseznamem"/>
        <w:numPr>
          <w:ilvl w:val="0"/>
          <w:numId w:val="1"/>
        </w:numPr>
        <w:rPr>
          <w:b/>
          <w:bCs/>
          <w:sz w:val="21"/>
          <w:szCs w:val="21"/>
        </w:rPr>
      </w:pPr>
      <w:r w:rsidRPr="004D3688">
        <w:rPr>
          <w:b/>
          <w:bCs/>
          <w:sz w:val="21"/>
          <w:szCs w:val="21"/>
        </w:rPr>
        <w:t>sektor Kultura – umělecká a kulturní spolupráce</w:t>
      </w:r>
    </w:p>
    <w:p w14:paraId="7589FAF8" w14:textId="3D26F338" w:rsidR="006C3289" w:rsidRPr="004D3688" w:rsidRDefault="006C3289" w:rsidP="006C3289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4D3688">
        <w:rPr>
          <w:sz w:val="21"/>
          <w:szCs w:val="21"/>
        </w:rPr>
        <w:t>meziodvětvový sektor – spolupráce napříč audiovizuálním a kulturním odvětvím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289" w:rsidRPr="004D3688" w14:paraId="4F93E205" w14:textId="77777777" w:rsidTr="009E548C">
        <w:tc>
          <w:tcPr>
            <w:tcW w:w="4531" w:type="dxa"/>
            <w:shd w:val="clear" w:color="auto" w:fill="D9E2F3" w:themeFill="accent1" w:themeFillTint="33"/>
          </w:tcPr>
          <w:p w14:paraId="76F70AA5" w14:textId="16579FFC" w:rsidR="006C3289" w:rsidRPr="004D3688" w:rsidRDefault="006C3289" w:rsidP="006C3289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Kreativní Evropa 2014-2021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7E604DC1" w14:textId="622C77AB" w:rsidR="006C3289" w:rsidRPr="004D3688" w:rsidRDefault="006C3289" w:rsidP="006C3289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Kreativní Evropa 2020-2027</w:t>
            </w:r>
          </w:p>
        </w:tc>
      </w:tr>
      <w:tr w:rsidR="006C3289" w:rsidRPr="004D3688" w14:paraId="1A239F4E" w14:textId="77777777" w:rsidTr="006C3289">
        <w:tc>
          <w:tcPr>
            <w:tcW w:w="4531" w:type="dxa"/>
          </w:tcPr>
          <w:p w14:paraId="7752ABDC" w14:textId="5E6737D2" w:rsidR="006C3289" w:rsidRPr="004D3688" w:rsidRDefault="006C3289" w:rsidP="006C3289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významný přispění jejím cílům chránit kulturní rozmanitost a posílit konkurenceschopnost kulturních a tvůrčích odvětví</w:t>
            </w:r>
          </w:p>
        </w:tc>
        <w:tc>
          <w:tcPr>
            <w:tcW w:w="4531" w:type="dxa"/>
          </w:tcPr>
          <w:p w14:paraId="217E2F32" w14:textId="77777777" w:rsidR="006C3289" w:rsidRPr="004D3688" w:rsidRDefault="006C3289" w:rsidP="006C3289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NOVĚ:</w:t>
            </w:r>
          </w:p>
          <w:p w14:paraId="6DCEBEB9" w14:textId="77777777" w:rsidR="006C3289" w:rsidRPr="004D3688" w:rsidRDefault="006C3289" w:rsidP="006C3289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usnadnění přeshraniční mobilitu (granty na mobilitu)</w:t>
            </w:r>
          </w:p>
          <w:p w14:paraId="39981327" w14:textId="3927A9F8" w:rsidR="006C3289" w:rsidRPr="004D3688" w:rsidRDefault="006C3289" w:rsidP="006C3289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usnadňuje přístup k financování z programu díky vyšším mírám spolufinancování</w:t>
            </w:r>
          </w:p>
        </w:tc>
      </w:tr>
    </w:tbl>
    <w:p w14:paraId="6A862916" w14:textId="788B96C7" w:rsidR="004D3688" w:rsidRDefault="004D3688" w:rsidP="006C328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7ED534E6" w14:textId="0AEF814A" w:rsidR="006C3289" w:rsidRPr="004D3688" w:rsidRDefault="009E548C" w:rsidP="0021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4D3688">
        <w:rPr>
          <w:b/>
          <w:bCs/>
          <w:sz w:val="21"/>
          <w:szCs w:val="21"/>
        </w:rPr>
        <w:lastRenderedPageBreak/>
        <w:t>S</w:t>
      </w:r>
      <w:r w:rsidR="006C3289" w:rsidRPr="004D3688">
        <w:rPr>
          <w:b/>
          <w:bCs/>
          <w:sz w:val="21"/>
          <w:szCs w:val="21"/>
        </w:rPr>
        <w:t>ektor Kultura – umělecká a kulturní spolupráce</w:t>
      </w:r>
      <w:r w:rsidRPr="004D3688">
        <w:rPr>
          <w:b/>
          <w:bCs/>
          <w:sz w:val="21"/>
          <w:szCs w:val="21"/>
        </w:rPr>
        <w:t>:</w:t>
      </w:r>
    </w:p>
    <w:p w14:paraId="330DAD46" w14:textId="12CF3186" w:rsidR="006C3289" w:rsidRPr="004D3688" w:rsidRDefault="006C3289" w:rsidP="006C3289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4D3688">
        <w:rPr>
          <w:b/>
          <w:bCs/>
          <w:sz w:val="21"/>
          <w:szCs w:val="21"/>
        </w:rPr>
        <w:t>klíčové pilíře:</w:t>
      </w:r>
      <w:r w:rsidRPr="004D3688">
        <w:rPr>
          <w:sz w:val="21"/>
          <w:szCs w:val="21"/>
        </w:rPr>
        <w:t xml:space="preserve"> projekty spolupráce</w:t>
      </w:r>
      <w:r w:rsidR="009E548C" w:rsidRPr="004D3688">
        <w:rPr>
          <w:sz w:val="21"/>
          <w:szCs w:val="21"/>
        </w:rPr>
        <w:t xml:space="preserve"> (70 % rozpočtu)</w:t>
      </w:r>
      <w:r w:rsidRPr="004D3688">
        <w:rPr>
          <w:sz w:val="21"/>
          <w:szCs w:val="21"/>
        </w:rPr>
        <w:t>, sítě a platformy, mobilita umělců</w:t>
      </w:r>
      <w:r w:rsidR="009E548C" w:rsidRPr="004D3688">
        <w:rPr>
          <w:sz w:val="21"/>
          <w:szCs w:val="21"/>
        </w:rPr>
        <w:t xml:space="preserve"> (program i-</w:t>
      </w:r>
      <w:proofErr w:type="spellStart"/>
      <w:r w:rsidR="009E548C" w:rsidRPr="004D3688">
        <w:rPr>
          <w:sz w:val="21"/>
          <w:szCs w:val="21"/>
        </w:rPr>
        <w:t>Portunus</w:t>
      </w:r>
      <w:proofErr w:type="spellEnd"/>
      <w:r w:rsidR="009E548C" w:rsidRPr="004D3688">
        <w:rPr>
          <w:sz w:val="21"/>
          <w:szCs w:val="21"/>
        </w:rPr>
        <w:t>)</w:t>
      </w:r>
      <w:r w:rsidRPr="004D3688">
        <w:rPr>
          <w:sz w:val="21"/>
          <w:szCs w:val="21"/>
        </w:rPr>
        <w:t xml:space="preserve"> a kulturních profesionálů</w:t>
      </w:r>
    </w:p>
    <w:p w14:paraId="2EBD1DD6" w14:textId="77777777" w:rsidR="006C3289" w:rsidRPr="004D3688" w:rsidRDefault="006C3289" w:rsidP="006C3289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4D3688">
        <w:rPr>
          <w:b/>
          <w:bCs/>
          <w:sz w:val="21"/>
          <w:szCs w:val="21"/>
        </w:rPr>
        <w:t>sektorová podpora</w:t>
      </w:r>
      <w:r w:rsidRPr="004D3688">
        <w:rPr>
          <w:sz w:val="21"/>
          <w:szCs w:val="21"/>
        </w:rPr>
        <w:t>: podpora hudby, vydavatelství, kulturního dědictví a architektury a dalších odvětví.</w:t>
      </w:r>
    </w:p>
    <w:p w14:paraId="6DFBA0D4" w14:textId="5043196C" w:rsidR="002171F0" w:rsidRPr="004D3688" w:rsidRDefault="006C3289" w:rsidP="002171F0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4D3688">
        <w:rPr>
          <w:b/>
          <w:bCs/>
          <w:sz w:val="21"/>
          <w:szCs w:val="21"/>
        </w:rPr>
        <w:t>speciální akce</w:t>
      </w:r>
      <w:r w:rsidRPr="004D3688">
        <w:rPr>
          <w:sz w:val="21"/>
          <w:szCs w:val="21"/>
        </w:rPr>
        <w:t>: kulturní ceny EU</w:t>
      </w:r>
      <w:r w:rsidR="009E548C" w:rsidRPr="004D3688">
        <w:rPr>
          <w:sz w:val="21"/>
          <w:szCs w:val="21"/>
        </w:rPr>
        <w:t xml:space="preserve"> –</w:t>
      </w:r>
      <w:r w:rsidR="009E548C" w:rsidRPr="004D3688">
        <w:rPr>
          <w:i/>
          <w:iCs/>
          <w:sz w:val="21"/>
          <w:szCs w:val="21"/>
        </w:rPr>
        <w:t xml:space="preserve"> Cena Evropské unie za literaturu, za současnou architekturu…</w:t>
      </w:r>
      <w:r w:rsidRPr="004D3688">
        <w:rPr>
          <w:sz w:val="21"/>
          <w:szCs w:val="21"/>
        </w:rPr>
        <w:t>, Evropská hlavní města kultury, označení Evropské dědictví, podpora mladých vysoce kvalitních umělců a široký dosah služeb pro občany</w:t>
      </w:r>
    </w:p>
    <w:p w14:paraId="40900A93" w14:textId="757E8196" w:rsidR="009E548C" w:rsidRPr="004D3688" w:rsidRDefault="009E548C" w:rsidP="0021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4D3688">
        <w:rPr>
          <w:b/>
          <w:bCs/>
          <w:sz w:val="21"/>
          <w:szCs w:val="21"/>
        </w:rPr>
        <w:t>Podmínky</w:t>
      </w:r>
      <w:r w:rsidR="00B5132F">
        <w:rPr>
          <w:b/>
          <w:bCs/>
          <w:sz w:val="21"/>
          <w:szCs w:val="21"/>
        </w:rPr>
        <w:t xml:space="preserve"> a finance:</w:t>
      </w:r>
    </w:p>
    <w:p w14:paraId="068B875C" w14:textId="1AE744D8" w:rsidR="009E548C" w:rsidRPr="004D3688" w:rsidRDefault="009E548C" w:rsidP="009E548C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4D3688">
        <w:rPr>
          <w:sz w:val="21"/>
          <w:szCs w:val="21"/>
        </w:rPr>
        <w:t>oficiálně registrováni v některé ze zemí účastnících se programu Kreativní Evropa</w:t>
      </w:r>
    </w:p>
    <w:p w14:paraId="00FF418B" w14:textId="591D84E2" w:rsidR="009E548C" w:rsidRPr="004D3688" w:rsidRDefault="009E548C" w:rsidP="009E548C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4D3688">
        <w:rPr>
          <w:sz w:val="21"/>
          <w:szCs w:val="21"/>
        </w:rPr>
        <w:t>pro organizace působící v kulturních a kreativních odvětvích</w:t>
      </w:r>
    </w:p>
    <w:p w14:paraId="6FAE4E9E" w14:textId="437C8934" w:rsidR="009E548C" w:rsidRPr="004D3688" w:rsidRDefault="009E548C" w:rsidP="009E548C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4D3688">
        <w:rPr>
          <w:sz w:val="21"/>
          <w:szCs w:val="21"/>
        </w:rPr>
        <w:t>organizace musí právně existovat nejméně dva roky</w:t>
      </w:r>
    </w:p>
    <w:p w14:paraId="68251955" w14:textId="56437FF5" w:rsidR="009E548C" w:rsidRPr="004D3688" w:rsidRDefault="009E548C" w:rsidP="009E548C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4D3688">
        <w:rPr>
          <w:sz w:val="21"/>
          <w:szCs w:val="21"/>
        </w:rPr>
        <w:t>maximální doba trvání všech projektů je 48 měsíců</w:t>
      </w:r>
    </w:p>
    <w:p w14:paraId="28E5B06B" w14:textId="551B1330" w:rsidR="009E548C" w:rsidRPr="004D3688" w:rsidRDefault="009E548C" w:rsidP="009E548C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4D3688">
        <w:rPr>
          <w:sz w:val="21"/>
          <w:szCs w:val="21"/>
        </w:rPr>
        <w:t>Žádosti přímo k Výkonné agentuře pro vzdělávání, kulturu a audiovizuální oblast (EACEA)</w:t>
      </w:r>
    </w:p>
    <w:p w14:paraId="6ABCD7C2" w14:textId="0047A72D" w:rsidR="009E548C" w:rsidRPr="004D3688" w:rsidRDefault="009E548C" w:rsidP="009E548C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4D3688">
        <w:rPr>
          <w:sz w:val="21"/>
          <w:szCs w:val="21"/>
        </w:rPr>
        <w:t>žádosti posuzovány nezávislými odborníky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548C" w:rsidRPr="004D3688" w14:paraId="368F9418" w14:textId="77777777" w:rsidTr="009E548C">
        <w:tc>
          <w:tcPr>
            <w:tcW w:w="4531" w:type="dxa"/>
            <w:shd w:val="clear" w:color="auto" w:fill="D9E2F3" w:themeFill="accent1" w:themeFillTint="33"/>
          </w:tcPr>
          <w:p w14:paraId="7D922938" w14:textId="1720C4D2" w:rsidR="009E548C" w:rsidRPr="004D3688" w:rsidRDefault="009E548C" w:rsidP="009E548C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Kreativní Evropa 2014-2021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6B444ECA" w14:textId="5F2B61B6" w:rsidR="009E548C" w:rsidRPr="004D3688" w:rsidRDefault="009E548C" w:rsidP="009E548C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Kreativní Evropa 2020-2027</w:t>
            </w:r>
          </w:p>
        </w:tc>
      </w:tr>
      <w:tr w:rsidR="009E548C" w:rsidRPr="004D3688" w14:paraId="01A18B26" w14:textId="77777777" w:rsidTr="002758F0">
        <w:tc>
          <w:tcPr>
            <w:tcW w:w="4531" w:type="dxa"/>
          </w:tcPr>
          <w:p w14:paraId="3D31282C" w14:textId="77777777" w:rsidR="009E548C" w:rsidRPr="004D3688" w:rsidRDefault="009E548C" w:rsidP="009E548C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rozpočet 1,47 miliardy EUR</w:t>
            </w:r>
          </w:p>
        </w:tc>
        <w:tc>
          <w:tcPr>
            <w:tcW w:w="4531" w:type="dxa"/>
          </w:tcPr>
          <w:p w14:paraId="21DEF674" w14:textId="77777777" w:rsidR="009E548C" w:rsidRPr="004D3688" w:rsidRDefault="009E548C" w:rsidP="009E548C">
            <w:pPr>
              <w:rPr>
                <w:sz w:val="21"/>
                <w:szCs w:val="21"/>
              </w:rPr>
            </w:pPr>
            <w:r w:rsidRPr="004D3688">
              <w:rPr>
                <w:sz w:val="21"/>
                <w:szCs w:val="21"/>
              </w:rPr>
              <w:t>rozpočet 2,44 miliardy EUR</w:t>
            </w:r>
          </w:p>
        </w:tc>
      </w:tr>
    </w:tbl>
    <w:p w14:paraId="2A885D71" w14:textId="2C30C484" w:rsidR="00121BC2" w:rsidRPr="004D3688" w:rsidRDefault="00121BC2" w:rsidP="00121BC2">
      <w:pPr>
        <w:pStyle w:val="Odstavecseseznamem"/>
        <w:numPr>
          <w:ilvl w:val="0"/>
          <w:numId w:val="4"/>
        </w:numPr>
        <w:rPr>
          <w:sz w:val="21"/>
          <w:szCs w:val="21"/>
        </w:rPr>
      </w:pPr>
      <w:r w:rsidRPr="004D3688">
        <w:rPr>
          <w:sz w:val="21"/>
          <w:szCs w:val="21"/>
        </w:rPr>
        <w:t>spolufinancování</w:t>
      </w:r>
    </w:p>
    <w:p w14:paraId="3D53F9A2" w14:textId="797E9498" w:rsidR="00121BC2" w:rsidRPr="004D3688" w:rsidRDefault="00121BC2" w:rsidP="00121BC2">
      <w:pPr>
        <w:pStyle w:val="Odstavecseseznamem"/>
        <w:numPr>
          <w:ilvl w:val="0"/>
          <w:numId w:val="4"/>
        </w:numPr>
        <w:rPr>
          <w:sz w:val="21"/>
          <w:szCs w:val="21"/>
        </w:rPr>
      </w:pPr>
      <w:r w:rsidRPr="004D3688">
        <w:rPr>
          <w:sz w:val="21"/>
          <w:szCs w:val="21"/>
        </w:rPr>
        <w:t>granty, dotace</w:t>
      </w:r>
    </w:p>
    <w:p w14:paraId="2B105F27" w14:textId="77777777" w:rsidR="00121BC2" w:rsidRPr="004D3688" w:rsidRDefault="00121BC2" w:rsidP="00121BC2">
      <w:pPr>
        <w:pStyle w:val="Odstavecseseznamem"/>
        <w:numPr>
          <w:ilvl w:val="0"/>
          <w:numId w:val="4"/>
        </w:numPr>
        <w:rPr>
          <w:sz w:val="21"/>
          <w:szCs w:val="21"/>
        </w:rPr>
      </w:pPr>
      <w:r w:rsidRPr="004D3688">
        <w:rPr>
          <w:sz w:val="21"/>
          <w:szCs w:val="21"/>
        </w:rPr>
        <w:t>záruční finanční nástroj</w:t>
      </w:r>
    </w:p>
    <w:p w14:paraId="34C8EB88" w14:textId="7305A050" w:rsidR="002171F0" w:rsidRDefault="009E548C" w:rsidP="00121BC2">
      <w:pPr>
        <w:rPr>
          <w:sz w:val="21"/>
          <w:szCs w:val="21"/>
        </w:rPr>
      </w:pPr>
      <w:r w:rsidRPr="004D3688">
        <w:rPr>
          <w:sz w:val="21"/>
          <w:szCs w:val="21"/>
        </w:rPr>
        <w:t>Program poskytl v letech 2014 až 2020: přes 13 000 grantů, spolufinancoval školení pro více než 16 000 profesionálů, 647 projektů kulturní spolupráce mezi 3 760 organizacemi po celé Evropě, vývoj a/nebo distribuci více než 5 000 filmů, provoz 1 144 kin a překlad 3 500 knih po celé Evropě.</w:t>
      </w:r>
    </w:p>
    <w:p w14:paraId="25462EBE" w14:textId="77777777" w:rsidR="00B5132F" w:rsidRDefault="00B5132F" w:rsidP="00121BC2">
      <w:pPr>
        <w:rPr>
          <w:sz w:val="21"/>
          <w:szCs w:val="21"/>
        </w:rPr>
      </w:pPr>
    </w:p>
    <w:p w14:paraId="3901AFBD" w14:textId="77777777" w:rsidR="00B5132F" w:rsidRPr="004D3688" w:rsidRDefault="00B5132F" w:rsidP="00121BC2">
      <w:pPr>
        <w:rPr>
          <w:sz w:val="21"/>
          <w:szCs w:val="21"/>
        </w:rPr>
      </w:pPr>
    </w:p>
    <w:p w14:paraId="7E7293DA" w14:textId="1172046C" w:rsidR="002171F0" w:rsidRPr="00B5132F" w:rsidRDefault="002171F0" w:rsidP="00121BC2">
      <w:pPr>
        <w:rPr>
          <w:b/>
          <w:bCs/>
          <w:sz w:val="19"/>
          <w:szCs w:val="19"/>
        </w:rPr>
      </w:pPr>
      <w:r w:rsidRPr="00B5132F">
        <w:rPr>
          <w:b/>
          <w:bCs/>
          <w:sz w:val="19"/>
          <w:szCs w:val="19"/>
        </w:rPr>
        <w:t>Zdroje:</w:t>
      </w:r>
    </w:p>
    <w:p w14:paraId="63DABC7B" w14:textId="671C9648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7" w:history="1">
        <w:r w:rsidR="002171F0" w:rsidRPr="00B5132F">
          <w:rPr>
            <w:rStyle w:val="Hypertextovodkaz"/>
            <w:sz w:val="19"/>
            <w:szCs w:val="19"/>
          </w:rPr>
          <w:t>https://culture.ec.europa.eu/creative-europe</w:t>
        </w:r>
      </w:hyperlink>
    </w:p>
    <w:p w14:paraId="1C4A38A7" w14:textId="4675D903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8" w:history="1">
        <w:r w:rsidR="002171F0" w:rsidRPr="00B5132F">
          <w:rPr>
            <w:rStyle w:val="Hypertextovodkaz"/>
            <w:sz w:val="19"/>
            <w:szCs w:val="19"/>
          </w:rPr>
          <w:t>https://ec.europa.eu/info/funding-tenders/opportunities/docs/2021-2027/crea/guidance/list-3rd-country-participation_crea_en.pdf</w:t>
        </w:r>
      </w:hyperlink>
    </w:p>
    <w:p w14:paraId="2064B4B4" w14:textId="73B6E700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9" w:history="1">
        <w:r w:rsidR="002171F0" w:rsidRPr="00B5132F">
          <w:rPr>
            <w:rStyle w:val="Hypertextovodkaz"/>
            <w:sz w:val="19"/>
            <w:szCs w:val="19"/>
          </w:rPr>
          <w:t>https://culture.ec.europa.eu/resources/creative-europe-previous-programmes/culture-programme-2007-2013</w:t>
        </w:r>
      </w:hyperlink>
    </w:p>
    <w:p w14:paraId="319321E0" w14:textId="6D19D295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10" w:history="1">
        <w:r w:rsidR="002171F0" w:rsidRPr="00B5132F">
          <w:rPr>
            <w:rStyle w:val="Hypertextovodkaz"/>
            <w:sz w:val="19"/>
            <w:szCs w:val="19"/>
          </w:rPr>
          <w:t>https://culture.ec.europa.eu/creative-europe/projects/search/details/101059212</w:t>
        </w:r>
      </w:hyperlink>
      <w:r w:rsidR="002171F0" w:rsidRPr="00B5132F">
        <w:rPr>
          <w:sz w:val="19"/>
          <w:szCs w:val="19"/>
        </w:rPr>
        <w:t xml:space="preserve"> </w:t>
      </w:r>
    </w:p>
    <w:p w14:paraId="3FB7B1A6" w14:textId="466238DF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11" w:history="1">
        <w:r w:rsidR="002171F0" w:rsidRPr="00B5132F">
          <w:rPr>
            <w:rStyle w:val="Hypertextovodkaz"/>
            <w:sz w:val="19"/>
            <w:szCs w:val="19"/>
          </w:rPr>
          <w:t>https://culture.ec.europa.eu/creative-europe/projects/search/details/101121521</w:t>
        </w:r>
      </w:hyperlink>
    </w:p>
    <w:p w14:paraId="0E902CCA" w14:textId="0C3CD04B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12" w:history="1">
        <w:r w:rsidR="002171F0" w:rsidRPr="00B5132F">
          <w:rPr>
            <w:rStyle w:val="Hypertextovodkaz"/>
            <w:sz w:val="19"/>
            <w:szCs w:val="19"/>
          </w:rPr>
          <w:t>https://www.kreativnievropa.cz/co5fokmmap3aa309/uploads/2024/03/supporting-ukraines-arts-and-culture-EC0623100ENN.pdf</w:t>
        </w:r>
      </w:hyperlink>
      <w:r w:rsidR="002171F0" w:rsidRPr="00B5132F">
        <w:rPr>
          <w:sz w:val="19"/>
          <w:szCs w:val="19"/>
        </w:rPr>
        <w:t xml:space="preserve"> </w:t>
      </w:r>
    </w:p>
    <w:p w14:paraId="30A587B0" w14:textId="2D9165D7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13" w:history="1">
        <w:r w:rsidR="002171F0" w:rsidRPr="00B5132F">
          <w:rPr>
            <w:rStyle w:val="Hypertextovodkaz"/>
            <w:sz w:val="19"/>
            <w:szCs w:val="19"/>
          </w:rPr>
          <w:t>https://izolyatsia.org/en/project/zmina-rebuilding</w:t>
        </w:r>
      </w:hyperlink>
      <w:r w:rsidR="002171F0" w:rsidRPr="00B5132F">
        <w:rPr>
          <w:sz w:val="19"/>
          <w:szCs w:val="19"/>
        </w:rPr>
        <w:t xml:space="preserve"> </w:t>
      </w:r>
    </w:p>
    <w:p w14:paraId="48DA69A4" w14:textId="1B3BD83B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14" w:history="1">
        <w:r w:rsidR="002171F0" w:rsidRPr="00B5132F">
          <w:rPr>
            <w:rStyle w:val="Hypertextovodkaz"/>
            <w:sz w:val="19"/>
            <w:szCs w:val="19"/>
          </w:rPr>
          <w:t>https://culture.ec.europa.eu/resources/creative-europe-previous-programmes/creative-europe-2014-2020</w:t>
        </w:r>
      </w:hyperlink>
    </w:p>
    <w:p w14:paraId="4619D506" w14:textId="0DFB1A97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15" w:history="1">
        <w:r w:rsidR="002171F0" w:rsidRPr="00B5132F">
          <w:rPr>
            <w:rStyle w:val="Hypertextovodkaz"/>
            <w:sz w:val="19"/>
            <w:szCs w:val="19"/>
          </w:rPr>
          <w:t>https://www.kreativnievropa.cz/co5fokmmap3aa309/uploads/2021/11/creative-europe-2021-2027-brochure-web.pdf</w:t>
        </w:r>
      </w:hyperlink>
      <w:r w:rsidR="002171F0" w:rsidRPr="00B5132F">
        <w:rPr>
          <w:sz w:val="19"/>
          <w:szCs w:val="19"/>
        </w:rPr>
        <w:t xml:space="preserve"> </w:t>
      </w:r>
    </w:p>
    <w:p w14:paraId="680E32D9" w14:textId="5BEE3C1F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16" w:history="1">
        <w:r w:rsidR="002171F0" w:rsidRPr="00B5132F">
          <w:rPr>
            <w:rStyle w:val="Hypertextovodkaz"/>
            <w:sz w:val="19"/>
            <w:szCs w:val="19"/>
          </w:rPr>
          <w:t>https://culture.ec.europa.eu/creative-europe/creative-europe-culture-strand</w:t>
        </w:r>
      </w:hyperlink>
      <w:r w:rsidR="002171F0" w:rsidRPr="00B5132F">
        <w:rPr>
          <w:sz w:val="19"/>
          <w:szCs w:val="19"/>
        </w:rPr>
        <w:t xml:space="preserve"> </w:t>
      </w:r>
    </w:p>
    <w:p w14:paraId="03C1AFB6" w14:textId="46D9D68E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17" w:history="1">
        <w:r w:rsidR="002171F0" w:rsidRPr="00B5132F">
          <w:rPr>
            <w:rStyle w:val="Hypertextovodkaz"/>
            <w:sz w:val="19"/>
            <w:szCs w:val="19"/>
          </w:rPr>
          <w:t>https://ec.europa.eu/info/funding-tenders/opportunities/portal/screen/programmes/crea2027</w:t>
        </w:r>
      </w:hyperlink>
      <w:r w:rsidR="002171F0" w:rsidRPr="00B5132F">
        <w:rPr>
          <w:sz w:val="19"/>
          <w:szCs w:val="19"/>
        </w:rPr>
        <w:t xml:space="preserve"> </w:t>
      </w:r>
    </w:p>
    <w:p w14:paraId="387E9CC7" w14:textId="264E2E35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18" w:history="1">
        <w:r w:rsidR="002171F0" w:rsidRPr="00B5132F">
          <w:rPr>
            <w:rStyle w:val="Hypertextovodkaz"/>
            <w:sz w:val="19"/>
            <w:szCs w:val="19"/>
          </w:rPr>
          <w:t>https://culture.ec.europa.eu/sites/default/files/2022-09/cultureu-funding-guide_cs.pdf</w:t>
        </w:r>
      </w:hyperlink>
      <w:r w:rsidR="002171F0" w:rsidRPr="00B5132F">
        <w:rPr>
          <w:sz w:val="19"/>
          <w:szCs w:val="19"/>
        </w:rPr>
        <w:t xml:space="preserve"> </w:t>
      </w:r>
    </w:p>
    <w:p w14:paraId="6C5158F4" w14:textId="4AEE8A41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19" w:history="1">
        <w:r w:rsidR="002171F0" w:rsidRPr="00B5132F">
          <w:rPr>
            <w:rStyle w:val="Hypertextovodkaz"/>
            <w:sz w:val="19"/>
            <w:szCs w:val="19"/>
          </w:rPr>
          <w:t>https://culture.ec.europa.eu/creative-europe/culture-strand/european-cooperation-projects</w:t>
        </w:r>
      </w:hyperlink>
      <w:r w:rsidR="002171F0" w:rsidRPr="00B5132F">
        <w:rPr>
          <w:sz w:val="19"/>
          <w:szCs w:val="19"/>
        </w:rPr>
        <w:t xml:space="preserve"> </w:t>
      </w:r>
    </w:p>
    <w:p w14:paraId="07CE809B" w14:textId="2413685E" w:rsidR="002171F0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20" w:history="1">
        <w:r w:rsidR="002171F0" w:rsidRPr="00B5132F">
          <w:rPr>
            <w:rStyle w:val="Hypertextovodkaz"/>
            <w:sz w:val="19"/>
            <w:szCs w:val="19"/>
          </w:rPr>
          <w:t>https://www.europarl.europa.eu/RegData/etudes/ATAG/2014/542149/EPRS_ATA(2014)542149_REV1_EN.pdf</w:t>
        </w:r>
      </w:hyperlink>
      <w:r w:rsidR="002171F0" w:rsidRPr="00B5132F">
        <w:rPr>
          <w:sz w:val="19"/>
          <w:szCs w:val="19"/>
        </w:rPr>
        <w:t xml:space="preserve"> </w:t>
      </w:r>
    </w:p>
    <w:p w14:paraId="6B52C15E" w14:textId="69A68F9C" w:rsidR="00121BC2" w:rsidRPr="00B5132F" w:rsidRDefault="00000000" w:rsidP="002171F0">
      <w:pPr>
        <w:pStyle w:val="Odstavecseseznamem"/>
        <w:numPr>
          <w:ilvl w:val="0"/>
          <w:numId w:val="8"/>
        </w:numPr>
        <w:rPr>
          <w:sz w:val="19"/>
          <w:szCs w:val="19"/>
        </w:rPr>
      </w:pPr>
      <w:hyperlink r:id="rId21" w:history="1">
        <w:r w:rsidR="002171F0" w:rsidRPr="00B5132F">
          <w:rPr>
            <w:rStyle w:val="Hypertextovodkaz"/>
            <w:sz w:val="19"/>
            <w:szCs w:val="19"/>
          </w:rPr>
          <w:t>https://culture.ec.europa.eu/resources/creative-europe-previous-programmes/creative-europe-2014-2020</w:t>
        </w:r>
      </w:hyperlink>
      <w:r w:rsidR="002171F0" w:rsidRPr="00B5132F">
        <w:rPr>
          <w:sz w:val="19"/>
          <w:szCs w:val="19"/>
        </w:rPr>
        <w:t xml:space="preserve"> </w:t>
      </w:r>
    </w:p>
    <w:sectPr w:rsidR="00121BC2" w:rsidRPr="00B5132F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789E" w14:textId="77777777" w:rsidR="001E73C2" w:rsidRDefault="001E73C2" w:rsidP="004D3688">
      <w:pPr>
        <w:spacing w:after="0" w:line="240" w:lineRule="auto"/>
      </w:pPr>
      <w:r>
        <w:separator/>
      </w:r>
    </w:p>
  </w:endnote>
  <w:endnote w:type="continuationSeparator" w:id="0">
    <w:p w14:paraId="419B19CB" w14:textId="77777777" w:rsidR="001E73C2" w:rsidRDefault="001E73C2" w:rsidP="004D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A1E1" w14:textId="77777777" w:rsidR="001E73C2" w:rsidRDefault="001E73C2" w:rsidP="004D3688">
      <w:pPr>
        <w:spacing w:after="0" w:line="240" w:lineRule="auto"/>
      </w:pPr>
      <w:r>
        <w:separator/>
      </w:r>
    </w:p>
  </w:footnote>
  <w:footnote w:type="continuationSeparator" w:id="0">
    <w:p w14:paraId="142ADA3E" w14:textId="77777777" w:rsidR="001E73C2" w:rsidRDefault="001E73C2" w:rsidP="004D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FC88" w14:textId="40A7B220" w:rsidR="004D3688" w:rsidRPr="004D3688" w:rsidRDefault="004D3688">
    <w:pPr>
      <w:pStyle w:val="Zhlav"/>
      <w:rPr>
        <w:i/>
        <w:iCs/>
      </w:rPr>
    </w:pPr>
    <w:r w:rsidRPr="004D3688">
      <w:rPr>
        <w:i/>
        <w:iCs/>
      </w:rPr>
      <w:t>Seminář k evropské integraci</w:t>
    </w:r>
  </w:p>
  <w:p w14:paraId="4D4D35B5" w14:textId="77777777" w:rsidR="004D3688" w:rsidRDefault="004D36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400"/>
    <w:multiLevelType w:val="hybridMultilevel"/>
    <w:tmpl w:val="5C547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7B83"/>
    <w:multiLevelType w:val="hybridMultilevel"/>
    <w:tmpl w:val="899E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217C"/>
    <w:multiLevelType w:val="hybridMultilevel"/>
    <w:tmpl w:val="95729D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75BD"/>
    <w:multiLevelType w:val="hybridMultilevel"/>
    <w:tmpl w:val="5D9C99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F2AE4"/>
    <w:multiLevelType w:val="hybridMultilevel"/>
    <w:tmpl w:val="480C56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3B7B"/>
    <w:multiLevelType w:val="hybridMultilevel"/>
    <w:tmpl w:val="1E9206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426D3"/>
    <w:multiLevelType w:val="hybridMultilevel"/>
    <w:tmpl w:val="6BF06B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07BE6"/>
    <w:multiLevelType w:val="hybridMultilevel"/>
    <w:tmpl w:val="F67A47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764253">
    <w:abstractNumId w:val="2"/>
  </w:num>
  <w:num w:numId="2" w16cid:durableId="1333029382">
    <w:abstractNumId w:val="1"/>
  </w:num>
  <w:num w:numId="3" w16cid:durableId="2064669799">
    <w:abstractNumId w:val="3"/>
  </w:num>
  <w:num w:numId="4" w16cid:durableId="369107155">
    <w:abstractNumId w:val="7"/>
  </w:num>
  <w:num w:numId="5" w16cid:durableId="1603955462">
    <w:abstractNumId w:val="0"/>
  </w:num>
  <w:num w:numId="6" w16cid:durableId="773208400">
    <w:abstractNumId w:val="6"/>
  </w:num>
  <w:num w:numId="7" w16cid:durableId="1396002713">
    <w:abstractNumId w:val="4"/>
  </w:num>
  <w:num w:numId="8" w16cid:durableId="2026856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89"/>
    <w:rsid w:val="00016949"/>
    <w:rsid w:val="001026C7"/>
    <w:rsid w:val="00121BC2"/>
    <w:rsid w:val="001E73C2"/>
    <w:rsid w:val="002171F0"/>
    <w:rsid w:val="00463325"/>
    <w:rsid w:val="004D3688"/>
    <w:rsid w:val="006A3BA3"/>
    <w:rsid w:val="006C3289"/>
    <w:rsid w:val="009E548C"/>
    <w:rsid w:val="00A66E72"/>
    <w:rsid w:val="00AE5620"/>
    <w:rsid w:val="00B461B8"/>
    <w:rsid w:val="00B5132F"/>
    <w:rsid w:val="00C42F24"/>
    <w:rsid w:val="00E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7A30"/>
  <w15:chartTrackingRefBased/>
  <w15:docId w15:val="{0D5A45F2-FFA1-4994-8A14-86540835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BC2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289"/>
    <w:pPr>
      <w:ind w:left="720"/>
      <w:contextualSpacing/>
    </w:pPr>
  </w:style>
  <w:style w:type="table" w:styleId="Mkatabulky">
    <w:name w:val="Table Grid"/>
    <w:basedOn w:val="Normlntabulka"/>
    <w:uiPriority w:val="39"/>
    <w:rsid w:val="006C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71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71F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D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688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4D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68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crea/guidance/list-3rd-country-participation_crea_en.pdf" TargetMode="External"/><Relationship Id="rId13" Type="http://schemas.openxmlformats.org/officeDocument/2006/relationships/hyperlink" Target="https://izolyatsia.org/en/project/zmina-rebuilding" TargetMode="External"/><Relationship Id="rId18" Type="http://schemas.openxmlformats.org/officeDocument/2006/relationships/hyperlink" Target="https://culture.ec.europa.eu/sites/default/files/2022-09/cultureu-funding-guide_c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ulture.ec.europa.eu/resources/creative-europe-previous-programmes/creative-europe-2014-2020" TargetMode="External"/><Relationship Id="rId7" Type="http://schemas.openxmlformats.org/officeDocument/2006/relationships/hyperlink" Target="https://culture.ec.europa.eu/creative-europe" TargetMode="External"/><Relationship Id="rId12" Type="http://schemas.openxmlformats.org/officeDocument/2006/relationships/hyperlink" Target="https://www.kreativnievropa.cz/co5fokmmap3aa309/uploads/2024/03/supporting-ukraines-arts-and-culture-EC0623100ENN.pdf" TargetMode="External"/><Relationship Id="rId17" Type="http://schemas.openxmlformats.org/officeDocument/2006/relationships/hyperlink" Target="https://ec.europa.eu/info/funding-tenders/opportunities/portal/screen/programmes/crea20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lture.ec.europa.eu/creative-europe/creative-europe-culture-strand" TargetMode="External"/><Relationship Id="rId20" Type="http://schemas.openxmlformats.org/officeDocument/2006/relationships/hyperlink" Target="https://www.europarl.europa.eu/RegData/etudes/ATAG/2014/542149/EPRS_ATA(2014)542149_REV1_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lture.ec.europa.eu/creative-europe/projects/search/details/10112152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reativnievropa.cz/co5fokmmap3aa309/uploads/2021/11/creative-europe-2021-2027-brochure-web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lture.ec.europa.eu/creative-europe/projects/search/details/101059212" TargetMode="External"/><Relationship Id="rId19" Type="http://schemas.openxmlformats.org/officeDocument/2006/relationships/hyperlink" Target="https://culture.ec.europa.eu/creative-europe/culture-strand/european-cooperation-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lture.ec.europa.eu/resources/creative-europe-previous-programmes/culture-programme-2007-2013" TargetMode="External"/><Relationship Id="rId14" Type="http://schemas.openxmlformats.org/officeDocument/2006/relationships/hyperlink" Target="https://culture.ec.europa.eu/resources/creative-europe-previous-programmes/creative-europe-2014-202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Sýbová</dc:creator>
  <cp:keywords/>
  <dc:description/>
  <cp:lastModifiedBy>Eliška</cp:lastModifiedBy>
  <cp:revision>2</cp:revision>
  <dcterms:created xsi:type="dcterms:W3CDTF">2024-04-25T07:42:00Z</dcterms:created>
  <dcterms:modified xsi:type="dcterms:W3CDTF">2024-04-25T07:42:00Z</dcterms:modified>
</cp:coreProperties>
</file>