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617E" w14:textId="77777777" w:rsidR="008A31DF" w:rsidRPr="008A31DF" w:rsidRDefault="008A31DF" w:rsidP="008A31DF">
      <w:pPr>
        <w:rPr>
          <w:b/>
          <w:bCs/>
        </w:rPr>
      </w:pPr>
      <w:r w:rsidRPr="008A31DF">
        <w:rPr>
          <w:b/>
          <w:bCs/>
        </w:rPr>
        <w:t>Rešerše odborného článku</w:t>
      </w:r>
    </w:p>
    <w:p w14:paraId="2B4FE3C9" w14:textId="77777777" w:rsidR="008A31DF" w:rsidRPr="008A31DF" w:rsidRDefault="008A31DF" w:rsidP="008A31DF">
      <w:r w:rsidRPr="008A31DF">
        <w:rPr>
          <w:b/>
          <w:bCs/>
        </w:rPr>
        <w:t>Citace dle normy APA 7:</w:t>
      </w:r>
    </w:p>
    <w:p w14:paraId="32E254A9" w14:textId="77777777" w:rsidR="008A31DF" w:rsidRPr="008A31DF" w:rsidRDefault="008A31DF" w:rsidP="008A31DF">
      <w:proofErr w:type="spellStart"/>
      <w:r w:rsidRPr="008A31DF">
        <w:t>Pivarč</w:t>
      </w:r>
      <w:proofErr w:type="spellEnd"/>
      <w:r w:rsidRPr="008A31DF">
        <w:t xml:space="preserve">, J. (2024). </w:t>
      </w:r>
      <w:r w:rsidRPr="008A31DF">
        <w:rPr>
          <w:i/>
          <w:iCs/>
        </w:rPr>
        <w:t>Postoje učitelů základních škol k inkluzivnímu vzdělávání</w:t>
      </w:r>
      <w:r w:rsidRPr="008A31DF">
        <w:t xml:space="preserve">. Studia </w:t>
      </w:r>
      <w:proofErr w:type="spellStart"/>
      <w:r w:rsidRPr="008A31DF">
        <w:t>paedagogica</w:t>
      </w:r>
      <w:proofErr w:type="spellEnd"/>
      <w:r w:rsidRPr="008A31DF">
        <w:t>, 29(1), 67–89. https://doi.org/10.5817/SP2024-1-4</w:t>
      </w:r>
    </w:p>
    <w:p w14:paraId="2FD6AB8A" w14:textId="77777777" w:rsidR="008A31DF" w:rsidRPr="008A31DF" w:rsidRDefault="00575AC0" w:rsidP="008A31DF">
      <w:r>
        <w:pict w14:anchorId="7511670C">
          <v:rect id="_x0000_i1025" style="width:0;height:1.5pt" o:hralign="center" o:hrstd="t" o:hr="t" fillcolor="#a0a0a0" stroked="f"/>
        </w:pict>
      </w:r>
    </w:p>
    <w:p w14:paraId="597FA64C" w14:textId="77777777" w:rsidR="008A31DF" w:rsidRPr="008A31DF" w:rsidRDefault="008A31DF" w:rsidP="008A31DF">
      <w:pPr>
        <w:rPr>
          <w:b/>
          <w:bCs/>
        </w:rPr>
      </w:pPr>
      <w:r w:rsidRPr="008A31DF">
        <w:rPr>
          <w:b/>
          <w:bCs/>
        </w:rPr>
        <w:t>1. Jaká je výzkumná otázka? Jaký byl cíl výzkumu?</w:t>
      </w:r>
    </w:p>
    <w:p w14:paraId="111B914C" w14:textId="77777777" w:rsidR="008A31DF" w:rsidRPr="008A31DF" w:rsidRDefault="008A31DF" w:rsidP="008A31DF">
      <w:r w:rsidRPr="008A31DF">
        <w:t xml:space="preserve">Hlavním cílem výzkumu bylo prozkoumat, jak učitelé základních škol vnímají inkluzivní vzdělávání a jaké postoje k němu zaujímají. Výzkum se zaměřil na identifikaci faktorů, které ovlivňují ochotu učitelů implementovat inkluzivní principy v běžné výuce. Autor kladl důraz na zjištění, zda jsou učitelé připraveni na práci s heterogenní skupinou žáků, a jaké obavy či bariéry při inkluzi pociťují. Výzkumná otázka zněla: </w:t>
      </w:r>
      <w:r w:rsidRPr="008A31DF">
        <w:rPr>
          <w:i/>
          <w:iCs/>
        </w:rPr>
        <w:t>Jaké postoje mají učitelé základních škol k inkluzivnímu vzdělávání a jaké faktory tyto postoje ovlivňují?</w:t>
      </w:r>
    </w:p>
    <w:p w14:paraId="69A1C25C" w14:textId="77777777" w:rsidR="008A31DF" w:rsidRPr="008A31DF" w:rsidRDefault="00575AC0" w:rsidP="008A31DF">
      <w:r>
        <w:pict w14:anchorId="37AB2EDF">
          <v:rect id="_x0000_i1026" style="width:0;height:1.5pt" o:hralign="center" o:hrstd="t" o:hr="t" fillcolor="#a0a0a0" stroked="f"/>
        </w:pict>
      </w:r>
    </w:p>
    <w:p w14:paraId="7DAA34A3" w14:textId="77777777" w:rsidR="008A31DF" w:rsidRPr="008A31DF" w:rsidRDefault="008A31DF" w:rsidP="008A31DF">
      <w:pPr>
        <w:rPr>
          <w:b/>
          <w:bCs/>
        </w:rPr>
      </w:pPr>
      <w:r w:rsidRPr="008A31DF">
        <w:rPr>
          <w:b/>
          <w:bCs/>
        </w:rPr>
        <w:t>2. Jaké byly metody sběru dat? Kdo byli účastníci výzkumu (respondenti)?</w:t>
      </w:r>
    </w:p>
    <w:p w14:paraId="05B23CAA" w14:textId="77777777" w:rsidR="008A31DF" w:rsidRPr="008A31DF" w:rsidRDefault="008A31DF" w:rsidP="008A31DF">
      <w:r w:rsidRPr="008A31DF">
        <w:t>Výzkum byl realizován pomocí kvantitativní dotazníkové metody. Autor sestavil standardizovaný dotazník obsahující uzavřené i polouzavřené otázky zaměřené na postoje, zkušenosti a postoje učitelů vůči inkluzi. Výzkumný soubor tvořilo 312 učitelů základních škol z různých krajů České republiky. Zahrnuti byli jak učitelé 1. stupně, tak 2. stupně, s různou délkou pedagogické praxe a různého věkového složení. Údaje byly zpracovány statistickou analýzou, přičemž autor použil deskriptivní statistiku, korelační analýzu a analýzu faktorů ovlivňujících postoje učitelů.</w:t>
      </w:r>
    </w:p>
    <w:p w14:paraId="21CE0B85" w14:textId="77777777" w:rsidR="008A31DF" w:rsidRPr="008A31DF" w:rsidRDefault="00575AC0" w:rsidP="008A31DF">
      <w:r>
        <w:pict w14:anchorId="3D31F010">
          <v:rect id="_x0000_i1027" style="width:0;height:1.5pt" o:hralign="center" o:hrstd="t" o:hr="t" fillcolor="#a0a0a0" stroked="f"/>
        </w:pict>
      </w:r>
    </w:p>
    <w:p w14:paraId="789CA4E9" w14:textId="77777777" w:rsidR="008A31DF" w:rsidRPr="008A31DF" w:rsidRDefault="008A31DF" w:rsidP="008A31DF">
      <w:pPr>
        <w:rPr>
          <w:b/>
          <w:bCs/>
        </w:rPr>
      </w:pPr>
      <w:r w:rsidRPr="008A31DF">
        <w:rPr>
          <w:b/>
          <w:bCs/>
        </w:rPr>
        <w:t>3. Jaké jsou hlavní nálezy?</w:t>
      </w:r>
    </w:p>
    <w:p w14:paraId="2C6F764E" w14:textId="77777777" w:rsidR="008A31DF" w:rsidRPr="008A31DF" w:rsidRDefault="008A31DF" w:rsidP="008A31DF">
      <w:r w:rsidRPr="008A31DF">
        <w:t>Výzkum ukázal, že postoje učitelů k inkluzivnímu vzdělávání nejsou jednoznačné. Většina respondentů inkluzi principiálně podporuje, ale zároveň vyjadřuje obavy ohledně své připravenosti a systémových podmínek. Mezi hlavní zjištění patří:</w:t>
      </w:r>
    </w:p>
    <w:p w14:paraId="4B1A6B52" w14:textId="77777777" w:rsidR="008A31DF" w:rsidRPr="008A31DF" w:rsidRDefault="008A31DF" w:rsidP="008A31DF">
      <w:pPr>
        <w:numPr>
          <w:ilvl w:val="0"/>
          <w:numId w:val="2"/>
        </w:numPr>
      </w:pPr>
      <w:r w:rsidRPr="008A31DF">
        <w:rPr>
          <w:b/>
          <w:bCs/>
        </w:rPr>
        <w:t>Podpora inkluze</w:t>
      </w:r>
      <w:r w:rsidRPr="008A31DF">
        <w:t>: Učitelé vnímají inkluzi jako hodnotově správný směr, který podporuje rovné příležitosti pro všechny žáky.</w:t>
      </w:r>
    </w:p>
    <w:p w14:paraId="4F941296" w14:textId="77777777" w:rsidR="008A31DF" w:rsidRPr="008A31DF" w:rsidRDefault="008A31DF" w:rsidP="008A31DF">
      <w:pPr>
        <w:numPr>
          <w:ilvl w:val="0"/>
          <w:numId w:val="2"/>
        </w:numPr>
      </w:pPr>
      <w:r w:rsidRPr="008A31DF">
        <w:rPr>
          <w:b/>
          <w:bCs/>
        </w:rPr>
        <w:t>Obavy a nejistota</w:t>
      </w:r>
      <w:r w:rsidRPr="008A31DF">
        <w:t>: Časté jsou obavy ze zvýšené administrativní zátěže, nedostatečné podpory asistentů pedagoga a obtížnosti individualizace výuky v běžné třídě.</w:t>
      </w:r>
    </w:p>
    <w:p w14:paraId="7E99F09C" w14:textId="77777777" w:rsidR="008A31DF" w:rsidRPr="008A31DF" w:rsidRDefault="008A31DF" w:rsidP="008A31DF">
      <w:pPr>
        <w:numPr>
          <w:ilvl w:val="0"/>
          <w:numId w:val="2"/>
        </w:numPr>
      </w:pPr>
      <w:r w:rsidRPr="008A31DF">
        <w:rPr>
          <w:b/>
          <w:bCs/>
        </w:rPr>
        <w:t>Faktor zkušeností a vzdělání</w:t>
      </w:r>
      <w:r w:rsidRPr="008A31DF">
        <w:t>: Učitelé, kteří již mají zkušenost s výukou žáků se speciálními vzdělávacími potřebami nebo prošli specializovaným školením, vykazují výrazně pozitivnější postoje k inkluzi než ti bez takové zkušenosti.</w:t>
      </w:r>
    </w:p>
    <w:p w14:paraId="72B094FE" w14:textId="77777777" w:rsidR="008A31DF" w:rsidRPr="008A31DF" w:rsidRDefault="008A31DF" w:rsidP="008A31DF">
      <w:pPr>
        <w:numPr>
          <w:ilvl w:val="0"/>
          <w:numId w:val="2"/>
        </w:numPr>
      </w:pPr>
      <w:r w:rsidRPr="008A31DF">
        <w:rPr>
          <w:b/>
          <w:bCs/>
        </w:rPr>
        <w:t>Potřeba dalšího vzdělávání</w:t>
      </w:r>
      <w:r w:rsidRPr="008A31DF">
        <w:t>: Většina učitelů uvedla, že by přivítala další vzdělávací kurzy, zaměřené na praktické zvládání výuky v inkluzivní třídě, a to zejména v oblasti práce s asistenty, plánování podpůrných opatření a diferenciace výuky.</w:t>
      </w:r>
    </w:p>
    <w:p w14:paraId="7B50CC15" w14:textId="77777777" w:rsidR="008A31DF" w:rsidRPr="008A31DF" w:rsidRDefault="008A31DF" w:rsidP="008A31DF">
      <w:r w:rsidRPr="008A31DF">
        <w:t>Z hlediska implikací autor doporučuje posílit systémovou podporu učitelů, zejména dostupnost asistentů pedagoga, metodickou podporu a zajištění praktického vzdělávání v oblasti inkluze v rámci pregraduální i dalšího vzdělávání pedagogických pracovníků.</w:t>
      </w:r>
    </w:p>
    <w:p w14:paraId="35841B7E" w14:textId="77777777" w:rsidR="00FF053F" w:rsidRDefault="00FF053F"/>
    <w:sectPr w:rsidR="00FF0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25F3"/>
    <w:multiLevelType w:val="multilevel"/>
    <w:tmpl w:val="1850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A166E"/>
    <w:multiLevelType w:val="multilevel"/>
    <w:tmpl w:val="7428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6599430">
    <w:abstractNumId w:val="1"/>
  </w:num>
  <w:num w:numId="2" w16cid:durableId="173874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E9"/>
    <w:rsid w:val="0023307B"/>
    <w:rsid w:val="00351BCC"/>
    <w:rsid w:val="003748E9"/>
    <w:rsid w:val="004075AE"/>
    <w:rsid w:val="00575AC0"/>
    <w:rsid w:val="005D05BC"/>
    <w:rsid w:val="008A31DF"/>
    <w:rsid w:val="00924AA5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ADD97A"/>
  <w15:chartTrackingRefBased/>
  <w15:docId w15:val="{C58063A7-AFF4-47DF-869E-0CBEDE3A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4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4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4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4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4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4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4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4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4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4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48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48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48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48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48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48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4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4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4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48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48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48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4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48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48E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748E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4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Miňovská</dc:creator>
  <cp:keywords/>
  <dc:description/>
  <cp:lastModifiedBy>Vendula Miňovská</cp:lastModifiedBy>
  <cp:revision>3</cp:revision>
  <dcterms:created xsi:type="dcterms:W3CDTF">2025-04-02T08:10:00Z</dcterms:created>
  <dcterms:modified xsi:type="dcterms:W3CDTF">2025-04-05T10:26:00Z</dcterms:modified>
</cp:coreProperties>
</file>