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D309F" w14:textId="67A89021" w:rsidR="00424B71" w:rsidRPr="00A44162" w:rsidRDefault="00424B71" w:rsidP="00424B71">
      <w:pPr>
        <w:spacing w:line="276" w:lineRule="auto"/>
        <w:jc w:val="both"/>
        <w:rPr>
          <w:b/>
          <w:bCs/>
        </w:rPr>
      </w:pPr>
      <w:r w:rsidRPr="00A44162">
        <w:rPr>
          <w:b/>
          <w:bCs/>
        </w:rPr>
        <w:t xml:space="preserve">Článek: </w:t>
      </w:r>
      <w:r>
        <w:t>Dvořáková</w:t>
      </w:r>
      <w:r w:rsidRPr="00223C59">
        <w:t xml:space="preserve">, </w:t>
      </w:r>
      <w:r>
        <w:t>M</w:t>
      </w:r>
      <w:r w:rsidRPr="00223C59">
        <w:t>. (202</w:t>
      </w:r>
      <w:r>
        <w:t>1</w:t>
      </w:r>
      <w:r w:rsidRPr="00223C59">
        <w:t xml:space="preserve">). </w:t>
      </w:r>
      <w:r>
        <w:t>Odkud se berou – dětská pojetí oběhu peněz</w:t>
      </w:r>
      <w:r w:rsidRPr="00223C59">
        <w:t>. Pedagogika, 7</w:t>
      </w:r>
      <w:r>
        <w:t xml:space="preserve">1 </w:t>
      </w:r>
      <w:r w:rsidRPr="00223C59">
        <w:t>(</w:t>
      </w:r>
      <w:r>
        <w:t>2</w:t>
      </w:r>
      <w:r w:rsidRPr="00223C59">
        <w:t xml:space="preserve">). </w:t>
      </w:r>
      <w:hyperlink r:id="rId5" w:history="1">
        <w:r w:rsidRPr="00424B71">
          <w:t>https://doi.org/10.14712/23362189.2020.1850</w:t>
        </w:r>
      </w:hyperlink>
    </w:p>
    <w:p w14:paraId="579DEEE3" w14:textId="77777777" w:rsidR="00424B71" w:rsidRDefault="00424B71" w:rsidP="00424B71">
      <w:pPr>
        <w:ind w:left="720" w:hanging="360"/>
      </w:pPr>
    </w:p>
    <w:p w14:paraId="012E9E7D" w14:textId="60E24EAF" w:rsidR="00424B71" w:rsidRDefault="00424B71" w:rsidP="00424B71">
      <w:pPr>
        <w:pStyle w:val="Odstavecseseznamem"/>
        <w:numPr>
          <w:ilvl w:val="0"/>
          <w:numId w:val="1"/>
        </w:numPr>
        <w:rPr>
          <w:b/>
          <w:bCs/>
        </w:rPr>
      </w:pPr>
      <w:r w:rsidRPr="00424B71">
        <w:rPr>
          <w:b/>
          <w:bCs/>
        </w:rPr>
        <w:t>Jaká je výzkumná otázka? Jaký byl cíl výzkumu?</w:t>
      </w:r>
    </w:p>
    <w:p w14:paraId="18DA7C9A" w14:textId="7CCC0FF9" w:rsidR="00424B71" w:rsidRDefault="004E5771" w:rsidP="00436A22">
      <w:pPr>
        <w:jc w:val="both"/>
      </w:pPr>
      <w:r>
        <w:t>Stud</w:t>
      </w:r>
      <w:r>
        <w:t>i</w:t>
      </w:r>
      <w:r>
        <w:t xml:space="preserve">e uvádí do </w:t>
      </w:r>
      <w:r w:rsidRPr="004E5771">
        <w:t>problemat</w:t>
      </w:r>
      <w:r>
        <w:t>iky vývoje dětsk</w:t>
      </w:r>
      <w:r w:rsidR="00F90ECC">
        <w:t>ého</w:t>
      </w:r>
      <w:r>
        <w:t xml:space="preserve"> pojetí ekonomických vztahů. </w:t>
      </w:r>
      <w:r w:rsidR="00824F8D" w:rsidRPr="004E5771">
        <w:t>Hlavní</w:t>
      </w:r>
      <w:r w:rsidR="00824F8D">
        <w:t xml:space="preserve"> v</w:t>
      </w:r>
      <w:r w:rsidR="00424B71">
        <w:t xml:space="preserve">ýzkumná otázka tohoto výzkumu byla zaměřena na </w:t>
      </w:r>
      <w:r w:rsidR="0097662F">
        <w:t>vývoj dětského pojetí ekonomických vztahů, konkrétně oběhu peněz v </w:t>
      </w:r>
      <w:r w:rsidR="002E7EC6">
        <w:t>průběhu</w:t>
      </w:r>
      <w:r w:rsidR="0097662F">
        <w:t xml:space="preserve"> primárního vzdělávání. </w:t>
      </w:r>
      <w:r w:rsidR="00824F8D">
        <w:t xml:space="preserve"> </w:t>
      </w:r>
      <w:r w:rsidR="002E7EC6">
        <w:t>Vedle hlavní výzkumné otázky se další výzkumné otázky zaměřovaly na</w:t>
      </w:r>
      <w:r w:rsidR="00824F8D">
        <w:t xml:space="preserve"> dětské představy o původu peněz v rodinném rozpočtu</w:t>
      </w:r>
      <w:r w:rsidR="00141B9C">
        <w:t xml:space="preserve">, </w:t>
      </w:r>
      <w:r w:rsidR="00824F8D">
        <w:t>o původu peněz v</w:t>
      </w:r>
      <w:r w:rsidR="00141B9C">
        <w:t> </w:t>
      </w:r>
      <w:r w:rsidR="00824F8D">
        <w:t>bankách</w:t>
      </w:r>
      <w:r w:rsidR="00141B9C">
        <w:t xml:space="preserve"> a jak si žáci vysvětlují rozdílnou výši příjmu v různých profesích</w:t>
      </w:r>
      <w:r w:rsidR="00824F8D">
        <w:t xml:space="preserve">. </w:t>
      </w:r>
      <w:r w:rsidR="00436A22">
        <w:t xml:space="preserve">Cílem výzkumu bylo získat a interpretovat vlastní výzkumná data týkající se </w:t>
      </w:r>
      <w:r w:rsidR="00436A22" w:rsidRPr="00436A22">
        <w:t>dětsk</w:t>
      </w:r>
      <w:r w:rsidR="002E7EC6">
        <w:t>ého</w:t>
      </w:r>
      <w:r w:rsidR="00436A22" w:rsidRPr="00436A22">
        <w:t xml:space="preserve"> pojetí oběhu peněz, porovnat je s podobnými zahraničními výzkumy z posledních 30 let a zjistit jejich komplexnost a kompatibilitu s dílčími myšlenkami.</w:t>
      </w:r>
    </w:p>
    <w:p w14:paraId="57F6307C" w14:textId="14BF3785" w:rsidR="00424B71" w:rsidRPr="00380CF6" w:rsidRDefault="00424B71" w:rsidP="00380CF6">
      <w:pPr>
        <w:pStyle w:val="Odstavecseseznamem"/>
        <w:numPr>
          <w:ilvl w:val="0"/>
          <w:numId w:val="1"/>
        </w:numPr>
        <w:rPr>
          <w:b/>
          <w:bCs/>
        </w:rPr>
      </w:pPr>
      <w:r w:rsidRPr="00380CF6">
        <w:rPr>
          <w:b/>
          <w:bCs/>
        </w:rPr>
        <w:t>Jak byly metody sběru dat? Kdo byli účastníci výzkumu?</w:t>
      </w:r>
    </w:p>
    <w:p w14:paraId="2006F37E" w14:textId="79F354F1" w:rsidR="00436A22" w:rsidRPr="00824F8D" w:rsidRDefault="00436A22" w:rsidP="00620F82">
      <w:pPr>
        <w:jc w:val="both"/>
        <w:rPr>
          <w:rFonts w:ascii="AGaramondPro-Regular" w:hAnsi="AGaramondPro-Regular" w:cs="AGaramondPro-Regular"/>
          <w:kern w:val="0"/>
          <w:sz w:val="20"/>
          <w:szCs w:val="20"/>
        </w:rPr>
      </w:pPr>
      <w:r>
        <w:t>Data byla získána z polostrukturovaných rozhovorů zaměřených na dětsk</w:t>
      </w:r>
      <w:r w:rsidR="001A343E">
        <w:t>á</w:t>
      </w:r>
      <w:r>
        <w:t xml:space="preserve"> pojetí oběhu peněz.</w:t>
      </w:r>
      <w:r w:rsidR="002E7EC6">
        <w:t xml:space="preserve"> K vedení rozhovoru byla vytvořena struktura ve smyslu „lešení“, která měla zmenšovat rozdíly při získávání dat v závislosti na odborné připravenosti </w:t>
      </w:r>
      <w:r w:rsidR="00380CF6">
        <w:t>tazatelů</w:t>
      </w:r>
      <w:r w:rsidR="002E7EC6">
        <w:t>.</w:t>
      </w:r>
      <w:r>
        <w:t xml:space="preserve"> </w:t>
      </w:r>
      <w:r w:rsidR="00BC4DDF">
        <w:t xml:space="preserve">Transkripty rozhovorů byly kódovány a dětská pojetí následně kategorizována podle míry jejich komplexnosti a kompatibility dílčích myšlenek. </w:t>
      </w:r>
      <w:r w:rsidR="00824F8D">
        <w:t>Rozhovory byly vedeny se žáky druhého až pátého ročníku. Respondenty tazatelé získávali mezi žáky primární školy na celém území Č</w:t>
      </w:r>
      <w:r w:rsidR="00141B9C">
        <w:t>eské republiky</w:t>
      </w:r>
      <w:r w:rsidR="00824F8D">
        <w:t xml:space="preserve"> na základě dostupnosti, a to zejména podle možnosti získat souhlas rodičů k vedení rozhovoru. </w:t>
      </w:r>
      <w:r w:rsidR="00824F8D" w:rsidRPr="00620F82">
        <w:t>Nasycení vzorku v dotazování zaměřeném na představ</w:t>
      </w:r>
      <w:r w:rsidR="00620F82">
        <w:t xml:space="preserve">u </w:t>
      </w:r>
      <w:r w:rsidR="00824F8D" w:rsidRPr="00620F82">
        <w:t xml:space="preserve">oběhu peněz bylo identifikováno při dosažení počtu 40 rozhovorů, z nichž 20 respondentů bylo ve věkovém rozmezí mezi </w:t>
      </w:r>
      <w:r w:rsidR="00380CF6">
        <w:t>sedmi</w:t>
      </w:r>
      <w:r w:rsidR="00824F8D" w:rsidRPr="00620F82">
        <w:t xml:space="preserve"> a </w:t>
      </w:r>
      <w:r w:rsidR="00380CF6">
        <w:t>devíti</w:t>
      </w:r>
      <w:r w:rsidR="00824F8D" w:rsidRPr="00620F82">
        <w:t xml:space="preserve"> lety a 20 ve věkovém rozmezí mezi </w:t>
      </w:r>
      <w:r w:rsidR="00380CF6">
        <w:t>deseti</w:t>
      </w:r>
      <w:r w:rsidR="00824F8D" w:rsidRPr="00620F82">
        <w:t xml:space="preserve"> a </w:t>
      </w:r>
      <w:r w:rsidR="00380CF6">
        <w:t>jedenácti</w:t>
      </w:r>
      <w:r w:rsidR="00824F8D" w:rsidRPr="00620F82">
        <w:t xml:space="preserve"> lety. </w:t>
      </w:r>
    </w:p>
    <w:p w14:paraId="767D3C6C" w14:textId="66F44C5D" w:rsidR="00424B71" w:rsidRDefault="00424B71" w:rsidP="00424B71">
      <w:pPr>
        <w:pStyle w:val="Odstavecseseznamem"/>
        <w:numPr>
          <w:ilvl w:val="0"/>
          <w:numId w:val="1"/>
        </w:numPr>
        <w:rPr>
          <w:b/>
          <w:bCs/>
        </w:rPr>
      </w:pPr>
      <w:r w:rsidRPr="00424B71">
        <w:rPr>
          <w:b/>
          <w:bCs/>
        </w:rPr>
        <w:t>Jaké jsou hlavní nálezy?</w:t>
      </w:r>
    </w:p>
    <w:p w14:paraId="385362F8" w14:textId="258FAEAC" w:rsidR="00620F82" w:rsidRPr="00BE7029" w:rsidRDefault="00BE7029" w:rsidP="00EF072B">
      <w:pPr>
        <w:jc w:val="both"/>
      </w:pPr>
      <w:r>
        <w:t>Jeden z hlavních nálezů tohoto výzkumu je, že dětské pojetí oběhu peněz je ovlivněn jejich vlastními sociálními zkušenostmi, což může vést k aplikaci morálních kritérií při posuzování ekonomických situací.</w:t>
      </w:r>
      <w:r w:rsidR="001A343E">
        <w:t xml:space="preserve"> </w:t>
      </w:r>
      <w:r w:rsidR="00074779">
        <w:t xml:space="preserve">Jedná se o popsané varianty neúplných, chybných konceptů nebo o absenci konceptů, kdy práce učitele spočívá v doplňování mezer pojetí </w:t>
      </w:r>
      <w:r w:rsidR="00074779">
        <w:lastRenderedPageBreak/>
        <w:t>a následně ve vyvolání kognitivního konfliktu.</w:t>
      </w:r>
      <w:r w:rsidR="00141B9C">
        <w:t xml:space="preserve"> </w:t>
      </w:r>
      <w:r w:rsidR="001A343E">
        <w:t xml:space="preserve">Prostřednictvím práce s konkrétními situacemi nakupování, placení </w:t>
      </w:r>
      <w:r w:rsidR="00380CF6">
        <w:t>aj.</w:t>
      </w:r>
      <w:r w:rsidR="001A343E">
        <w:t xml:space="preserve"> můžeme u žáků rozvíjet </w:t>
      </w:r>
      <w:r w:rsidR="00380CF6">
        <w:t xml:space="preserve">žádoucí </w:t>
      </w:r>
      <w:r w:rsidR="001A343E">
        <w:t xml:space="preserve">oborově specifické porozumění. </w:t>
      </w:r>
    </w:p>
    <w:sectPr w:rsidR="00620F82" w:rsidRPr="00BE7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aramond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55040"/>
    <w:multiLevelType w:val="hybridMultilevel"/>
    <w:tmpl w:val="536AA5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868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B71"/>
    <w:rsid w:val="00074779"/>
    <w:rsid w:val="00141B9C"/>
    <w:rsid w:val="001A343E"/>
    <w:rsid w:val="002E7EC6"/>
    <w:rsid w:val="00380CF6"/>
    <w:rsid w:val="00424B71"/>
    <w:rsid w:val="00436A22"/>
    <w:rsid w:val="004E5771"/>
    <w:rsid w:val="00620F82"/>
    <w:rsid w:val="00824F8D"/>
    <w:rsid w:val="0097662F"/>
    <w:rsid w:val="00BC4DDF"/>
    <w:rsid w:val="00BE7029"/>
    <w:rsid w:val="00C61D77"/>
    <w:rsid w:val="00EF072B"/>
    <w:rsid w:val="00F9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5CAB"/>
  <w15:chartTrackingRefBased/>
  <w15:docId w15:val="{71865843-6D61-4112-8AF0-DEF6B099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4B71"/>
    <w:pPr>
      <w:spacing w:line="36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424B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4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24B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24B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24B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24B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24B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24B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24B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4B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4B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24B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24B7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24B7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24B7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24B7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24B7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24B7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24B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24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24B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24B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24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24B7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24B7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24B7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24B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24B7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24B71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424B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4712/23362189.2020.18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2</Pages>
  <Words>332</Words>
  <Characters>2009</Characters>
  <Application>Microsoft Office Word</Application>
  <DocSecurity>0</DocSecurity>
  <Lines>33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Šimek</dc:creator>
  <cp:keywords/>
  <dc:description/>
  <cp:lastModifiedBy>Dominik Šimek</cp:lastModifiedBy>
  <cp:revision>3</cp:revision>
  <dcterms:created xsi:type="dcterms:W3CDTF">2024-05-08T13:55:00Z</dcterms:created>
  <dcterms:modified xsi:type="dcterms:W3CDTF">2024-05-16T15:46:00Z</dcterms:modified>
</cp:coreProperties>
</file>