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98BD" w14:textId="77777777" w:rsidR="007538C1" w:rsidRDefault="00DF154C" w:rsidP="007538C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38C1">
        <w:rPr>
          <w:b/>
          <w:bCs/>
          <w:sz w:val="28"/>
          <w:szCs w:val="28"/>
        </w:rPr>
        <w:t>Psychopatologie každodenního života</w:t>
      </w:r>
      <w:r w:rsidR="007538C1" w:rsidRPr="007538C1">
        <w:rPr>
          <w:b/>
          <w:bCs/>
          <w:sz w:val="28"/>
          <w:szCs w:val="28"/>
        </w:rPr>
        <w:t xml:space="preserve"> </w:t>
      </w:r>
    </w:p>
    <w:p w14:paraId="0A04F31C" w14:textId="412B9C81" w:rsidR="00C55F93" w:rsidRPr="007538C1" w:rsidRDefault="007538C1" w:rsidP="007538C1">
      <w:pPr>
        <w:jc w:val="center"/>
        <w:rPr>
          <w:b/>
          <w:bCs/>
          <w:sz w:val="28"/>
          <w:szCs w:val="28"/>
        </w:rPr>
      </w:pPr>
      <w:r w:rsidRPr="007538C1">
        <w:rPr>
          <w:b/>
          <w:bCs/>
          <w:sz w:val="28"/>
          <w:szCs w:val="28"/>
        </w:rPr>
        <w:t>(O zapomenutí</w:t>
      </w:r>
      <w:r w:rsidR="00A015F3">
        <w:rPr>
          <w:b/>
          <w:bCs/>
          <w:sz w:val="28"/>
          <w:szCs w:val="28"/>
        </w:rPr>
        <w:t>,</w:t>
      </w:r>
      <w:r w:rsidRPr="007538C1">
        <w:rPr>
          <w:b/>
          <w:bCs/>
          <w:sz w:val="28"/>
          <w:szCs w:val="28"/>
        </w:rPr>
        <w:t xml:space="preserve"> přeřeknutí, přehmátnutí, pověře a omylu)</w:t>
      </w:r>
    </w:p>
    <w:p w14:paraId="5DACE8EF" w14:textId="3E894686" w:rsidR="00E6161E" w:rsidRPr="007538C1" w:rsidRDefault="00DF154C" w:rsidP="007538C1">
      <w:pPr>
        <w:jc w:val="center"/>
        <w:rPr>
          <w:b/>
          <w:bCs/>
          <w:sz w:val="28"/>
          <w:szCs w:val="28"/>
        </w:rPr>
      </w:pPr>
      <w:r w:rsidRPr="007538C1">
        <w:rPr>
          <w:b/>
          <w:bCs/>
          <w:sz w:val="28"/>
          <w:szCs w:val="28"/>
        </w:rPr>
        <w:t>S</w:t>
      </w:r>
      <w:r w:rsidR="007538C1" w:rsidRPr="007538C1">
        <w:rPr>
          <w:b/>
          <w:bCs/>
          <w:sz w:val="28"/>
          <w:szCs w:val="28"/>
        </w:rPr>
        <w:t>i</w:t>
      </w:r>
      <w:r w:rsidR="007B3463">
        <w:rPr>
          <w:b/>
          <w:bCs/>
          <w:sz w:val="28"/>
          <w:szCs w:val="28"/>
        </w:rPr>
        <w:t>g</w:t>
      </w:r>
      <w:r w:rsidR="007538C1" w:rsidRPr="007538C1">
        <w:rPr>
          <w:b/>
          <w:bCs/>
          <w:sz w:val="28"/>
          <w:szCs w:val="28"/>
        </w:rPr>
        <w:t>mu</w:t>
      </w:r>
      <w:r w:rsidR="0009666A">
        <w:rPr>
          <w:b/>
          <w:bCs/>
          <w:sz w:val="28"/>
          <w:szCs w:val="28"/>
        </w:rPr>
        <w:t>n</w:t>
      </w:r>
      <w:r w:rsidR="007538C1" w:rsidRPr="007538C1">
        <w:rPr>
          <w:b/>
          <w:bCs/>
          <w:sz w:val="28"/>
          <w:szCs w:val="28"/>
        </w:rPr>
        <w:t xml:space="preserve">d </w:t>
      </w:r>
      <w:r w:rsidRPr="007538C1">
        <w:rPr>
          <w:b/>
          <w:bCs/>
          <w:sz w:val="28"/>
          <w:szCs w:val="28"/>
        </w:rPr>
        <w:t>Freud</w:t>
      </w:r>
    </w:p>
    <w:p w14:paraId="1A469A0E" w14:textId="3D63E5C6" w:rsidR="005F0AED" w:rsidRPr="007538C1" w:rsidRDefault="005F0AED">
      <w:pPr>
        <w:rPr>
          <w:sz w:val="28"/>
          <w:szCs w:val="28"/>
        </w:rPr>
      </w:pPr>
    </w:p>
    <w:p w14:paraId="62836750" w14:textId="1DEE1F1A" w:rsidR="003A26E3" w:rsidRPr="003A26E3" w:rsidRDefault="005F0AED" w:rsidP="003A26E3">
      <w:pPr>
        <w:spacing w:line="360" w:lineRule="auto"/>
        <w:jc w:val="both"/>
        <w:rPr>
          <w:lang w:eastAsia="cs-CZ"/>
        </w:rPr>
      </w:pPr>
      <w:r>
        <w:t xml:space="preserve">Jedná se o jednu z nejznámějších knih </w:t>
      </w:r>
      <w:r w:rsidR="006E677F">
        <w:t>S</w:t>
      </w:r>
      <w:r>
        <w:t>i</w:t>
      </w:r>
      <w:r w:rsidR="0009666A">
        <w:t>g</w:t>
      </w:r>
      <w:r>
        <w:t>munda Freuda</w:t>
      </w:r>
      <w:r w:rsidR="006E677F">
        <w:t xml:space="preserve">. </w:t>
      </w:r>
      <w:r w:rsidR="00C55F93">
        <w:t xml:space="preserve">Toto dílo by pravděpodobně nemělo chybět v seznamu přečtených knihu u žádného studenta psychologie. </w:t>
      </w:r>
      <w:r w:rsidR="00343B00">
        <w:t xml:space="preserve">Freud </w:t>
      </w:r>
      <w:r w:rsidR="000748AB">
        <w:t xml:space="preserve">se </w:t>
      </w:r>
      <w:r w:rsidR="00343B00">
        <w:t xml:space="preserve">zde </w:t>
      </w:r>
      <w:r w:rsidR="000748AB">
        <w:t xml:space="preserve">zamýšlí nad </w:t>
      </w:r>
      <w:r w:rsidR="0009666A">
        <w:t xml:space="preserve">ústředními </w:t>
      </w:r>
      <w:r w:rsidR="00A015F3">
        <w:t xml:space="preserve">body </w:t>
      </w:r>
      <w:r w:rsidR="00C26A61">
        <w:t xml:space="preserve">patřícími do </w:t>
      </w:r>
      <w:r w:rsidR="00A015F3">
        <w:t>psychoanalytické teori</w:t>
      </w:r>
      <w:r w:rsidR="002F5452">
        <w:t xml:space="preserve">e, jimiž jsou </w:t>
      </w:r>
      <w:r w:rsidR="00C26A61">
        <w:t xml:space="preserve">chybné úkony </w:t>
      </w:r>
      <w:r w:rsidR="0009666A">
        <w:t>v podobě</w:t>
      </w:r>
      <w:r w:rsidR="002F5452">
        <w:t xml:space="preserve"> zapomínání</w:t>
      </w:r>
      <w:r w:rsidR="00834EC7">
        <w:t xml:space="preserve"> cizích slov, vlastních jmen</w:t>
      </w:r>
      <w:r w:rsidR="002F5452">
        <w:t>,</w:t>
      </w:r>
      <w:r w:rsidR="00834EC7">
        <w:t xml:space="preserve"> dojmů a předsevzetí,</w:t>
      </w:r>
      <w:r w:rsidR="002F5452">
        <w:t xml:space="preserve"> chyby ve čtení</w:t>
      </w:r>
      <w:r w:rsidR="00376B04">
        <w:t xml:space="preserve"> či </w:t>
      </w:r>
      <w:r w:rsidR="00E07964">
        <w:t>p</w:t>
      </w:r>
      <w:r w:rsidR="002F5452">
        <w:t>řeřeknutí</w:t>
      </w:r>
      <w:r w:rsidR="006F4B44">
        <w:t>.</w:t>
      </w:r>
      <w:r w:rsidR="00834EC7">
        <w:t xml:space="preserve"> Dále se zabývá omyly</w:t>
      </w:r>
      <w:r w:rsidR="00376B04">
        <w:t xml:space="preserve">, </w:t>
      </w:r>
      <w:r w:rsidR="00834EC7">
        <w:t>vzpomínk</w:t>
      </w:r>
      <w:r w:rsidR="00CD50DA">
        <w:t>ami</w:t>
      </w:r>
      <w:r w:rsidR="00834EC7">
        <w:t xml:space="preserve"> krycími a </w:t>
      </w:r>
      <w:r w:rsidR="00376B04">
        <w:t xml:space="preserve">vzpomínkami </w:t>
      </w:r>
      <w:r w:rsidR="00834EC7">
        <w:t>z</w:t>
      </w:r>
      <w:r w:rsidR="00376B04">
        <w:t xml:space="preserve"> </w:t>
      </w:r>
      <w:r w:rsidR="00834EC7">
        <w:t>dětství</w:t>
      </w:r>
      <w:r w:rsidR="00180A6E">
        <w:t>,</w:t>
      </w:r>
      <w:r w:rsidR="00834EC7">
        <w:t xml:space="preserve"> a to vše v kontextu každodenního života. </w:t>
      </w:r>
      <w:r w:rsidR="003A26E3">
        <w:t xml:space="preserve">V souvislosti s tím </w:t>
      </w:r>
      <w:r w:rsidR="003A26E3" w:rsidRPr="003A26E3">
        <w:rPr>
          <w:lang w:eastAsia="cs-CZ"/>
        </w:rPr>
        <w:t>se snaží odhalit skryté psychologické motivy a mechanismy, které ovlivňují</w:t>
      </w:r>
      <w:r w:rsidR="00E07964">
        <w:rPr>
          <w:lang w:eastAsia="cs-CZ"/>
        </w:rPr>
        <w:t xml:space="preserve"> </w:t>
      </w:r>
      <w:r w:rsidR="003A26E3" w:rsidRPr="003A26E3">
        <w:rPr>
          <w:lang w:eastAsia="cs-CZ"/>
        </w:rPr>
        <w:t xml:space="preserve">naše </w:t>
      </w:r>
      <w:r w:rsidR="00E07964">
        <w:rPr>
          <w:lang w:eastAsia="cs-CZ"/>
        </w:rPr>
        <w:t xml:space="preserve">omylné </w:t>
      </w:r>
      <w:r w:rsidR="003A26E3" w:rsidRPr="003A26E3">
        <w:rPr>
          <w:lang w:eastAsia="cs-CZ"/>
        </w:rPr>
        <w:t>chován</w:t>
      </w:r>
      <w:r w:rsidR="003A26E3">
        <w:rPr>
          <w:lang w:eastAsia="cs-CZ"/>
        </w:rPr>
        <w:t>í.</w:t>
      </w:r>
    </w:p>
    <w:p w14:paraId="76525170" w14:textId="532BDEC4" w:rsidR="00C26A61" w:rsidRDefault="006F4B44" w:rsidP="006F4B44">
      <w:pPr>
        <w:spacing w:line="360" w:lineRule="auto"/>
        <w:jc w:val="both"/>
      </w:pPr>
      <w:r>
        <w:t xml:space="preserve">I přes určitou kritiku, které se knize dostává, zůstává </w:t>
      </w:r>
      <w:r w:rsidR="00834EC7">
        <w:t>důležitým přínosem pro oblast psychologie a</w:t>
      </w:r>
      <w:r w:rsidR="00376B04">
        <w:t xml:space="preserve"> dílo </w:t>
      </w:r>
      <w:r w:rsidR="00834EC7">
        <w:t xml:space="preserve">je stále studováno a diskutováno. </w:t>
      </w:r>
      <w:r w:rsidR="004E1DCE">
        <w:t xml:space="preserve">Převážná část kritiky se týká toho, že některé Freudovy interpretace mohou být příliš subjektivní a neověřitelné. </w:t>
      </w:r>
      <w:r w:rsidR="0042368E">
        <w:t>Ze začátku je těžké se do Freudova stylu m</w:t>
      </w:r>
      <w:r w:rsidR="002C03A3">
        <w:t>y</w:t>
      </w:r>
      <w:r w:rsidR="0042368E">
        <w:t xml:space="preserve">šlení dostat, </w:t>
      </w:r>
      <w:r w:rsidR="002C03A3">
        <w:t>poté vás však pohltí vtip</w:t>
      </w:r>
      <w:r w:rsidR="00C463C6">
        <w:t xml:space="preserve"> a</w:t>
      </w:r>
      <w:r w:rsidR="002C03A3">
        <w:t xml:space="preserve"> </w:t>
      </w:r>
      <w:r w:rsidR="00C463C6">
        <w:t>le</w:t>
      </w:r>
      <w:r w:rsidR="002C03A3">
        <w:t>hkost</w:t>
      </w:r>
      <w:r w:rsidR="00C463C6">
        <w:t xml:space="preserve">, se kterou </w:t>
      </w:r>
      <w:r w:rsidR="00376B04">
        <w:t xml:space="preserve">text </w:t>
      </w:r>
      <w:r w:rsidR="00C463C6">
        <w:t xml:space="preserve">píše. Jedná se také o ten typ knihy, do nějž si vyznačujete věty </w:t>
      </w:r>
      <w:r w:rsidR="00376B04">
        <w:t>či</w:t>
      </w:r>
      <w:r w:rsidR="00C463C6">
        <w:t xml:space="preserve"> odstavce, které vás zaujmou a později se k nim třeba vracíte. </w:t>
      </w:r>
    </w:p>
    <w:p w14:paraId="2F607DDC" w14:textId="1D7D1A3A" w:rsidR="00180A6E" w:rsidRDefault="00ED51F2" w:rsidP="006F4B44">
      <w:pPr>
        <w:spacing w:line="360" w:lineRule="auto"/>
        <w:jc w:val="both"/>
      </w:pPr>
      <w:r>
        <w:t xml:space="preserve">Na knize mě zaujalo, že není </w:t>
      </w:r>
      <w:r w:rsidR="00376B04">
        <w:t>příliš</w:t>
      </w:r>
      <w:r>
        <w:t xml:space="preserve"> zatížena teorií</w:t>
      </w:r>
      <w:r w:rsidR="00840CE2">
        <w:t xml:space="preserve"> a je spíše praktická než spekulativní. Freud každou kapitolu naplňuje mnoha příklady, jenž nasbíral během svého života.</w:t>
      </w:r>
      <w:r w:rsidR="00FE6951">
        <w:t xml:space="preserve"> </w:t>
      </w:r>
      <w:r w:rsidR="009E41E8">
        <w:t xml:space="preserve">Díky své praktičnosti může kniha </w:t>
      </w:r>
      <w:r w:rsidR="00840CE2">
        <w:t xml:space="preserve">sloužit jako vhodný úvod do Freudova učení. </w:t>
      </w:r>
      <w:r w:rsidR="007F201F">
        <w:t xml:space="preserve">Většina </w:t>
      </w:r>
      <w:r w:rsidR="00515867">
        <w:t>pří</w:t>
      </w:r>
      <w:r w:rsidR="001B22EA">
        <w:t>kladů</w:t>
      </w:r>
      <w:r w:rsidR="00515867">
        <w:t xml:space="preserve"> je humorného rázu, takže se čtenář při čtení knížky kolikrát </w:t>
      </w:r>
      <w:r w:rsidR="001B22EA">
        <w:t xml:space="preserve">i </w:t>
      </w:r>
      <w:r w:rsidR="00515867">
        <w:t>zasměje</w:t>
      </w:r>
      <w:r w:rsidR="001B22EA">
        <w:t xml:space="preserve"> nebo alespoň pousměje. Když ještě zůstaneme u příkladů, </w:t>
      </w:r>
      <w:r w:rsidR="001B0FEB">
        <w:t>jsou</w:t>
      </w:r>
      <w:r w:rsidR="00B05988">
        <w:t xml:space="preserve"> </w:t>
      </w:r>
      <w:r w:rsidR="001B0FEB">
        <w:t xml:space="preserve">uváděny </w:t>
      </w:r>
      <w:r w:rsidR="00B05988">
        <w:t xml:space="preserve">přímo </w:t>
      </w:r>
      <w:r w:rsidR="00636CAA">
        <w:t>v</w:t>
      </w:r>
      <w:r w:rsidR="008945FA">
        <w:t> </w:t>
      </w:r>
      <w:r w:rsidR="00636CAA">
        <w:t>originále</w:t>
      </w:r>
      <w:r w:rsidR="008945FA">
        <w:t>, tedy v německém jazyce. Člověk t</w:t>
      </w:r>
      <w:r w:rsidR="00BA6504">
        <w:t>ím pádem</w:t>
      </w:r>
      <w:r w:rsidR="008945FA">
        <w:t xml:space="preserve"> narazí často na německá slova, která jsou někdy potřebná pro pochopení pointy</w:t>
      </w:r>
      <w:r w:rsidR="00E46144">
        <w:t xml:space="preserve"> (</w:t>
      </w:r>
      <w:r w:rsidR="00B05988">
        <w:t>převážně jsou však přeloženy v závorce do če</w:t>
      </w:r>
      <w:r w:rsidR="0093710E">
        <w:t>štiny</w:t>
      </w:r>
      <w:r w:rsidR="00E46144">
        <w:t>)</w:t>
      </w:r>
      <w:r w:rsidR="0093710E">
        <w:t xml:space="preserve">. </w:t>
      </w:r>
      <w:r w:rsidR="00C401F9">
        <w:t xml:space="preserve">Pro čtenáře neznalého </w:t>
      </w:r>
      <w:r w:rsidR="00F57D59">
        <w:t xml:space="preserve">německého jazyka však může být čtení </w:t>
      </w:r>
      <w:r w:rsidR="00707F3E">
        <w:t>těchto slov poněkud složitější</w:t>
      </w:r>
      <w:r w:rsidR="003A6D70">
        <w:t xml:space="preserve">, </w:t>
      </w:r>
      <w:r w:rsidR="00BA6504">
        <w:t>nejvíce</w:t>
      </w:r>
      <w:r w:rsidR="003A6D70">
        <w:t xml:space="preserve"> v kapitolách o zapomínání cizích slov a vlastních jmen. </w:t>
      </w:r>
      <w:r w:rsidR="00707F3E">
        <w:t>Chápu však, že ne všechno lze přeložit, a že překladatel chtěl pravděpodobně zanechat jistou míru jedinečnosti</w:t>
      </w:r>
      <w:r w:rsidR="00E46144">
        <w:t xml:space="preserve"> daného díla</w:t>
      </w:r>
      <w:r w:rsidR="00707F3E">
        <w:t xml:space="preserve">. </w:t>
      </w:r>
    </w:p>
    <w:p w14:paraId="47AD4B9A" w14:textId="0652E725" w:rsidR="001E0888" w:rsidRDefault="00FE6951" w:rsidP="00783F9C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t>Kniha</w:t>
      </w:r>
      <w:r w:rsidR="0093710E">
        <w:t xml:space="preserve"> čtenáři</w:t>
      </w:r>
      <w:r>
        <w:t xml:space="preserve"> nabízí </w:t>
      </w:r>
      <w:r w:rsidR="0093710E">
        <w:t xml:space="preserve">prostor zamyslet se </w:t>
      </w:r>
      <w:r>
        <w:t xml:space="preserve">nad </w:t>
      </w:r>
      <w:r w:rsidR="0093710E">
        <w:t>jednotlivými jevy a jejich možné</w:t>
      </w:r>
      <w:r w:rsidR="00E46144">
        <w:t>ho</w:t>
      </w:r>
      <w:r w:rsidR="0093710E">
        <w:t xml:space="preserve"> vzniku v naší </w:t>
      </w:r>
      <w:r w:rsidR="00707F3E">
        <w:t xml:space="preserve">mysli. </w:t>
      </w:r>
      <w:r w:rsidR="0042368E">
        <w:t>V době, kdy knihu čtete, se vám</w:t>
      </w:r>
      <w:r w:rsidR="00E46144">
        <w:t xml:space="preserve"> obsah </w:t>
      </w:r>
      <w:r w:rsidR="00905608">
        <w:t xml:space="preserve">dostane </w:t>
      </w:r>
      <w:r w:rsidR="0042368E">
        <w:t xml:space="preserve">do podvědomí a nutí vás </w:t>
      </w:r>
      <w:r w:rsidR="00E46144">
        <w:t xml:space="preserve">se </w:t>
      </w:r>
      <w:r w:rsidR="0042368E">
        <w:t xml:space="preserve">při přeřeknutí </w:t>
      </w:r>
      <w:r w:rsidR="00E46144">
        <w:t xml:space="preserve">ihned </w:t>
      </w:r>
      <w:r w:rsidR="0042368E">
        <w:t>zamyslet</w:t>
      </w:r>
      <w:r w:rsidR="00905608" w:rsidRPr="00905608">
        <w:t xml:space="preserve"> </w:t>
      </w:r>
      <w:r w:rsidR="00E46144">
        <w:t>nad tím</w:t>
      </w:r>
      <w:r w:rsidR="0042368E">
        <w:t xml:space="preserve">, proč jste tak učinili. </w:t>
      </w:r>
      <w:r w:rsidR="00DD211A">
        <w:t xml:space="preserve">Člověk si pak na základě knihy uvědomí, že </w:t>
      </w:r>
      <w:r w:rsidR="00F40B9D">
        <w:t xml:space="preserve">se tomu tak stalo na základě pozitivních či negativních pocitů, které </w:t>
      </w:r>
      <w:r w:rsidR="001E0888">
        <w:t xml:space="preserve">si například nechceme připustit. </w:t>
      </w:r>
      <w:r w:rsidR="00905608">
        <w:t>V</w:t>
      </w:r>
      <w:r w:rsidR="001E0888" w:rsidRPr="001E0888">
        <w:rPr>
          <w:rFonts w:ascii="Lato" w:eastAsia="Times New Roman" w:hAnsi="Lato" w:cs="Times New Roman"/>
          <w:color w:val="252525"/>
          <w:shd w:val="clear" w:color="auto" w:fill="FFFFFF"/>
          <w:lang w:eastAsia="cs-CZ"/>
        </w:rPr>
        <w:t> našem myšlení se odehrává něco jiného než to, o čem mluvíme, a právě proto ze slovní zásoby vybereme jiné slovo, které nekoresponduje s kontextem.</w:t>
      </w:r>
    </w:p>
    <w:p w14:paraId="6CF86399" w14:textId="11233513" w:rsidR="00783F9C" w:rsidRPr="001E0888" w:rsidRDefault="00783F9C" w:rsidP="00783F9C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83F9C">
        <w:lastRenderedPageBreak/>
        <w:t xml:space="preserve">Freud využívá psychoanalytický přístup k analýze myšlenek a chování. Představuje koncepty jako nevědomí, svědomí a </w:t>
      </w:r>
      <w:proofErr w:type="spellStart"/>
      <w:r w:rsidRPr="00783F9C">
        <w:t>libidó</w:t>
      </w:r>
      <w:proofErr w:type="spellEnd"/>
      <w:r w:rsidRPr="00783F9C">
        <w:t xml:space="preserve">, aby vysvětlil, proč se věci dějí tak, jak se dějí, a </w:t>
      </w:r>
      <w:r w:rsidR="00E07964">
        <w:t xml:space="preserve">věnuje se také tomu, </w:t>
      </w:r>
      <w:r w:rsidRPr="00783F9C">
        <w:t>co může být skryto za zdánlivě běžnými situacemi.</w:t>
      </w:r>
    </w:p>
    <w:p w14:paraId="4DFADE5E" w14:textId="35C0B5FC" w:rsidR="006F4B44" w:rsidRPr="006F4B44" w:rsidRDefault="00783F9C" w:rsidP="00783F9C">
      <w:pPr>
        <w:spacing w:line="360" w:lineRule="auto"/>
        <w:jc w:val="both"/>
      </w:pPr>
      <w:r>
        <w:t>Kniha p</w:t>
      </w:r>
      <w:r w:rsidR="006F4B44" w:rsidRPr="006F4B44">
        <w:t>omáhá čtenářům pochopit, jak jsou i zdánlivě bezvýznamné situace spojeny s nevědomými procesy a touhami</w:t>
      </w:r>
      <w:r w:rsidR="00E07964">
        <w:t xml:space="preserve"> člověka</w:t>
      </w:r>
      <w:r w:rsidR="006F4B44" w:rsidRPr="006F4B44">
        <w:t>.</w:t>
      </w:r>
      <w:r w:rsidR="00C26A61">
        <w:t xml:space="preserve"> Doporučila bych jí jak zájemcům o psychoanalýzu a </w:t>
      </w:r>
      <w:r w:rsidR="00981E61">
        <w:t xml:space="preserve">Freudovo učení, tak běžným lidem, kteří se chtějí dozvědět něco o tom, proč se někdy přeřeknou či zapomenou něčí jméno. </w:t>
      </w:r>
    </w:p>
    <w:p w14:paraId="42B50059" w14:textId="77777777" w:rsidR="006F4B44" w:rsidRDefault="006F4B44" w:rsidP="00783F9C">
      <w:pPr>
        <w:spacing w:line="360" w:lineRule="auto"/>
        <w:jc w:val="both"/>
      </w:pPr>
    </w:p>
    <w:sectPr w:rsidR="006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C42"/>
    <w:multiLevelType w:val="hybridMultilevel"/>
    <w:tmpl w:val="676E4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BB"/>
    <w:rsid w:val="000748AB"/>
    <w:rsid w:val="0009666A"/>
    <w:rsid w:val="000D047B"/>
    <w:rsid w:val="00180A6E"/>
    <w:rsid w:val="001B0FEB"/>
    <w:rsid w:val="001B22EA"/>
    <w:rsid w:val="001E0888"/>
    <w:rsid w:val="002C03A3"/>
    <w:rsid w:val="002F5452"/>
    <w:rsid w:val="00343B00"/>
    <w:rsid w:val="00376B04"/>
    <w:rsid w:val="003A26E3"/>
    <w:rsid w:val="003A4862"/>
    <w:rsid w:val="003A6D70"/>
    <w:rsid w:val="003D0CFD"/>
    <w:rsid w:val="0042368E"/>
    <w:rsid w:val="004C7B47"/>
    <w:rsid w:val="004E1DCE"/>
    <w:rsid w:val="00515867"/>
    <w:rsid w:val="005F0AED"/>
    <w:rsid w:val="00636CAA"/>
    <w:rsid w:val="006E677F"/>
    <w:rsid w:val="006F4B44"/>
    <w:rsid w:val="00707F3E"/>
    <w:rsid w:val="007538C1"/>
    <w:rsid w:val="00783F9C"/>
    <w:rsid w:val="007B3463"/>
    <w:rsid w:val="007F201F"/>
    <w:rsid w:val="00834EC7"/>
    <w:rsid w:val="00840CE2"/>
    <w:rsid w:val="008474D2"/>
    <w:rsid w:val="008945FA"/>
    <w:rsid w:val="00905608"/>
    <w:rsid w:val="0093710E"/>
    <w:rsid w:val="009757CC"/>
    <w:rsid w:val="00981E61"/>
    <w:rsid w:val="009A2051"/>
    <w:rsid w:val="009E41E8"/>
    <w:rsid w:val="00A015F3"/>
    <w:rsid w:val="00B05988"/>
    <w:rsid w:val="00BA6504"/>
    <w:rsid w:val="00C26A61"/>
    <w:rsid w:val="00C401F9"/>
    <w:rsid w:val="00C463C6"/>
    <w:rsid w:val="00C55F93"/>
    <w:rsid w:val="00CD50DA"/>
    <w:rsid w:val="00DD211A"/>
    <w:rsid w:val="00DF154C"/>
    <w:rsid w:val="00E012CA"/>
    <w:rsid w:val="00E07964"/>
    <w:rsid w:val="00E46144"/>
    <w:rsid w:val="00E6161E"/>
    <w:rsid w:val="00EC5FBB"/>
    <w:rsid w:val="00ED51F2"/>
    <w:rsid w:val="00F40B9D"/>
    <w:rsid w:val="00F57D59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B25"/>
  <w15:chartTrackingRefBased/>
  <w15:docId w15:val="{EA95A3AF-1312-AC43-A983-67D0BCC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Homulková Barbora</dc:creator>
  <cp:keywords/>
  <dc:description/>
  <cp:lastModifiedBy>Valentova</cp:lastModifiedBy>
  <cp:revision>2</cp:revision>
  <dcterms:created xsi:type="dcterms:W3CDTF">2024-01-23T13:05:00Z</dcterms:created>
  <dcterms:modified xsi:type="dcterms:W3CDTF">2024-01-23T13:05:00Z</dcterms:modified>
</cp:coreProperties>
</file>