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BC5B" w14:textId="17897A69" w:rsidR="004631BF" w:rsidRPr="00EF1AD3" w:rsidRDefault="00C4585A" w:rsidP="00C45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AD3">
        <w:rPr>
          <w:rFonts w:ascii="Times New Roman" w:hAnsi="Times New Roman" w:cs="Times New Roman"/>
          <w:b/>
          <w:bCs/>
          <w:sz w:val="28"/>
          <w:szCs w:val="28"/>
        </w:rPr>
        <w:t xml:space="preserve">Umění milovat – Erich </w:t>
      </w:r>
      <w:proofErr w:type="spellStart"/>
      <w:r w:rsidRPr="00EF1AD3">
        <w:rPr>
          <w:rFonts w:ascii="Times New Roman" w:hAnsi="Times New Roman" w:cs="Times New Roman"/>
          <w:b/>
          <w:bCs/>
          <w:sz w:val="28"/>
          <w:szCs w:val="28"/>
        </w:rPr>
        <w:t>Fromm</w:t>
      </w:r>
      <w:proofErr w:type="spellEnd"/>
    </w:p>
    <w:p w14:paraId="19501B17" w14:textId="1C92EA7F" w:rsidR="00D354B2" w:rsidRPr="00B56392" w:rsidRDefault="00EF1AD3" w:rsidP="00B56392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FROMM, Erich. </w:t>
      </w:r>
      <w:r w:rsidRPr="00B5639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Umění milovat</w:t>
      </w:r>
      <w:r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Přeložil Jan VINAŘ. Praha: Portál, 2015. ISBN 978-80-262-0806-8.</w:t>
      </w:r>
    </w:p>
    <w:p w14:paraId="2A325172" w14:textId="7DA6ADEB" w:rsidR="00D354B2" w:rsidRPr="00B56392" w:rsidRDefault="00D354B2" w:rsidP="00B56392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Kniha Umění milovat patří mezi nejznámější díla</w:t>
      </w:r>
      <w:r w:rsidR="0053265F"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původem německého kulturního psychoanalytika Ericha </w:t>
      </w:r>
      <w:proofErr w:type="spellStart"/>
      <w:r w:rsidR="0053265F"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Fromma</w:t>
      </w:r>
      <w:proofErr w:type="spellEnd"/>
      <w:r w:rsidR="0053265F"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Jak autor již v začátku knihy uvádí, některé informace v knize vycházejí z jeho předešlých publikovaných děl, jako je například kniha </w:t>
      </w:r>
      <w:r w:rsidR="0053265F" w:rsidRPr="00B5639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Strach ze svobody</w:t>
      </w:r>
      <w:r w:rsidR="0053265F"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027C3258" w14:textId="60DAF0D9" w:rsidR="00961C07" w:rsidRDefault="00961C07" w:rsidP="00B56392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 knize Umění milovat se autor snaží představit různé</w:t>
      </w:r>
      <w:r w:rsidR="00DA07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formy lásky. Jeho záměrem je odpoutat čtenáře od rigidního konceptu romantické lásky jako jediného významu tohoto slova. Lásku a umění milovat dává do souvislostí s různými oblastmi a vysvětluje její podstatu. Podle Ericha </w:t>
      </w:r>
      <w:proofErr w:type="spellStart"/>
      <w:r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Fromma</w:t>
      </w:r>
      <w:proofErr w:type="spellEnd"/>
      <w:r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láska není pouhým stavem, ale dovedností, kterou lze rozvíjet. V první polovině knihy autor rozbíjí zaběhlé představy o lásce, která je často zaměňována za závislost a touhu po vlastnictví člověka. Vysvětluje potřebu poznání </w:t>
      </w:r>
      <w:r w:rsidR="00B56392"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sama sebe i druhého člověka </w:t>
      </w:r>
      <w:r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 účelem pochopení lásky</w:t>
      </w:r>
      <w:r w:rsidR="00B56392"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jejího smyslu</w:t>
      </w:r>
      <w:r w:rsidR="00B56392" w:rsidRPr="00B563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naučení se tohoto umění. </w:t>
      </w:r>
    </w:p>
    <w:p w14:paraId="7AF3315F" w14:textId="39F6A7E1" w:rsidR="00DA0728" w:rsidRDefault="00DA0728" w:rsidP="00B56392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První část knihy je věnována teorii lásky. Tato část je, jak již název napovídá, teoretickým pojednáním o tom, co láska je, není a může být. Celá první část knihy podněcuje čtenáře k zamyšlení.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Fromm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lásku vnímá jako spásu lidské existence. Zdůrazňuje, že </w:t>
      </w:r>
      <w:r w:rsidRPr="00DA07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pravá láska je založena na péči, úctě, odpovědnosti a schopnosti sdílet a rozvíjet 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 – sám za sebe, ale i s druhými. </w:t>
      </w:r>
      <w:r w:rsidR="00ED54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Dalším tematickým blokem je láska mezi rodiči a dětmi, tedy láska mateřská, otcovská i sourozenecká. </w:t>
      </w:r>
      <w:r w:rsidR="007976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Poměrně velkou část knihy autor věnuje sebelásce a lásce k Bohu. </w:t>
      </w:r>
    </w:p>
    <w:p w14:paraId="3079E808" w14:textId="46F56C00" w:rsidR="00171BB2" w:rsidRDefault="00171BB2" w:rsidP="00B56392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 další části knihy autor kriticky hodnotí západní společnost a její pojetí lásky a popisuje, jak se koncept lásky v této kultuře rozpadá a její formy nabývají spíše necelistvé podoby. V poslední kapitole se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Fromm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zaměřuje na praxi lásky. Přes její název je i tato kapitola teoretická a vede čtenáře k zamyšlení nad tím, jaký on sám zaujímá k lásce postoj. Navrhuje ale body, které k praxi lásky mohou pomoci.</w:t>
      </w:r>
    </w:p>
    <w:p w14:paraId="52EEA59A" w14:textId="72269713" w:rsidR="00171BB2" w:rsidRDefault="00171BB2" w:rsidP="00B56392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Kniha je určena jak širší odborné veřejnosti, tak laické veřejnosti. Přes to je dle mého názoru třeba alespoň základní znalosti v oblasti filosofie, náboženství a psychologie, a to z toho důvodu, že autor velkou část knihy vztahuje právě k těmto odborným oblastem. Jeho výklad není složitý, ale vyžaduje orientaci v některých teoriích a odbornějších pojmech.</w:t>
      </w:r>
    </w:p>
    <w:p w14:paraId="35610FA6" w14:textId="3A2EDA3C" w:rsidR="00431E74" w:rsidRDefault="00171BB2" w:rsidP="00B56392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Kniha je dobře členěna, i když teorie lásky zabírá většinu prostoru a na praktické rady </w:t>
      </w:r>
      <w:r w:rsidR="00DB49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je prostoru méně</w:t>
      </w:r>
      <w:r w:rsidR="00431E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což osobně nehodnotím negativně, ale někteří čtenáři by mohli ocenit více praktických rad.</w:t>
      </w:r>
      <w:r w:rsidR="00DB49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Autor přikládá pár odkazů na literaturu o lásce, drží se však základních děl </w:t>
      </w:r>
      <w:r w:rsid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</w:t>
      </w:r>
      <w:r w:rsidR="00DB49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sám uvádí, že se snažil při psaní knihy vyhnout zbytečným komplikacím.</w:t>
      </w:r>
      <w:r w:rsidR="00615A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Osobně bych v knize ale více odkazů </w:t>
      </w:r>
      <w:r w:rsidR="005230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na literaturu </w:t>
      </w:r>
      <w:r w:rsidR="00615A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ocenila.</w:t>
      </w:r>
      <w:r w:rsidR="00431E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Také pohled na některé genderové role a rodinné struktury se mi zdál zastaralejší. </w:t>
      </w:r>
    </w:p>
    <w:p w14:paraId="397E697B" w14:textId="320A4DFE" w:rsidR="00B56392" w:rsidRDefault="00394CD4" w:rsidP="00394CD4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Knihu </w:t>
      </w:r>
      <w:r w:rsidR="00796C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celkově hodnotím pozitivně a d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oporučila</w:t>
      </w:r>
      <w:r w:rsidR="00796C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bych ji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všem, kteří mají zájem proniknout do hlubšího poznání lásky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to 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nejen </w:t>
      </w:r>
      <w:r w:rsid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té 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romantické</w:t>
      </w:r>
      <w:r w:rsidR="00796C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Domnívám se, že je kniha spíše filo</w:t>
      </w:r>
      <w:r w:rsidR="00796C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ofického rázu a někdy se čtenář může ve výkladu ztratit.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utor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se 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zamýšlí nad hlubšími myšlenkami a koncepty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někteří čtenáři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tak </w:t>
      </w:r>
      <w:r w:rsidRPr="00394C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mohou potřebovat více času na zpracování a porozumění autorovým argumentům.</w:t>
      </w:r>
      <w:r w:rsid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Některé části knihy</w:t>
      </w:r>
      <w:r w:rsidR="00575068" w:rsidRP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dle mého názoru </w:t>
      </w:r>
      <w:r w:rsidR="00575068" w:rsidRP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odráží dobu, ve které byla </w:t>
      </w:r>
      <w:r w:rsidR="00DF4A3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kniha </w:t>
      </w:r>
      <w:r w:rsidR="00575068" w:rsidRP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napsána, a autorovy osobní názory</w:t>
      </w:r>
      <w:r w:rsidR="00796C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které mohly být ovlivněny</w:t>
      </w:r>
      <w:r w:rsidR="00575068" w:rsidRP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společenskými a kultur</w:t>
      </w:r>
      <w:r w:rsid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ní</w:t>
      </w:r>
      <w:r w:rsidR="00575068" w:rsidRP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 kontexty, což by čtenáři měli mít</w:t>
      </w:r>
      <w:r w:rsidR="00796C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při interpretaci knihy</w:t>
      </w:r>
      <w:r w:rsidR="00575068" w:rsidRPr="005750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 pamět</w:t>
      </w:r>
      <w:r w:rsidR="00796C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i.</w:t>
      </w:r>
    </w:p>
    <w:p w14:paraId="3CBEAA6F" w14:textId="77777777" w:rsidR="00961C07" w:rsidRDefault="00961C07" w:rsidP="00C4585A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56ED99C5" w14:textId="2E019AD9" w:rsidR="00D354B2" w:rsidRPr="00EF1AD3" w:rsidRDefault="00D354B2" w:rsidP="00C458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54B2" w:rsidRPr="00EF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5A"/>
    <w:rsid w:val="00125AEB"/>
    <w:rsid w:val="00151635"/>
    <w:rsid w:val="00171BB2"/>
    <w:rsid w:val="00182F08"/>
    <w:rsid w:val="00394CD4"/>
    <w:rsid w:val="0041131D"/>
    <w:rsid w:val="00431E74"/>
    <w:rsid w:val="004631BF"/>
    <w:rsid w:val="00520521"/>
    <w:rsid w:val="005230F2"/>
    <w:rsid w:val="0053265F"/>
    <w:rsid w:val="00575068"/>
    <w:rsid w:val="00615A36"/>
    <w:rsid w:val="006C3FA6"/>
    <w:rsid w:val="00796C30"/>
    <w:rsid w:val="0079769E"/>
    <w:rsid w:val="007B73B1"/>
    <w:rsid w:val="007F1AE2"/>
    <w:rsid w:val="00961C07"/>
    <w:rsid w:val="00A166E6"/>
    <w:rsid w:val="00A80FAD"/>
    <w:rsid w:val="00B56392"/>
    <w:rsid w:val="00BE27B0"/>
    <w:rsid w:val="00C050C1"/>
    <w:rsid w:val="00C4585A"/>
    <w:rsid w:val="00CD288A"/>
    <w:rsid w:val="00D354B2"/>
    <w:rsid w:val="00DA0728"/>
    <w:rsid w:val="00DB49AA"/>
    <w:rsid w:val="00DF4A32"/>
    <w:rsid w:val="00ED5495"/>
    <w:rsid w:val="00EE01EC"/>
    <w:rsid w:val="00EF1AD3"/>
    <w:rsid w:val="00F8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5C44"/>
  <w15:chartTrackingRefBased/>
  <w15:docId w15:val="{4E5F8960-EEEC-4AB0-AEEA-DAA1C9AE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Karasová</dc:creator>
  <cp:keywords/>
  <dc:description/>
  <cp:lastModifiedBy>Anna Karasová</cp:lastModifiedBy>
  <cp:revision>18</cp:revision>
  <dcterms:created xsi:type="dcterms:W3CDTF">2023-12-19T09:17:00Z</dcterms:created>
  <dcterms:modified xsi:type="dcterms:W3CDTF">2023-12-19T17:20:00Z</dcterms:modified>
</cp:coreProperties>
</file>