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41D1" w14:textId="7230876D" w:rsidR="00EA3514" w:rsidRPr="00574658" w:rsidRDefault="00EF41AA" w:rsidP="005602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4658">
        <w:rPr>
          <w:rFonts w:ascii="Times New Roman" w:hAnsi="Times New Roman" w:cs="Times New Roman"/>
          <w:sz w:val="24"/>
          <w:szCs w:val="24"/>
          <w:u w:val="single"/>
        </w:rPr>
        <w:t>Eric Berne – Jak si lidé hrají</w:t>
      </w:r>
    </w:p>
    <w:p w14:paraId="04338A6D" w14:textId="7FC41165" w:rsidR="00EF41AA" w:rsidRPr="00574658" w:rsidRDefault="00EF41AA" w:rsidP="005602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658">
        <w:rPr>
          <w:rFonts w:ascii="Times New Roman" w:hAnsi="Times New Roman" w:cs="Times New Roman"/>
          <w:sz w:val="24"/>
          <w:szCs w:val="24"/>
        </w:rPr>
        <w:t>recenze</w:t>
      </w:r>
    </w:p>
    <w:p w14:paraId="5D43098C" w14:textId="5B703139" w:rsidR="00DA0972" w:rsidRPr="00574658" w:rsidRDefault="00DA0972" w:rsidP="006F6955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Berne, E. (1970). </w:t>
      </w:r>
      <w:r w:rsidRPr="00574658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Jak si lidé hrají</w:t>
      </w: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Svoboda.</w:t>
      </w:r>
    </w:p>
    <w:p w14:paraId="5B2A5510" w14:textId="200C5E12" w:rsidR="00DA0972" w:rsidRPr="00574658" w:rsidRDefault="00DA0972" w:rsidP="006F6955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Hlavním tématem knihy Jak si lidé hrají je pohled na mezilidské vztahy skrze transakční analýzu. 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Autor</w:t>
      </w: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 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 knize </w:t>
      </w: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pokouší identifikov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at hry, které lidé ve svém životě hrají, a </w:t>
      </w:r>
      <w:proofErr w:type="gramStart"/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snaží</w:t>
      </w:r>
      <w:proofErr w:type="gramEnd"/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 čtenáři zprostředkovat </w:t>
      </w:r>
      <w:r w:rsidR="001248AF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podstatu </w:t>
      </w:r>
      <w:r w:rsidR="001248AF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těchto her</w:t>
      </w:r>
      <w:r w:rsidR="001248AF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jejich 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význam</w:t>
      </w:r>
      <w:r w:rsidR="001248AF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pro jedince i společnost. 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Hry popsané v knize lze </w:t>
      </w:r>
      <w:r w:rsidR="001248AF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velmi zjednodušeně p</w:t>
      </w:r>
      <w:r w:rsidR="00A4585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řiblížit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248AF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jako 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nečestn</w:t>
      </w:r>
      <w:r w:rsidR="001248AF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é</w:t>
      </w:r>
      <w:r w:rsidR="007138A2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avšak</w:t>
      </w:r>
      <w:r w:rsidR="00766CC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neuv</w:t>
      </w:r>
      <w:r w:rsidR="001248AF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ědomované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248AF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způsoby 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jednání, </w:t>
      </w:r>
      <w:r w:rsidR="007138A2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jež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vedou</w:t>
      </w:r>
      <w:r w:rsidR="00766CC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jedince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 </w:t>
      </w:r>
      <w:r w:rsidR="00766CC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různým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form</w:t>
      </w:r>
      <w:r w:rsidR="00766CC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ám</w:t>
      </w:r>
      <w:r w:rsidR="005D29E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zisku.</w:t>
      </w:r>
    </w:p>
    <w:p w14:paraId="1F8D2E2E" w14:textId="76AE573C" w:rsidR="005333F6" w:rsidRDefault="002E7E55" w:rsidP="006F6955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Kniha je koncipována do tří částí. </w:t>
      </w:r>
      <w:r w:rsidR="00A4585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První část, teoretická, se věnuje objasnění smyslu her a je nezbytná pro analýzu. Zabývá se</w:t>
      </w:r>
      <w:r w:rsidR="006D6A7D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mimo jiné</w:t>
      </w:r>
      <w:r w:rsidR="00A4585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</w:t>
      </w:r>
      <w:r w:rsidR="006D6A7D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ýznamem</w:t>
      </w:r>
      <w:r w:rsidR="00A4585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"hladu po podnětech" a "hladu po struktuře" v lidském životě. V této části autor </w:t>
      </w:r>
      <w:r w:rsid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také</w:t>
      </w:r>
      <w:r w:rsidR="006D6A7D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4585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vysvětluje termín "hra"</w:t>
      </w:r>
      <w:r w:rsidR="00AC53FA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</w:t>
      </w:r>
      <w:r w:rsidR="00A4585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odlišuje ho od jiných pojmů jako je zábava</w:t>
      </w:r>
      <w:r w:rsidR="006B2608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A45854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333F6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Dále popisuje stavy ega a věnuje se analýze přenosu, včetně druhotného přenosu, který je klíčovým prvkem pro vznik her.</w:t>
      </w:r>
      <w:r w:rsidR="005333F6"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0414E42A" w14:textId="0AF8D7E8" w:rsidR="00574658" w:rsidRDefault="00574658" w:rsidP="006F6955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Druhá část knihy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je oproti teoretické části již zaměřena </w:t>
      </w:r>
      <w:r w:rsidR="00EF01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konkrétní druhy her a jejich příklady.</w:t>
      </w: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Autor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hry</w:t>
      </w: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klasifikuje do kategorií, jako jsou životní hry, manželské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hry</w:t>
      </w: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sexuální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hry</w:t>
      </w:r>
      <w:r w:rsidRPr="005746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hry podsvětí a hry v poradnách. </w:t>
      </w:r>
      <w:r w:rsidR="002852C9" w:rsidRP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Kniha obsahuje </w:t>
      </w:r>
      <w:r w:rsid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výčet</w:t>
      </w:r>
      <w:r w:rsidR="002852C9" w:rsidRP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her uzavře</w:t>
      </w:r>
      <w:r w:rsid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ný</w:t>
      </w:r>
      <w:r w:rsidR="002852C9" w:rsidRP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 roce 1962, některé </w:t>
      </w:r>
      <w:r w:rsid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hry </w:t>
      </w:r>
      <w:r w:rsidR="002852C9" w:rsidRP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jsou podrobně analyzovány, zatímco u jiných jsou </w:t>
      </w:r>
      <w:r w:rsid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jen </w:t>
      </w:r>
      <w:r w:rsidR="002852C9" w:rsidRP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stručné zmínky. Autor </w:t>
      </w:r>
      <w:r w:rsidR="003249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rozlišuje některé</w:t>
      </w:r>
      <w:r w:rsidR="002852C9" w:rsidRP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hry podle stupně závažnosti a uvádí zisky, které z h</w:t>
      </w:r>
      <w:r w:rsidR="003249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="002852C9" w:rsidRP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 plynou. Struktura analýzy her obsahuje teze, antiteze, cíl</w:t>
      </w:r>
      <w:r w:rsidR="003249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="009751C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hry</w:t>
      </w:r>
      <w:r w:rsidR="002852C9" w:rsidRPr="00285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role, dynamiku a různé zisky ze hry.</w:t>
      </w:r>
    </w:p>
    <w:p w14:paraId="52545011" w14:textId="0BC78851" w:rsidR="00BF5AB0" w:rsidRDefault="00BF5AB0" w:rsidP="006F6955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F5A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Poslední část knihy se zabývá pozadím her a obsahuje kapitoly, které pomáhají k porozumění významu her a procesu osvobození se od nich.</w:t>
      </w:r>
    </w:p>
    <w:p w14:paraId="2E772341" w14:textId="45529FC6" w:rsidR="005333F6" w:rsidRDefault="002E5FE6" w:rsidP="006F6955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</w:t>
      </w:r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přestože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kniha dle mého názoru neklade</w:t>
      </w:r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žádné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výrazné</w:t>
      </w:r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překážky v porozumění pro laika, je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z mého pohledu</w:t>
      </w:r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více zaměřená na odborníky v oblasti psychologie. Autor se </w:t>
      </w:r>
      <w:proofErr w:type="gramStart"/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snaží</w:t>
      </w:r>
      <w:proofErr w:type="gramEnd"/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prezentovat koncepty transakční analýzy srozumitelným způsobem, což umožňuje i laickým čtenářům získat povědomí o </w:t>
      </w:r>
      <w:r w:rsidR="00AD24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tomto konceptu. </w:t>
      </w:r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Nicméně, kniha obsahuje pasáž</w:t>
      </w:r>
      <w:r w:rsidR="00AD24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které</w:t>
      </w:r>
      <w:r w:rsidR="00AD24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 mi nezdají být příliš atraktivní pro</w:t>
      </w:r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laické</w:t>
      </w:r>
      <w:r w:rsidR="00AD24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</w:t>
      </w:r>
      <w:r w:rsidR="006B14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čtenáře</w:t>
      </w:r>
      <w:r w:rsidRPr="002E5F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368A3CD3" w14:textId="7DE43CFE" w:rsidR="00231BEC" w:rsidRDefault="00231BEC" w:rsidP="006F6955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Osobně se mi na knize nejvíce líbila teoretická část</w:t>
      </w:r>
      <w:r w:rsidR="009F17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která je dle mého názoru velmi srozumitelným náhledem do transakční analýzy a </w:t>
      </w:r>
      <w:proofErr w:type="gramStart"/>
      <w:r w:rsidR="009F17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vytváří</w:t>
      </w:r>
      <w:proofErr w:type="gramEnd"/>
      <w:r w:rsidR="009F17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kvalitní základnu pro následný rozbor konkrétních her.</w:t>
      </w:r>
      <w:r w:rsidR="001E4B8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 této části se mi</w:t>
      </w:r>
      <w:r w:rsidR="009F17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E4B8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</w:t>
      </w:r>
      <w:r w:rsidR="00E073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bzvláště líbila kapitola zabývající se stavy ego. </w:t>
      </w:r>
      <w:r w:rsidR="006D1A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Ocenila jsem také strukturu, dle které byly hry vykreslovány, byla soudržná a umožnila mi lépe se orientovat v analýze jednotlivých her. </w:t>
      </w:r>
      <w:r w:rsidR="00CC2F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Popisy některých her byly také občas až vtipně trefné, </w:t>
      </w:r>
      <w:r w:rsidR="00CC2F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což četbu příjemně odlehčilo. </w:t>
      </w:r>
      <w:r w:rsidR="004551D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Na druhou stranu mi však čistě psychoanalytický výklad u některých her přišel příliš jednostranný a </w:t>
      </w:r>
      <w:r w:rsidR="002177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dojem z</w:t>
      </w:r>
      <w:r w:rsidR="00472F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="002177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="00472F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hry </w:t>
      </w:r>
      <w:r w:rsidR="002177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mi rušil. </w:t>
      </w:r>
      <w:r w:rsidR="00116D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Některé hry se mi také zdály být kulturně</w:t>
      </w:r>
      <w:r w:rsidR="00BB172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116D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především dobově vzdálené, což však nelze knize příliš vyčítat</w:t>
      </w:r>
      <w:r w:rsidR="00BB172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 ohledem na to, že</w:t>
      </w:r>
      <w:r w:rsidR="00116D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hry byly navrženy před více než 60 lety. V tomto světle bych mohla knihu spíše pochválit za její nadčasovost</w:t>
      </w:r>
      <w:r w:rsidR="00E908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kterou odráží neustálá obliba knihy mezi studenty psychologie. </w:t>
      </w:r>
    </w:p>
    <w:p w14:paraId="2B40F928" w14:textId="11C95E8B" w:rsidR="00EF41AA" w:rsidRPr="00825C19" w:rsidRDefault="000443DB" w:rsidP="00825C19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Celkově kniha poskytuje zajímavý vhled do mezilidských vztahů skrze transakční analýzu. </w:t>
      </w:r>
      <w:r w:rsidR="00922B7D" w:rsidRPr="00922B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Autor pečlivě identifikuje a analyzuje různé hry, které lidé ve svém životě hrají, a </w:t>
      </w:r>
      <w:proofErr w:type="gramStart"/>
      <w:r w:rsidR="00922B7D" w:rsidRPr="00922B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snaží</w:t>
      </w:r>
      <w:proofErr w:type="gramEnd"/>
      <w:r w:rsidR="00922B7D" w:rsidRPr="00922B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 čtenáři přiblížit jejich podstatu a vliv na individua i společnost.</w:t>
      </w:r>
      <w:r w:rsidR="00BA650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F69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přes výše zmíněné body, které mi do určité míry rušily celkový dojem z knihy, se mi kniha zdá být přínosná a k četbě bych ji doporučila</w:t>
      </w:r>
      <w:r w:rsidR="007974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sectPr w:rsidR="00EF41AA" w:rsidRPr="0082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0E3F"/>
    <w:multiLevelType w:val="hybridMultilevel"/>
    <w:tmpl w:val="C24A36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3121"/>
    <w:multiLevelType w:val="hybridMultilevel"/>
    <w:tmpl w:val="281C0682"/>
    <w:lvl w:ilvl="0" w:tplc="E320C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08636">
    <w:abstractNumId w:val="1"/>
  </w:num>
  <w:num w:numId="2" w16cid:durableId="142037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B9"/>
    <w:rsid w:val="000443DB"/>
    <w:rsid w:val="00116D63"/>
    <w:rsid w:val="001248AF"/>
    <w:rsid w:val="001872D2"/>
    <w:rsid w:val="001C11D7"/>
    <w:rsid w:val="001D63AE"/>
    <w:rsid w:val="001E4B8E"/>
    <w:rsid w:val="002130F7"/>
    <w:rsid w:val="002177E2"/>
    <w:rsid w:val="00231BEC"/>
    <w:rsid w:val="002720DD"/>
    <w:rsid w:val="002852C9"/>
    <w:rsid w:val="002950C8"/>
    <w:rsid w:val="002E5FE6"/>
    <w:rsid w:val="002E7E55"/>
    <w:rsid w:val="0030799C"/>
    <w:rsid w:val="00324908"/>
    <w:rsid w:val="003E2B54"/>
    <w:rsid w:val="004551D8"/>
    <w:rsid w:val="00472F6A"/>
    <w:rsid w:val="004864B8"/>
    <w:rsid w:val="004F6731"/>
    <w:rsid w:val="005333F6"/>
    <w:rsid w:val="005602F0"/>
    <w:rsid w:val="00574658"/>
    <w:rsid w:val="005D29EA"/>
    <w:rsid w:val="00606092"/>
    <w:rsid w:val="006B14F2"/>
    <w:rsid w:val="006B2608"/>
    <w:rsid w:val="006D1A7F"/>
    <w:rsid w:val="006D6A7D"/>
    <w:rsid w:val="006F6955"/>
    <w:rsid w:val="007138A2"/>
    <w:rsid w:val="00766CC4"/>
    <w:rsid w:val="007974CA"/>
    <w:rsid w:val="00825C19"/>
    <w:rsid w:val="00827E39"/>
    <w:rsid w:val="008435C8"/>
    <w:rsid w:val="00864311"/>
    <w:rsid w:val="008858AB"/>
    <w:rsid w:val="008C2DCD"/>
    <w:rsid w:val="00922B7D"/>
    <w:rsid w:val="00957512"/>
    <w:rsid w:val="009648FE"/>
    <w:rsid w:val="009751CE"/>
    <w:rsid w:val="009F170E"/>
    <w:rsid w:val="00A13BD6"/>
    <w:rsid w:val="00A45854"/>
    <w:rsid w:val="00AC53FA"/>
    <w:rsid w:val="00AD2456"/>
    <w:rsid w:val="00B7483C"/>
    <w:rsid w:val="00B8426D"/>
    <w:rsid w:val="00BA6504"/>
    <w:rsid w:val="00BB1726"/>
    <w:rsid w:val="00BF5AB0"/>
    <w:rsid w:val="00CC2F5C"/>
    <w:rsid w:val="00CE3A96"/>
    <w:rsid w:val="00D606B7"/>
    <w:rsid w:val="00DA0972"/>
    <w:rsid w:val="00DF0752"/>
    <w:rsid w:val="00E073A3"/>
    <w:rsid w:val="00E9081C"/>
    <w:rsid w:val="00EA3514"/>
    <w:rsid w:val="00EA49B9"/>
    <w:rsid w:val="00EF0116"/>
    <w:rsid w:val="00E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DE23"/>
  <w15:chartTrackingRefBased/>
  <w15:docId w15:val="{734C3909-F8DA-4B00-BCB5-D9952AD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Martin</dc:creator>
  <cp:keywords/>
  <dc:description/>
  <cp:lastModifiedBy>Beneš Martin</cp:lastModifiedBy>
  <cp:revision>61</cp:revision>
  <dcterms:created xsi:type="dcterms:W3CDTF">2023-12-19T13:39:00Z</dcterms:created>
  <dcterms:modified xsi:type="dcterms:W3CDTF">2023-12-19T22:45:00Z</dcterms:modified>
</cp:coreProperties>
</file>