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6BE4" w14:textId="0C13426E" w:rsidR="00AF71D4" w:rsidRPr="00DD2428" w:rsidRDefault="00C57A09">
      <w:pPr>
        <w:rPr>
          <w:rFonts w:ascii="Times New Roman" w:hAnsi="Times New Roman" w:cs="Times New Roman"/>
          <w:b/>
          <w:bCs/>
          <w:caps/>
          <w:sz w:val="32"/>
          <w:szCs w:val="18"/>
        </w:rPr>
      </w:pPr>
      <w:r w:rsidRPr="00DD2428">
        <w:rPr>
          <w:rFonts w:ascii="Times New Roman" w:hAnsi="Times New Roman" w:cs="Times New Roman"/>
          <w:b/>
          <w:bCs/>
          <w:caps/>
          <w:sz w:val="32"/>
          <w:szCs w:val="18"/>
        </w:rPr>
        <w:t>O „mega-sites“, aneb jak archeologické nálezy na Ukrajině mění zažité poznatky o původu měst</w:t>
      </w:r>
    </w:p>
    <w:p w14:paraId="18FF4690" w14:textId="27AC34C4" w:rsidR="00DD2428" w:rsidRPr="00DD2428" w:rsidRDefault="00C57A09">
      <w:pPr>
        <w:rPr>
          <w:rFonts w:ascii="Times New Roman" w:hAnsi="Times New Roman" w:cs="Times New Roman"/>
        </w:rPr>
      </w:pPr>
      <w:r w:rsidRPr="00DD2428">
        <w:rPr>
          <w:rFonts w:ascii="Times New Roman" w:hAnsi="Times New Roman" w:cs="Times New Roman"/>
        </w:rPr>
        <w:t>Dávná historie zemí kolem Černého moře je zalita zlatem. Alespoň to si může myslet běžný návštěvník velkých muzeí v Sofii, Kyjev</w:t>
      </w:r>
      <w:r w:rsidR="00DD2428" w:rsidRPr="00DD2428">
        <w:rPr>
          <w:rFonts w:ascii="Times New Roman" w:hAnsi="Times New Roman" w:cs="Times New Roman"/>
        </w:rPr>
        <w:t xml:space="preserve">ě nebo Tbilisi. </w:t>
      </w:r>
    </w:p>
    <w:p w14:paraId="3D05C2C7" w14:textId="6D3C395F" w:rsidR="00C57A09" w:rsidRDefault="00DD2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má za následek, že výraz „prehistorie (někdy označován jako „proto-historie“) v sobě evokuje odkaz starých aristokratických kmenů a jejich velkolepých hrobek plných pokladů. Takové hrobky se </w:t>
      </w:r>
      <w:r w:rsidR="00F37FD8">
        <w:rPr>
          <w:rFonts w:ascii="Times New Roman" w:hAnsi="Times New Roman" w:cs="Times New Roman"/>
        </w:rPr>
        <w:t>na tomto území</w:t>
      </w:r>
      <w:r>
        <w:rPr>
          <w:rFonts w:ascii="Times New Roman" w:hAnsi="Times New Roman" w:cs="Times New Roman"/>
        </w:rPr>
        <w:t xml:space="preserve"> nachází, </w:t>
      </w:r>
      <w:r w:rsidR="00F37FD8">
        <w:rPr>
          <w:rFonts w:ascii="Times New Roman" w:hAnsi="Times New Roman" w:cs="Times New Roman"/>
        </w:rPr>
        <w:t xml:space="preserve">příkladem může být Bulharsko a jeho pohřebiště ve Varně, kde se to zlatem přímo </w:t>
      </w:r>
      <w:proofErr w:type="gramStart"/>
      <w:r w:rsidR="00F37FD8">
        <w:rPr>
          <w:rFonts w:ascii="Times New Roman" w:hAnsi="Times New Roman" w:cs="Times New Roman"/>
        </w:rPr>
        <w:t>hemží</w:t>
      </w:r>
      <w:proofErr w:type="gramEnd"/>
      <w:r w:rsidR="00F37FD8">
        <w:rPr>
          <w:rFonts w:ascii="Times New Roman" w:hAnsi="Times New Roman" w:cs="Times New Roman"/>
        </w:rPr>
        <w:t xml:space="preserve">. Toto naleziště se datuje až do </w:t>
      </w:r>
      <w:r w:rsidR="00F37FD8">
        <w:rPr>
          <w:rFonts w:ascii="Times New Roman" w:hAnsi="Times New Roman" w:cs="Times New Roman"/>
        </w:rPr>
        <w:t xml:space="preserve">doby </w:t>
      </w:r>
      <w:r w:rsidR="00F37FD8">
        <w:rPr>
          <w:rFonts w:ascii="Times New Roman" w:hAnsi="Times New Roman" w:cs="Times New Roman"/>
        </w:rPr>
        <w:t>bronzové v 5. tisíciletí př. n. l.</w:t>
      </w:r>
    </w:p>
    <w:p w14:paraId="3CA285C0" w14:textId="14710B96" w:rsidR="00F37FD8" w:rsidRDefault="00F37FD8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To ale není vše. Ve skutečnosti tyto hrobky válečníků nejsou tou nejzajímavější </w:t>
      </w:r>
      <w:r w:rsidR="003E511B">
        <w:rPr>
          <w:rFonts w:ascii="Times New Roman" w:hAnsi="Times New Roman" w:cs="Times New Roman"/>
        </w:rPr>
        <w:t xml:space="preserve">pamětihodností v okolí. V sedmdesátých letech minulého století našli archeologové v oblasti Ukrajiny a Moldavska první náznaky toho, co vypadalo jako pozůstatky dávného osídlení, které byly starší a rozsáhlejší než cokoliv, s čím se kdy dřív setkali. </w:t>
      </w:r>
      <w:r w:rsidR="003E511B" w:rsidRPr="003E511B">
        <w:rPr>
          <w:rFonts w:ascii="Times New Roman" w:hAnsi="Times New Roman" w:cs="Times New Roman"/>
          <w:vertAlign w:val="superscript"/>
        </w:rPr>
        <w:t>22</w:t>
      </w:r>
    </w:p>
    <w:p w14:paraId="0A37913F" w14:textId="693418FC" w:rsidR="00573309" w:rsidRDefault="00BE3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Nebyly nalezeny žádné důkazy, které by nasvědčovaly, že by se zde vyskytovala jakákoliv vládnoucí vrstva jako centralizovaná vláda nebo správa. Můžeme tedy </w:t>
      </w:r>
      <w:r w:rsidR="0065090B">
        <w:rPr>
          <w:rFonts w:ascii="Times New Roman" w:hAnsi="Times New Roman" w:cs="Times New Roman"/>
        </w:rPr>
        <w:t>říct</w:t>
      </w:r>
      <w:r>
        <w:rPr>
          <w:rFonts w:ascii="Times New Roman" w:hAnsi="Times New Roman" w:cs="Times New Roman"/>
        </w:rPr>
        <w:t>, že tyto celky byly typické pro takzvaně prvobytně-pospolnou společnost.</w:t>
      </w:r>
    </w:p>
    <w:p w14:paraId="0E387FE5" w14:textId="779C1792" w:rsidR="00BE3643" w:rsidRPr="00BA00DC" w:rsidRDefault="00BE3643" w:rsidP="0065090B">
      <w:pPr>
        <w:spacing w:after="1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Nemůžeme zde vynechat ani známou povídku Ursuly </w:t>
      </w:r>
      <w:proofErr w:type="spellStart"/>
      <w:r>
        <w:rPr>
          <w:rFonts w:ascii="Times New Roman" w:hAnsi="Times New Roman" w:cs="Times New Roman"/>
        </w:rPr>
        <w:t>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Guinové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E3643">
        <w:rPr>
          <w:rFonts w:ascii="Times New Roman" w:hAnsi="Times New Roman" w:cs="Times New Roman"/>
          <w:i/>
          <w:iCs/>
        </w:rPr>
        <w:t>Ti, kteří odcházejí z</w:t>
      </w:r>
      <w:r w:rsidR="00BA00DC">
        <w:rPr>
          <w:rFonts w:ascii="Times New Roman" w:hAnsi="Times New Roman" w:cs="Times New Roman"/>
          <w:i/>
          <w:iCs/>
        </w:rPr>
        <w:t> </w:t>
      </w:r>
      <w:proofErr w:type="spellStart"/>
      <w:r w:rsidRPr="00BE3643">
        <w:rPr>
          <w:rFonts w:ascii="Times New Roman" w:hAnsi="Times New Roman" w:cs="Times New Roman"/>
          <w:i/>
          <w:iCs/>
        </w:rPr>
        <w:t>Omelas</w:t>
      </w:r>
      <w:proofErr w:type="spellEnd"/>
      <w:r w:rsidR="00BA00DC">
        <w:rPr>
          <w:rFonts w:ascii="Times New Roman" w:hAnsi="Times New Roman" w:cs="Times New Roman"/>
        </w:rPr>
        <w:t xml:space="preserve">, kde je fiktivní městečko </w:t>
      </w:r>
      <w:proofErr w:type="spellStart"/>
      <w:r w:rsidR="00BA00DC">
        <w:rPr>
          <w:rFonts w:ascii="Times New Roman" w:hAnsi="Times New Roman" w:cs="Times New Roman"/>
        </w:rPr>
        <w:t>Omelas</w:t>
      </w:r>
      <w:proofErr w:type="spellEnd"/>
      <w:r w:rsidR="00BA00DC">
        <w:rPr>
          <w:rFonts w:ascii="Times New Roman" w:hAnsi="Times New Roman" w:cs="Times New Roman"/>
        </w:rPr>
        <w:t xml:space="preserve">, kde také nejsou králové, války, otroci a tajné policie. Jak </w:t>
      </w:r>
      <w:proofErr w:type="spellStart"/>
      <w:r w:rsidR="00BA00DC">
        <w:rPr>
          <w:rFonts w:ascii="Times New Roman" w:hAnsi="Times New Roman" w:cs="Times New Roman"/>
        </w:rPr>
        <w:t>Le</w:t>
      </w:r>
      <w:proofErr w:type="spellEnd"/>
      <w:r w:rsidR="00BA00DC">
        <w:rPr>
          <w:rFonts w:ascii="Times New Roman" w:hAnsi="Times New Roman" w:cs="Times New Roman"/>
        </w:rPr>
        <w:t xml:space="preserve"> </w:t>
      </w:r>
      <w:proofErr w:type="spellStart"/>
      <w:r w:rsidR="00BA00DC">
        <w:rPr>
          <w:rFonts w:ascii="Times New Roman" w:hAnsi="Times New Roman" w:cs="Times New Roman"/>
        </w:rPr>
        <w:t>Guinová</w:t>
      </w:r>
      <w:proofErr w:type="spellEnd"/>
      <w:r w:rsidR="00BA00DC">
        <w:rPr>
          <w:rFonts w:ascii="Times New Roman" w:hAnsi="Times New Roman" w:cs="Times New Roman"/>
        </w:rPr>
        <w:t xml:space="preserve"> poznamenala, máme tendence pokládat takové společnosti za primitivní, ale ve skutečnosti nebyli obyvatelé </w:t>
      </w:r>
      <w:proofErr w:type="spellStart"/>
      <w:r w:rsidR="00BA00DC">
        <w:rPr>
          <w:rFonts w:ascii="Times New Roman" w:hAnsi="Times New Roman" w:cs="Times New Roman"/>
        </w:rPr>
        <w:t>Omelas</w:t>
      </w:r>
      <w:proofErr w:type="spellEnd"/>
      <w:r w:rsidR="00BA00DC">
        <w:rPr>
          <w:rFonts w:ascii="Times New Roman" w:hAnsi="Times New Roman" w:cs="Times New Roman"/>
        </w:rPr>
        <w:t xml:space="preserve"> žádní prosťáčci, milí </w:t>
      </w:r>
      <w:proofErr w:type="spellStart"/>
      <w:r w:rsidR="00BA00DC">
        <w:rPr>
          <w:rFonts w:ascii="Times New Roman" w:hAnsi="Times New Roman" w:cs="Times New Roman"/>
        </w:rPr>
        <w:t>pastýří</w:t>
      </w:r>
      <w:proofErr w:type="spellEnd"/>
      <w:r w:rsidR="00BA00DC">
        <w:rPr>
          <w:rFonts w:ascii="Times New Roman" w:hAnsi="Times New Roman" w:cs="Times New Roman"/>
        </w:rPr>
        <w:t>,</w:t>
      </w:r>
      <w:r w:rsidR="007511A7">
        <w:rPr>
          <w:rFonts w:ascii="Times New Roman" w:hAnsi="Times New Roman" w:cs="Times New Roman"/>
        </w:rPr>
        <w:t xml:space="preserve"> divoši</w:t>
      </w:r>
      <w:r w:rsidR="00BA00DC">
        <w:rPr>
          <w:rFonts w:ascii="Times New Roman" w:hAnsi="Times New Roman" w:cs="Times New Roman"/>
        </w:rPr>
        <w:t xml:space="preserve"> nebo bezduší utopisté.</w:t>
      </w:r>
      <w:r w:rsidR="007511A7">
        <w:rPr>
          <w:rFonts w:ascii="Times New Roman" w:hAnsi="Times New Roman" w:cs="Times New Roman"/>
        </w:rPr>
        <w:t xml:space="preserve"> Byli stejně komplikovaní jako my. Problémem je, že kvůli pedantům a </w:t>
      </w:r>
      <w:proofErr w:type="spellStart"/>
      <w:r w:rsidR="007511A7">
        <w:rPr>
          <w:rFonts w:ascii="Times New Roman" w:hAnsi="Times New Roman" w:cs="Times New Roman"/>
        </w:rPr>
        <w:t>světaznalcům</w:t>
      </w:r>
      <w:proofErr w:type="spellEnd"/>
      <w:r w:rsidR="007511A7">
        <w:rPr>
          <w:rFonts w:ascii="Times New Roman" w:hAnsi="Times New Roman" w:cs="Times New Roman"/>
        </w:rPr>
        <w:t xml:space="preserve"> si vytváříme zlozvyk, kdy se na radost díváme jako na něco až hloupého.</w:t>
      </w:r>
    </w:p>
    <w:p w14:paraId="411A46B0" w14:textId="782BF302" w:rsidR="003E511B" w:rsidRPr="00DD2428" w:rsidRDefault="003E5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[22] Velká část tohoto výzkumu (publikovaného pouze v ruštině) byla ve své době průlomová. Zahrnovala letecké snímky, </w:t>
      </w:r>
      <w:r w:rsidR="007511A7">
        <w:rPr>
          <w:rFonts w:ascii="Times New Roman" w:hAnsi="Times New Roman" w:cs="Times New Roman"/>
        </w:rPr>
        <w:t xml:space="preserve">podpovrchové průzkumy i důkladné vykopávky. Pro shrnutí a popisy v angličtině viz </w:t>
      </w:r>
      <w:proofErr w:type="spellStart"/>
      <w:r w:rsidR="007511A7">
        <w:rPr>
          <w:rFonts w:ascii="Times New Roman" w:hAnsi="Times New Roman" w:cs="Times New Roman"/>
        </w:rPr>
        <w:t>Videiko</w:t>
      </w:r>
      <w:proofErr w:type="spellEnd"/>
      <w:r w:rsidR="007511A7">
        <w:rPr>
          <w:rFonts w:ascii="Times New Roman" w:hAnsi="Times New Roman" w:cs="Times New Roman"/>
        </w:rPr>
        <w:t xml:space="preserve"> 1996; </w:t>
      </w:r>
      <w:proofErr w:type="spellStart"/>
      <w:r w:rsidR="007511A7">
        <w:rPr>
          <w:rFonts w:ascii="Times New Roman" w:hAnsi="Times New Roman" w:cs="Times New Roman"/>
        </w:rPr>
        <w:t>Menotti</w:t>
      </w:r>
      <w:proofErr w:type="spellEnd"/>
      <w:r w:rsidR="007511A7">
        <w:rPr>
          <w:rFonts w:ascii="Times New Roman" w:hAnsi="Times New Roman" w:cs="Times New Roman"/>
        </w:rPr>
        <w:t xml:space="preserve"> a </w:t>
      </w:r>
      <w:proofErr w:type="spellStart"/>
      <w:r w:rsidR="007511A7">
        <w:rPr>
          <w:rFonts w:ascii="Times New Roman" w:hAnsi="Times New Roman" w:cs="Times New Roman"/>
        </w:rPr>
        <w:t>Korvin-Piotrovskiy</w:t>
      </w:r>
      <w:proofErr w:type="spellEnd"/>
      <w:r w:rsidR="007511A7">
        <w:rPr>
          <w:rFonts w:ascii="Times New Roman" w:hAnsi="Times New Roman" w:cs="Times New Roman"/>
        </w:rPr>
        <w:t xml:space="preserve"> 2012</w:t>
      </w:r>
    </w:p>
    <w:sectPr w:rsidR="003E511B" w:rsidRPr="00DD24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CFD9" w14:textId="77777777" w:rsidR="006B693D" w:rsidRDefault="006B693D" w:rsidP="00BE3643">
      <w:pPr>
        <w:spacing w:before="0"/>
      </w:pPr>
      <w:r>
        <w:separator/>
      </w:r>
    </w:p>
  </w:endnote>
  <w:endnote w:type="continuationSeparator" w:id="0">
    <w:p w14:paraId="0735FEA3" w14:textId="77777777" w:rsidR="006B693D" w:rsidRDefault="006B693D" w:rsidP="00BE364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AA5F" w14:textId="77777777" w:rsidR="006B693D" w:rsidRDefault="006B693D" w:rsidP="00BE3643">
      <w:pPr>
        <w:spacing w:before="0"/>
      </w:pPr>
      <w:r>
        <w:separator/>
      </w:r>
    </w:p>
  </w:footnote>
  <w:footnote w:type="continuationSeparator" w:id="0">
    <w:p w14:paraId="242EFE4B" w14:textId="77777777" w:rsidR="006B693D" w:rsidRDefault="006B693D" w:rsidP="00BE364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17F6" w14:textId="5BEC7295" w:rsidR="00BE3643" w:rsidRPr="00BE3643" w:rsidRDefault="00BE3643">
    <w:pPr>
      <w:pStyle w:val="Zhlav"/>
      <w:rPr>
        <w:rFonts w:ascii="Times New Roman" w:hAnsi="Times New Roman" w:cs="Times New Roman"/>
      </w:rPr>
    </w:pPr>
    <w:r w:rsidRPr="00BE3643">
      <w:rPr>
        <w:rFonts w:ascii="Times New Roman" w:hAnsi="Times New Roman" w:cs="Times New Roman"/>
      </w:rPr>
      <w:t>Lucie Uxová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09"/>
    <w:rsid w:val="003E511B"/>
    <w:rsid w:val="00573309"/>
    <w:rsid w:val="0065090B"/>
    <w:rsid w:val="006B693D"/>
    <w:rsid w:val="007511A7"/>
    <w:rsid w:val="00AF71D4"/>
    <w:rsid w:val="00B2726A"/>
    <w:rsid w:val="00BA00DC"/>
    <w:rsid w:val="00BE3643"/>
    <w:rsid w:val="00C57A09"/>
    <w:rsid w:val="00DD2428"/>
    <w:rsid w:val="00F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6A56"/>
  <w15:chartTrackingRefBased/>
  <w15:docId w15:val="{01F12E6D-B6B8-42FE-B280-9C8FF182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3643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BE3643"/>
  </w:style>
  <w:style w:type="paragraph" w:styleId="Zpat">
    <w:name w:val="footer"/>
    <w:basedOn w:val="Normln"/>
    <w:link w:val="ZpatChar"/>
    <w:uiPriority w:val="99"/>
    <w:unhideWhenUsed/>
    <w:rsid w:val="00BE364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BE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5A8A6-D4C2-48B9-B79D-26A24B1D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Uxová</dc:creator>
  <cp:keywords/>
  <dc:description/>
  <cp:lastModifiedBy>Lucie Uxová</cp:lastModifiedBy>
  <cp:revision>1</cp:revision>
  <dcterms:created xsi:type="dcterms:W3CDTF">2023-11-16T04:31:00Z</dcterms:created>
  <dcterms:modified xsi:type="dcterms:W3CDTF">2023-11-17T20:06:00Z</dcterms:modified>
</cp:coreProperties>
</file>