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1E" w:rsidRDefault="001755E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VÝZNAM VE SLOVNÍKU PODRUHÉ: PŘEKLADOVÝ EKVIVALENT</w:t>
      </w:r>
    </w:p>
    <w:p w:rsidR="004E656E" w:rsidRPr="00011FAE" w:rsidRDefault="004E6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Michal Škrabal </w:t>
      </w:r>
    </w:p>
    <w:p w:rsidR="00737E6F" w:rsidRDefault="00C34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Čím je pro výkladový slovník definice </w:t>
      </w:r>
      <w:r w:rsidR="009A181C">
        <w:rPr>
          <w:rFonts w:ascii="Times New Roman" w:hAnsi="Times New Roman" w:cs="Times New Roman"/>
        </w:rPr>
        <w:t>nějakého slova</w:t>
      </w:r>
      <w:r>
        <w:rPr>
          <w:rFonts w:ascii="Times New Roman" w:hAnsi="Times New Roman" w:cs="Times New Roman"/>
        </w:rPr>
        <w:t xml:space="preserve">, tím je pro </w:t>
      </w:r>
      <w:r w:rsidR="0061064E">
        <w:rPr>
          <w:rFonts w:ascii="Times New Roman" w:hAnsi="Times New Roman" w:cs="Times New Roman"/>
        </w:rPr>
        <w:t xml:space="preserve">překladový </w:t>
      </w:r>
      <w:r>
        <w:rPr>
          <w:rFonts w:ascii="Times New Roman" w:hAnsi="Times New Roman" w:cs="Times New Roman"/>
        </w:rPr>
        <w:t>slovník ekvivalent.</w:t>
      </w:r>
      <w:r w:rsidR="008521BE">
        <w:rPr>
          <w:rFonts w:ascii="Times New Roman" w:hAnsi="Times New Roman" w:cs="Times New Roman"/>
        </w:rPr>
        <w:t xml:space="preserve"> </w:t>
      </w:r>
      <w:r w:rsidR="00737E6F">
        <w:rPr>
          <w:rFonts w:ascii="Times New Roman" w:hAnsi="Times New Roman" w:cs="Times New Roman"/>
        </w:rPr>
        <w:t>H</w:t>
      </w:r>
      <w:r w:rsidR="00737E6F" w:rsidRPr="00737E6F">
        <w:rPr>
          <w:rFonts w:ascii="Times New Roman" w:hAnsi="Times New Roman" w:cs="Times New Roman"/>
        </w:rPr>
        <w:t>lavním úkolem lexikografa</w:t>
      </w:r>
      <w:r w:rsidR="00A773A4">
        <w:rPr>
          <w:rFonts w:ascii="Times New Roman" w:hAnsi="Times New Roman" w:cs="Times New Roman"/>
        </w:rPr>
        <w:t xml:space="preserve"> píšícího překladový slovník</w:t>
      </w:r>
      <w:r w:rsidR="00737E6F">
        <w:rPr>
          <w:rFonts w:ascii="Times New Roman" w:hAnsi="Times New Roman" w:cs="Times New Roman"/>
        </w:rPr>
        <w:t xml:space="preserve"> je </w:t>
      </w:r>
      <w:r w:rsidR="000E3FB9">
        <w:rPr>
          <w:rFonts w:ascii="Times New Roman" w:hAnsi="Times New Roman" w:cs="Times New Roman"/>
        </w:rPr>
        <w:t>tedy</w:t>
      </w:r>
      <w:r w:rsidR="00737E6F">
        <w:rPr>
          <w:rFonts w:ascii="Times New Roman" w:hAnsi="Times New Roman" w:cs="Times New Roman"/>
        </w:rPr>
        <w:t xml:space="preserve"> </w:t>
      </w:r>
      <w:r w:rsidR="00737E6F" w:rsidRPr="00737E6F">
        <w:rPr>
          <w:rFonts w:ascii="Times New Roman" w:hAnsi="Times New Roman" w:cs="Times New Roman"/>
        </w:rPr>
        <w:t>najít ty správn</w:t>
      </w:r>
      <w:r w:rsidR="00737E6F">
        <w:rPr>
          <w:rFonts w:ascii="Times New Roman" w:hAnsi="Times New Roman" w:cs="Times New Roman"/>
        </w:rPr>
        <w:t>é</w:t>
      </w:r>
      <w:r w:rsidR="00737E6F" w:rsidRPr="00737E6F">
        <w:rPr>
          <w:rFonts w:ascii="Times New Roman" w:hAnsi="Times New Roman" w:cs="Times New Roman"/>
        </w:rPr>
        <w:t xml:space="preserve"> </w:t>
      </w:r>
      <w:r w:rsidR="001A3BBA" w:rsidRPr="001A3BBA">
        <w:rPr>
          <w:rFonts w:ascii="Times New Roman" w:hAnsi="Times New Roman" w:cs="Times New Roman"/>
          <w:b/>
        </w:rPr>
        <w:t>protějšky</w:t>
      </w:r>
      <w:r w:rsidR="001A3BBA" w:rsidRPr="004D2210">
        <w:rPr>
          <w:rFonts w:ascii="Times New Roman" w:hAnsi="Times New Roman" w:cs="Times New Roman"/>
        </w:rPr>
        <w:t>,</w:t>
      </w:r>
      <w:r w:rsidR="001A3BBA" w:rsidRPr="001A3BBA">
        <w:rPr>
          <w:rFonts w:ascii="Times New Roman" w:hAnsi="Times New Roman" w:cs="Times New Roman"/>
          <w:b/>
        </w:rPr>
        <w:t xml:space="preserve"> ekvivalenty</w:t>
      </w:r>
      <w:r w:rsidR="00737E6F" w:rsidRPr="00737E6F">
        <w:rPr>
          <w:rFonts w:ascii="Times New Roman" w:hAnsi="Times New Roman" w:cs="Times New Roman"/>
        </w:rPr>
        <w:t xml:space="preserve"> k danému slovu, a pakliže je </w:t>
      </w:r>
      <w:r w:rsidR="00081D96">
        <w:rPr>
          <w:rFonts w:ascii="Times New Roman" w:hAnsi="Times New Roman" w:cs="Times New Roman"/>
        </w:rPr>
        <w:t xml:space="preserve">toto slovo </w:t>
      </w:r>
      <w:r w:rsidR="00737E6F" w:rsidRPr="00737E6F">
        <w:rPr>
          <w:rFonts w:ascii="Times New Roman" w:hAnsi="Times New Roman" w:cs="Times New Roman"/>
        </w:rPr>
        <w:t>polysémní</w:t>
      </w:r>
      <w:r w:rsidR="00A773A4">
        <w:rPr>
          <w:rFonts w:ascii="Times New Roman" w:hAnsi="Times New Roman" w:cs="Times New Roman"/>
        </w:rPr>
        <w:t xml:space="preserve"> (vícevýznamové)</w:t>
      </w:r>
      <w:r w:rsidR="00737E6F" w:rsidRPr="00737E6F">
        <w:rPr>
          <w:rFonts w:ascii="Times New Roman" w:hAnsi="Times New Roman" w:cs="Times New Roman"/>
        </w:rPr>
        <w:t xml:space="preserve">, tak ekvivalenty </w:t>
      </w:r>
      <w:r w:rsidR="00592E94" w:rsidRPr="00737E6F">
        <w:rPr>
          <w:rFonts w:ascii="Times New Roman" w:hAnsi="Times New Roman" w:cs="Times New Roman"/>
        </w:rPr>
        <w:t>k</w:t>
      </w:r>
      <w:r w:rsidR="00592E94">
        <w:rPr>
          <w:rFonts w:ascii="Times New Roman" w:hAnsi="Times New Roman" w:cs="Times New Roman"/>
        </w:rPr>
        <w:t xml:space="preserve"> jeho</w:t>
      </w:r>
      <w:r w:rsidR="00A07D55">
        <w:rPr>
          <w:rFonts w:ascii="Times New Roman" w:hAnsi="Times New Roman" w:cs="Times New Roman"/>
        </w:rPr>
        <w:t xml:space="preserve"> </w:t>
      </w:r>
      <w:r w:rsidR="00737E6F" w:rsidRPr="00737E6F">
        <w:rPr>
          <w:rFonts w:ascii="Times New Roman" w:hAnsi="Times New Roman" w:cs="Times New Roman"/>
        </w:rPr>
        <w:t>jednotlivým významům.</w:t>
      </w:r>
    </w:p>
    <w:p w:rsidR="000E0D7C" w:rsidRDefault="00852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Nebudu vás jako </w:t>
      </w:r>
      <w:r w:rsidR="00062485">
        <w:rPr>
          <w:rFonts w:ascii="Times New Roman" w:hAnsi="Times New Roman" w:cs="Times New Roman"/>
        </w:rPr>
        <w:t>v předchozí kapitole</w:t>
      </w:r>
      <w:r>
        <w:rPr>
          <w:rFonts w:ascii="Times New Roman" w:hAnsi="Times New Roman" w:cs="Times New Roman"/>
        </w:rPr>
        <w:t xml:space="preserve"> nutit, abyste se mořili s definicí </w:t>
      </w:r>
      <w:r w:rsidR="000E3FB9">
        <w:rPr>
          <w:rFonts w:ascii="Times New Roman" w:hAnsi="Times New Roman" w:cs="Times New Roman"/>
        </w:rPr>
        <w:t>překladového ekvivalentu</w:t>
      </w:r>
      <w:r w:rsidR="00A17DFD">
        <w:rPr>
          <w:rFonts w:ascii="Times New Roman" w:hAnsi="Times New Roman" w:cs="Times New Roman"/>
        </w:rPr>
        <w:t>, pře</w:t>
      </w:r>
      <w:r w:rsidR="007648AA">
        <w:rPr>
          <w:rFonts w:ascii="Times New Roman" w:hAnsi="Times New Roman" w:cs="Times New Roman"/>
        </w:rPr>
        <w:t>vezm</w:t>
      </w:r>
      <w:r w:rsidR="00A17DFD">
        <w:rPr>
          <w:rFonts w:ascii="Times New Roman" w:hAnsi="Times New Roman" w:cs="Times New Roman"/>
        </w:rPr>
        <w:t xml:space="preserve">eme ji od </w:t>
      </w:r>
      <w:r w:rsidR="000E0D7C">
        <w:rPr>
          <w:rFonts w:ascii="Times New Roman" w:hAnsi="Times New Roman" w:cs="Times New Roman"/>
        </w:rPr>
        <w:t>dvou zasloužilých</w:t>
      </w:r>
      <w:r>
        <w:rPr>
          <w:rFonts w:ascii="Times New Roman" w:hAnsi="Times New Roman" w:cs="Times New Roman"/>
        </w:rPr>
        <w:t xml:space="preserve"> lexikograf</w:t>
      </w:r>
      <w:r w:rsidR="000E0D7C">
        <w:rPr>
          <w:rFonts w:ascii="Times New Roman" w:hAnsi="Times New Roman" w:cs="Times New Roman"/>
        </w:rPr>
        <w:t xml:space="preserve">ů. </w:t>
      </w:r>
      <w:r w:rsidR="00F22FC7">
        <w:rPr>
          <w:rFonts w:ascii="Times New Roman" w:hAnsi="Times New Roman" w:cs="Times New Roman"/>
        </w:rPr>
        <w:t xml:space="preserve">Můžete si dokonce vybrat, zda se vám víc líbí první, </w:t>
      </w:r>
      <w:r w:rsidR="000E0D7C">
        <w:rPr>
          <w:rFonts w:ascii="Times New Roman" w:hAnsi="Times New Roman" w:cs="Times New Roman"/>
        </w:rPr>
        <w:t>vycház</w:t>
      </w:r>
      <w:r w:rsidR="00F22FC7">
        <w:rPr>
          <w:rFonts w:ascii="Times New Roman" w:hAnsi="Times New Roman" w:cs="Times New Roman"/>
        </w:rPr>
        <w:t>ející</w:t>
      </w:r>
      <w:r w:rsidR="000E0D7C">
        <w:rPr>
          <w:rFonts w:ascii="Times New Roman" w:hAnsi="Times New Roman" w:cs="Times New Roman"/>
        </w:rPr>
        <w:t xml:space="preserve"> ze systémového pojetí</w:t>
      </w:r>
      <w:r w:rsidR="002A1035">
        <w:rPr>
          <w:rFonts w:ascii="Times New Roman" w:hAnsi="Times New Roman" w:cs="Times New Roman"/>
        </w:rPr>
        <w:t xml:space="preserve"> jazyka</w:t>
      </w:r>
      <w:r w:rsidR="000E0D7C">
        <w:rPr>
          <w:rFonts w:ascii="Times New Roman" w:hAnsi="Times New Roman" w:cs="Times New Roman"/>
        </w:rPr>
        <w:t xml:space="preserve">, </w:t>
      </w:r>
      <w:r w:rsidR="00F22FC7">
        <w:rPr>
          <w:rFonts w:ascii="Times New Roman" w:hAnsi="Times New Roman" w:cs="Times New Roman"/>
        </w:rPr>
        <w:t xml:space="preserve">anebo </w:t>
      </w:r>
      <w:r w:rsidR="000E0D7C">
        <w:rPr>
          <w:rFonts w:ascii="Times New Roman" w:hAnsi="Times New Roman" w:cs="Times New Roman"/>
        </w:rPr>
        <w:t>druhá</w:t>
      </w:r>
      <w:r w:rsidR="00F22FC7">
        <w:rPr>
          <w:rFonts w:ascii="Times New Roman" w:hAnsi="Times New Roman" w:cs="Times New Roman"/>
        </w:rPr>
        <w:t>,</w:t>
      </w:r>
      <w:r w:rsidR="000E0D7C">
        <w:rPr>
          <w:rFonts w:ascii="Times New Roman" w:hAnsi="Times New Roman" w:cs="Times New Roman"/>
        </w:rPr>
        <w:t xml:space="preserve"> akcentuj</w:t>
      </w:r>
      <w:r w:rsidR="00F22FC7">
        <w:rPr>
          <w:rFonts w:ascii="Times New Roman" w:hAnsi="Times New Roman" w:cs="Times New Roman"/>
        </w:rPr>
        <w:t>ící</w:t>
      </w:r>
      <w:r w:rsidR="000E0D7C">
        <w:rPr>
          <w:rFonts w:ascii="Times New Roman" w:hAnsi="Times New Roman" w:cs="Times New Roman"/>
        </w:rPr>
        <w:t xml:space="preserve"> hledisko funkční</w:t>
      </w:r>
      <w:r>
        <w:rPr>
          <w:rFonts w:ascii="Times New Roman" w:hAnsi="Times New Roman" w:cs="Times New Roman"/>
        </w:rPr>
        <w:t>:</w:t>
      </w:r>
    </w:p>
    <w:p w:rsidR="00062485" w:rsidRPr="00A773A4" w:rsidRDefault="001A3BBA">
      <w:pPr>
        <w:rPr>
          <w:rFonts w:ascii="Times New Roman" w:hAnsi="Times New Roman" w:cs="Times New Roman"/>
        </w:rPr>
      </w:pPr>
      <w:r w:rsidRPr="001A3BBA">
        <w:rPr>
          <w:rFonts w:ascii="Times New Roman" w:hAnsi="Times New Roman" w:cs="Times New Roman"/>
        </w:rPr>
        <w:t>„Ekvivalence je vztah mezi lexémem v určitém významu výchozího jazyka a formou cílového jazyka založený na jejich (téměř) identickém, resp. vysoce podobném významu a funkci. Členy, koncovými termíny tohoto vztahu jsou ekvivalenty.“</w:t>
      </w:r>
      <w:r w:rsidR="00B512D4">
        <w:rPr>
          <w:rFonts w:ascii="Times New Roman" w:hAnsi="Times New Roman" w:cs="Times New Roman"/>
          <w:i/>
        </w:rPr>
        <w:t xml:space="preserve"> </w:t>
      </w:r>
      <w:r w:rsidR="004D2210">
        <w:rPr>
          <w:rFonts w:ascii="Times New Roman" w:hAnsi="Times New Roman" w:cs="Times New Roman"/>
        </w:rPr>
        <w:t>(František</w:t>
      </w:r>
      <w:r w:rsidR="00B512D4">
        <w:rPr>
          <w:rFonts w:ascii="Times New Roman" w:hAnsi="Times New Roman" w:cs="Times New Roman"/>
        </w:rPr>
        <w:t xml:space="preserve"> Čermák)</w:t>
      </w:r>
    </w:p>
    <w:p w:rsidR="000E0D7C" w:rsidRPr="00B512D4" w:rsidRDefault="001A3BBA">
      <w:pPr>
        <w:rPr>
          <w:rFonts w:ascii="Times New Roman" w:hAnsi="Times New Roman" w:cs="Times New Roman"/>
        </w:rPr>
      </w:pPr>
      <w:r w:rsidRPr="001A3BBA">
        <w:rPr>
          <w:rFonts w:ascii="Times New Roman" w:hAnsi="Times New Roman" w:cs="Times New Roman"/>
        </w:rPr>
        <w:t xml:space="preserve"> „To, co pojí překladovou jednotku s jejím ekvivalentem v daném zdrojovém jazyce, není nějakou abstraktní vlastností jazykového systému jako takového nebo systémů dvou konkrétních jazyků, ale výsledkem trvalé praxe generací překladatelů.“</w:t>
      </w:r>
      <w:r w:rsidR="000E0D7C">
        <w:rPr>
          <w:rFonts w:ascii="Times New Roman" w:hAnsi="Times New Roman" w:cs="Times New Roman"/>
          <w:i/>
        </w:rPr>
        <w:t xml:space="preserve"> </w:t>
      </w:r>
      <w:r w:rsidR="00B512D4">
        <w:rPr>
          <w:rFonts w:ascii="Times New Roman" w:hAnsi="Times New Roman" w:cs="Times New Roman"/>
        </w:rPr>
        <w:t>(W</w:t>
      </w:r>
      <w:r w:rsidR="004D2210">
        <w:rPr>
          <w:rFonts w:ascii="Times New Roman" w:hAnsi="Times New Roman" w:cs="Times New Roman"/>
        </w:rPr>
        <w:t>olfgang</w:t>
      </w:r>
      <w:r w:rsidR="00B512D4">
        <w:rPr>
          <w:rFonts w:ascii="Times New Roman" w:hAnsi="Times New Roman" w:cs="Times New Roman"/>
        </w:rPr>
        <w:t xml:space="preserve"> Teubert)</w:t>
      </w:r>
    </w:p>
    <w:p w:rsidR="00592E94" w:rsidRDefault="00977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Ať platí to, či ono </w:t>
      </w:r>
      <w:r w:rsidR="00F8335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případně obojí</w:t>
      </w:r>
      <w:r w:rsidR="00F8335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, naráží </w:t>
      </w:r>
      <w:r w:rsidR="00AB232E">
        <w:rPr>
          <w:rFonts w:ascii="Times New Roman" w:hAnsi="Times New Roman" w:cs="Times New Roman"/>
        </w:rPr>
        <w:t>lexikograf (ale vlastně i překladatel, tlumočník a k</w:t>
      </w:r>
      <w:r>
        <w:rPr>
          <w:rFonts w:ascii="Times New Roman" w:hAnsi="Times New Roman" w:cs="Times New Roman"/>
        </w:rPr>
        <w:t>d</w:t>
      </w:r>
      <w:r w:rsidR="00AB232E">
        <w:rPr>
          <w:rFonts w:ascii="Times New Roman" w:hAnsi="Times New Roman" w:cs="Times New Roman"/>
        </w:rPr>
        <w:t xml:space="preserve">okoliv, kdo pracuje s druhým jazykem) </w:t>
      </w:r>
      <w:r>
        <w:rPr>
          <w:rFonts w:ascii="Times New Roman" w:hAnsi="Times New Roman" w:cs="Times New Roman"/>
        </w:rPr>
        <w:t>na jeden zádrhel</w:t>
      </w:r>
      <w:r w:rsidR="00AB232E">
        <w:rPr>
          <w:rFonts w:ascii="Times New Roman" w:hAnsi="Times New Roman" w:cs="Times New Roman"/>
        </w:rPr>
        <w:t>,</w:t>
      </w:r>
      <w:r w:rsidR="0051449F">
        <w:rPr>
          <w:rFonts w:ascii="Times New Roman" w:hAnsi="Times New Roman" w:cs="Times New Roman"/>
        </w:rPr>
        <w:t xml:space="preserve"> dotýkající se </w:t>
      </w:r>
      <w:r w:rsidR="008521BE" w:rsidRPr="008521BE">
        <w:rPr>
          <w:rFonts w:ascii="Times New Roman" w:hAnsi="Times New Roman" w:cs="Times New Roman"/>
        </w:rPr>
        <w:t>obecn</w:t>
      </w:r>
      <w:r w:rsidR="00AB232E">
        <w:rPr>
          <w:rFonts w:ascii="Times New Roman" w:hAnsi="Times New Roman" w:cs="Times New Roman"/>
        </w:rPr>
        <w:t>ě</w:t>
      </w:r>
      <w:r w:rsidR="008521BE" w:rsidRPr="008521BE">
        <w:rPr>
          <w:rFonts w:ascii="Times New Roman" w:hAnsi="Times New Roman" w:cs="Times New Roman"/>
        </w:rPr>
        <w:t xml:space="preserve"> jak</w:t>
      </w:r>
      <w:r w:rsidR="0051449F">
        <w:rPr>
          <w:rFonts w:ascii="Times New Roman" w:hAnsi="Times New Roman" w:cs="Times New Roman"/>
        </w:rPr>
        <w:t>é</w:t>
      </w:r>
      <w:r w:rsidR="008521BE" w:rsidRPr="008521BE">
        <w:rPr>
          <w:rFonts w:ascii="Times New Roman" w:hAnsi="Times New Roman" w:cs="Times New Roman"/>
        </w:rPr>
        <w:t>koliv kombinac</w:t>
      </w:r>
      <w:r w:rsidR="0051449F">
        <w:rPr>
          <w:rFonts w:ascii="Times New Roman" w:hAnsi="Times New Roman" w:cs="Times New Roman"/>
        </w:rPr>
        <w:t>e</w:t>
      </w:r>
      <w:r w:rsidR="008521BE" w:rsidRPr="008521BE">
        <w:rPr>
          <w:rFonts w:ascii="Times New Roman" w:hAnsi="Times New Roman" w:cs="Times New Roman"/>
        </w:rPr>
        <w:t xml:space="preserve"> jazyků</w:t>
      </w:r>
      <w:r w:rsidR="00081D96">
        <w:rPr>
          <w:rFonts w:ascii="Times New Roman" w:hAnsi="Times New Roman" w:cs="Times New Roman"/>
        </w:rPr>
        <w:t xml:space="preserve">. A tím </w:t>
      </w:r>
      <w:r w:rsidR="0051449F">
        <w:rPr>
          <w:rFonts w:ascii="Times New Roman" w:hAnsi="Times New Roman" w:cs="Times New Roman"/>
        </w:rPr>
        <w:t>je</w:t>
      </w:r>
      <w:r w:rsidR="00AB232E">
        <w:rPr>
          <w:rFonts w:ascii="Times New Roman" w:hAnsi="Times New Roman" w:cs="Times New Roman"/>
        </w:rPr>
        <w:t xml:space="preserve"> </w:t>
      </w:r>
      <w:r w:rsidR="001A3BBA" w:rsidRPr="001A3BBA">
        <w:rPr>
          <w:rFonts w:ascii="Times New Roman" w:hAnsi="Times New Roman" w:cs="Times New Roman"/>
          <w:b/>
        </w:rPr>
        <w:t>asymetričnost</w:t>
      </w:r>
      <w:r w:rsidR="00F22FC7">
        <w:rPr>
          <w:rFonts w:ascii="Times New Roman" w:hAnsi="Times New Roman" w:cs="Times New Roman"/>
        </w:rPr>
        <w:t xml:space="preserve"> </w:t>
      </w:r>
      <w:r w:rsidR="0051449F">
        <w:rPr>
          <w:rFonts w:ascii="Times New Roman" w:hAnsi="Times New Roman" w:cs="Times New Roman"/>
        </w:rPr>
        <w:t xml:space="preserve">jejich </w:t>
      </w:r>
      <w:r>
        <w:rPr>
          <w:rFonts w:ascii="Times New Roman" w:hAnsi="Times New Roman" w:cs="Times New Roman"/>
        </w:rPr>
        <w:t>slovní zásoby</w:t>
      </w:r>
      <w:r w:rsidR="00AB232E">
        <w:rPr>
          <w:rFonts w:ascii="Times New Roman" w:hAnsi="Times New Roman" w:cs="Times New Roman"/>
        </w:rPr>
        <w:t>.</w:t>
      </w:r>
      <w:r w:rsidR="008521BE" w:rsidRPr="008521BE">
        <w:rPr>
          <w:rFonts w:ascii="Times New Roman" w:hAnsi="Times New Roman" w:cs="Times New Roman"/>
        </w:rPr>
        <w:t xml:space="preserve"> </w:t>
      </w:r>
      <w:r w:rsidR="00BF5FD0">
        <w:rPr>
          <w:rFonts w:ascii="Times New Roman" w:hAnsi="Times New Roman" w:cs="Times New Roman"/>
        </w:rPr>
        <w:t xml:space="preserve">To, jak uživatelé různých jazyků </w:t>
      </w:r>
      <w:r w:rsidR="00592E94">
        <w:rPr>
          <w:rFonts w:ascii="Times New Roman" w:hAnsi="Times New Roman" w:cs="Times New Roman"/>
        </w:rPr>
        <w:t xml:space="preserve">člení </w:t>
      </w:r>
      <w:r w:rsidR="00081D96">
        <w:rPr>
          <w:rFonts w:ascii="Times New Roman" w:hAnsi="Times New Roman" w:cs="Times New Roman"/>
        </w:rPr>
        <w:t xml:space="preserve">vnější a vnitřní svět </w:t>
      </w:r>
      <w:r w:rsidR="00BF5FD0">
        <w:rPr>
          <w:rFonts w:ascii="Times New Roman" w:hAnsi="Times New Roman" w:cs="Times New Roman"/>
        </w:rPr>
        <w:t>a</w:t>
      </w:r>
      <w:r w:rsidR="00081D96">
        <w:rPr>
          <w:rFonts w:ascii="Times New Roman" w:hAnsi="Times New Roman" w:cs="Times New Roman"/>
        </w:rPr>
        <w:t xml:space="preserve"> jak</w:t>
      </w:r>
      <w:r w:rsidR="00BF5FD0">
        <w:rPr>
          <w:rFonts w:ascii="Times New Roman" w:hAnsi="Times New Roman" w:cs="Times New Roman"/>
        </w:rPr>
        <w:t xml:space="preserve"> pojmenovávají je</w:t>
      </w:r>
      <w:r w:rsidR="00081D96">
        <w:rPr>
          <w:rFonts w:ascii="Times New Roman" w:hAnsi="Times New Roman" w:cs="Times New Roman"/>
        </w:rPr>
        <w:t>jich části</w:t>
      </w:r>
      <w:r w:rsidR="00BF5FD0">
        <w:rPr>
          <w:rFonts w:ascii="Times New Roman" w:hAnsi="Times New Roman" w:cs="Times New Roman"/>
        </w:rPr>
        <w:t xml:space="preserve">, je ze své podstaty jedinečné a odvíjí se </w:t>
      </w:r>
      <w:r w:rsidR="00062485">
        <w:rPr>
          <w:rFonts w:ascii="Times New Roman" w:hAnsi="Times New Roman" w:cs="Times New Roman"/>
        </w:rPr>
        <w:t>m</w:t>
      </w:r>
      <w:r w:rsidR="0097659C">
        <w:rPr>
          <w:rFonts w:ascii="Times New Roman" w:hAnsi="Times New Roman" w:cs="Times New Roman"/>
        </w:rPr>
        <w:t xml:space="preserve">imo </w:t>
      </w:r>
      <w:r w:rsidR="00062485">
        <w:rPr>
          <w:rFonts w:ascii="Times New Roman" w:hAnsi="Times New Roman" w:cs="Times New Roman"/>
        </w:rPr>
        <w:t>j</w:t>
      </w:r>
      <w:r w:rsidR="0097659C">
        <w:rPr>
          <w:rFonts w:ascii="Times New Roman" w:hAnsi="Times New Roman" w:cs="Times New Roman"/>
        </w:rPr>
        <w:t>iné</w:t>
      </w:r>
      <w:r w:rsidR="00062485">
        <w:rPr>
          <w:rFonts w:ascii="Times New Roman" w:hAnsi="Times New Roman" w:cs="Times New Roman"/>
        </w:rPr>
        <w:t xml:space="preserve"> </w:t>
      </w:r>
      <w:r w:rsidR="00BF5FD0">
        <w:rPr>
          <w:rFonts w:ascii="Times New Roman" w:hAnsi="Times New Roman" w:cs="Times New Roman"/>
        </w:rPr>
        <w:t>od specifických přírodních a společenských podmínek, v</w:t>
      </w:r>
      <w:r w:rsidR="00A773A4">
        <w:rPr>
          <w:rFonts w:ascii="Times New Roman" w:hAnsi="Times New Roman" w:cs="Times New Roman"/>
        </w:rPr>
        <w:t xml:space="preserve"> nichž </w:t>
      </w:r>
      <w:r w:rsidR="00BF5FD0">
        <w:rPr>
          <w:rFonts w:ascii="Times New Roman" w:hAnsi="Times New Roman" w:cs="Times New Roman"/>
        </w:rPr>
        <w:t xml:space="preserve">příslušné jazykové společenství přebývá. </w:t>
      </w:r>
      <w:r w:rsidR="00081D96">
        <w:rPr>
          <w:rFonts w:ascii="Times New Roman" w:hAnsi="Times New Roman" w:cs="Times New Roman"/>
        </w:rPr>
        <w:t>J</w:t>
      </w:r>
      <w:r w:rsidR="00CF0198">
        <w:rPr>
          <w:rFonts w:ascii="Times New Roman" w:hAnsi="Times New Roman" w:cs="Times New Roman"/>
        </w:rPr>
        <w:t>iné etnikum</w:t>
      </w:r>
      <w:r w:rsidR="00BC3015">
        <w:rPr>
          <w:rFonts w:ascii="Times New Roman" w:hAnsi="Times New Roman" w:cs="Times New Roman"/>
        </w:rPr>
        <w:t xml:space="preserve"> –</w:t>
      </w:r>
      <w:r w:rsidR="00CF0198">
        <w:rPr>
          <w:rFonts w:ascii="Times New Roman" w:hAnsi="Times New Roman" w:cs="Times New Roman"/>
        </w:rPr>
        <w:t xml:space="preserve"> jiný jazykový obraz světa, či chcete-li, jiná interpretace světa, která se přirozeně odráží v samotném jazyce</w:t>
      </w:r>
      <w:r w:rsidR="00751F97">
        <w:rPr>
          <w:rFonts w:ascii="Times New Roman" w:hAnsi="Times New Roman" w:cs="Times New Roman"/>
        </w:rPr>
        <w:t xml:space="preserve">. </w:t>
      </w:r>
      <w:r w:rsidR="00BF5FD0">
        <w:rPr>
          <w:rFonts w:ascii="Times New Roman" w:hAnsi="Times New Roman" w:cs="Times New Roman"/>
        </w:rPr>
        <w:t xml:space="preserve">Proto se </w:t>
      </w:r>
      <w:r w:rsidR="00F22FC7">
        <w:rPr>
          <w:rFonts w:ascii="Times New Roman" w:hAnsi="Times New Roman" w:cs="Times New Roman"/>
        </w:rPr>
        <w:t>prý</w:t>
      </w:r>
      <w:r w:rsidR="00BF5FD0">
        <w:rPr>
          <w:rFonts w:ascii="Times New Roman" w:hAnsi="Times New Roman" w:cs="Times New Roman"/>
        </w:rPr>
        <w:t xml:space="preserve"> </w:t>
      </w:r>
      <w:r w:rsidR="00F22FC7">
        <w:rPr>
          <w:rFonts w:ascii="Times New Roman" w:hAnsi="Times New Roman" w:cs="Times New Roman"/>
        </w:rPr>
        <w:t xml:space="preserve">na </w:t>
      </w:r>
      <w:r w:rsidR="00BF5FD0">
        <w:rPr>
          <w:rFonts w:ascii="Times New Roman" w:hAnsi="Times New Roman" w:cs="Times New Roman"/>
        </w:rPr>
        <w:t>dalekém severu rozlišují až desítky různých typů sněhu anebo na Sahaře rozličné typy písku</w:t>
      </w:r>
      <w:r w:rsidR="00081D96">
        <w:rPr>
          <w:rFonts w:ascii="Times New Roman" w:hAnsi="Times New Roman" w:cs="Times New Roman"/>
        </w:rPr>
        <w:t>. M</w:t>
      </w:r>
      <w:r w:rsidR="00BF5FD0">
        <w:rPr>
          <w:rFonts w:ascii="Times New Roman" w:hAnsi="Times New Roman" w:cs="Times New Roman"/>
        </w:rPr>
        <w:t xml:space="preserve">y si </w:t>
      </w:r>
      <w:r w:rsidR="002B66E6">
        <w:rPr>
          <w:rFonts w:ascii="Times New Roman" w:hAnsi="Times New Roman" w:cs="Times New Roman"/>
        </w:rPr>
        <w:t xml:space="preserve">pro obé </w:t>
      </w:r>
      <w:r w:rsidR="00BF5FD0">
        <w:rPr>
          <w:rFonts w:ascii="Times New Roman" w:hAnsi="Times New Roman" w:cs="Times New Roman"/>
        </w:rPr>
        <w:t xml:space="preserve">vystačíme s jedním dvěma označeními (schválně, kolik vás napadne synonym ke slovům </w:t>
      </w:r>
      <w:r w:rsidR="00BF5FD0">
        <w:rPr>
          <w:rFonts w:ascii="Times New Roman" w:hAnsi="Times New Roman" w:cs="Times New Roman"/>
          <w:i/>
        </w:rPr>
        <w:t xml:space="preserve">sníh </w:t>
      </w:r>
      <w:r w:rsidR="00BF5FD0">
        <w:rPr>
          <w:rFonts w:ascii="Times New Roman" w:hAnsi="Times New Roman" w:cs="Times New Roman"/>
        </w:rPr>
        <w:t xml:space="preserve">či </w:t>
      </w:r>
      <w:r w:rsidR="00BF5FD0" w:rsidRPr="00BF5FD0">
        <w:rPr>
          <w:rFonts w:ascii="Times New Roman" w:hAnsi="Times New Roman" w:cs="Times New Roman"/>
          <w:i/>
        </w:rPr>
        <w:t>písek</w:t>
      </w:r>
      <w:r w:rsidR="00BF5FD0">
        <w:rPr>
          <w:rFonts w:ascii="Times New Roman" w:hAnsi="Times New Roman" w:cs="Times New Roman"/>
        </w:rPr>
        <w:t>), protože j</w:t>
      </w:r>
      <w:r w:rsidR="00767789">
        <w:rPr>
          <w:rFonts w:ascii="Times New Roman" w:hAnsi="Times New Roman" w:cs="Times New Roman"/>
        </w:rPr>
        <w:t>ich víc</w:t>
      </w:r>
      <w:r w:rsidR="00BF5FD0">
        <w:rPr>
          <w:rFonts w:ascii="Times New Roman" w:hAnsi="Times New Roman" w:cs="Times New Roman"/>
        </w:rPr>
        <w:t xml:space="preserve"> </w:t>
      </w:r>
      <w:r w:rsidR="00BF5FD0">
        <w:rPr>
          <w:rFonts w:ascii="Times New Roman" w:hAnsi="Times New Roman" w:cs="Times New Roman"/>
        </w:rPr>
        <w:softHyphen/>
        <w:t>– na rozdíl od Inuitů</w:t>
      </w:r>
      <w:r w:rsidR="00D7495A">
        <w:rPr>
          <w:rFonts w:ascii="Times New Roman" w:hAnsi="Times New Roman" w:cs="Times New Roman"/>
        </w:rPr>
        <w:t>,</w:t>
      </w:r>
      <w:r w:rsidR="00BF5FD0">
        <w:rPr>
          <w:rFonts w:ascii="Times New Roman" w:hAnsi="Times New Roman" w:cs="Times New Roman"/>
        </w:rPr>
        <w:t xml:space="preserve"> respektive beduínů – </w:t>
      </w:r>
      <w:r w:rsidR="00767789">
        <w:rPr>
          <w:rFonts w:ascii="Times New Roman" w:hAnsi="Times New Roman" w:cs="Times New Roman"/>
        </w:rPr>
        <w:t xml:space="preserve">zkrátka </w:t>
      </w:r>
      <w:r w:rsidR="00BF5FD0">
        <w:rPr>
          <w:rFonts w:ascii="Times New Roman" w:hAnsi="Times New Roman" w:cs="Times New Roman"/>
        </w:rPr>
        <w:t>nepotřebujeme. Ale takový sníh není úplně dobrý příklad, ten v některých částech světa nevidí, jak je uherský rok dlouhý</w:t>
      </w:r>
      <w:r w:rsidR="00BA2CB7">
        <w:rPr>
          <w:rFonts w:ascii="Times New Roman" w:hAnsi="Times New Roman" w:cs="Times New Roman"/>
        </w:rPr>
        <w:t xml:space="preserve">. </w:t>
      </w:r>
    </w:p>
    <w:p w:rsidR="007A76C6" w:rsidRPr="00A44E8C" w:rsidRDefault="00BA2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F5FD0">
        <w:rPr>
          <w:rFonts w:ascii="Times New Roman" w:hAnsi="Times New Roman" w:cs="Times New Roman"/>
        </w:rPr>
        <w:t xml:space="preserve">ezměme si </w:t>
      </w:r>
      <w:r w:rsidR="00B73E9C">
        <w:rPr>
          <w:rFonts w:ascii="Times New Roman" w:hAnsi="Times New Roman" w:cs="Times New Roman"/>
        </w:rPr>
        <w:t xml:space="preserve">raději </w:t>
      </w:r>
      <w:r w:rsidR="00B21FD7">
        <w:rPr>
          <w:rFonts w:ascii="Times New Roman" w:hAnsi="Times New Roman" w:cs="Times New Roman"/>
        </w:rPr>
        <w:t xml:space="preserve">nějaký </w:t>
      </w:r>
      <w:r w:rsidR="00BF5FD0">
        <w:rPr>
          <w:rFonts w:ascii="Times New Roman" w:hAnsi="Times New Roman" w:cs="Times New Roman"/>
        </w:rPr>
        <w:t>objektivn</w:t>
      </w:r>
      <w:r w:rsidR="00767789">
        <w:rPr>
          <w:rFonts w:ascii="Times New Roman" w:hAnsi="Times New Roman" w:cs="Times New Roman"/>
        </w:rPr>
        <w:t>ější</w:t>
      </w:r>
      <w:r w:rsidR="00BF5FD0">
        <w:rPr>
          <w:rFonts w:ascii="Times New Roman" w:hAnsi="Times New Roman" w:cs="Times New Roman"/>
        </w:rPr>
        <w:t xml:space="preserve"> jev, jenž by měl být pro všechny pozemšťany stejný – a přesto se </w:t>
      </w:r>
      <w:r w:rsidR="0095187A">
        <w:rPr>
          <w:rFonts w:ascii="Times New Roman" w:hAnsi="Times New Roman" w:cs="Times New Roman"/>
        </w:rPr>
        <w:t xml:space="preserve">v různých jazycích projeví odlišně, neboť je jeho mluvčími odlišně </w:t>
      </w:r>
      <w:r w:rsidR="00592E94">
        <w:rPr>
          <w:rFonts w:ascii="Times New Roman" w:hAnsi="Times New Roman" w:cs="Times New Roman"/>
        </w:rPr>
        <w:t>i vnímán</w:t>
      </w:r>
      <w:r w:rsidR="00BF5FD0">
        <w:rPr>
          <w:rFonts w:ascii="Times New Roman" w:hAnsi="Times New Roman" w:cs="Times New Roman"/>
        </w:rPr>
        <w:t>.</w:t>
      </w:r>
      <w:r w:rsidR="0095187A">
        <w:rPr>
          <w:rFonts w:ascii="Times New Roman" w:hAnsi="Times New Roman" w:cs="Times New Roman"/>
        </w:rPr>
        <w:t xml:space="preserve"> Snad nejčastěji </w:t>
      </w:r>
      <w:r w:rsidR="00BF5FD0">
        <w:rPr>
          <w:rFonts w:ascii="Times New Roman" w:hAnsi="Times New Roman" w:cs="Times New Roman"/>
        </w:rPr>
        <w:t>se </w:t>
      </w:r>
      <w:r w:rsidR="0095187A">
        <w:rPr>
          <w:rFonts w:ascii="Times New Roman" w:hAnsi="Times New Roman" w:cs="Times New Roman"/>
        </w:rPr>
        <w:t xml:space="preserve">v této souvislosti </w:t>
      </w:r>
      <w:r w:rsidR="00BF5FD0">
        <w:rPr>
          <w:rFonts w:ascii="Times New Roman" w:hAnsi="Times New Roman" w:cs="Times New Roman"/>
        </w:rPr>
        <w:t xml:space="preserve">uvádí </w:t>
      </w:r>
      <w:r w:rsidR="0095187A">
        <w:rPr>
          <w:rFonts w:ascii="Times New Roman" w:hAnsi="Times New Roman" w:cs="Times New Roman"/>
        </w:rPr>
        <w:t xml:space="preserve">barevné </w:t>
      </w:r>
      <w:r w:rsidR="00BF5FD0">
        <w:rPr>
          <w:rFonts w:ascii="Times New Roman" w:hAnsi="Times New Roman" w:cs="Times New Roman"/>
        </w:rPr>
        <w:t>spektrum</w:t>
      </w:r>
      <w:r w:rsidR="0095187A">
        <w:rPr>
          <w:rFonts w:ascii="Times New Roman" w:hAnsi="Times New Roman" w:cs="Times New Roman"/>
        </w:rPr>
        <w:t xml:space="preserve">, </w:t>
      </w:r>
      <w:r w:rsidR="002B66E6">
        <w:rPr>
          <w:rFonts w:ascii="Times New Roman" w:hAnsi="Times New Roman" w:cs="Times New Roman"/>
        </w:rPr>
        <w:t xml:space="preserve">v němž </w:t>
      </w:r>
      <w:r w:rsidR="0095187A">
        <w:rPr>
          <w:rFonts w:ascii="Times New Roman" w:hAnsi="Times New Roman" w:cs="Times New Roman"/>
        </w:rPr>
        <w:t xml:space="preserve">jednotlivé barvy přecházejí plynule jedna v druhou. </w:t>
      </w:r>
      <w:r w:rsidR="007A76C6">
        <w:rPr>
          <w:rFonts w:ascii="Times New Roman" w:hAnsi="Times New Roman" w:cs="Times New Roman"/>
        </w:rPr>
        <w:t xml:space="preserve">Mnoho jazyků však tuto pestrou </w:t>
      </w:r>
      <w:r w:rsidR="00592E94">
        <w:rPr>
          <w:rFonts w:ascii="Times New Roman" w:hAnsi="Times New Roman" w:cs="Times New Roman"/>
        </w:rPr>
        <w:t xml:space="preserve">škálu </w:t>
      </w:r>
      <w:r w:rsidR="007A76C6">
        <w:rPr>
          <w:rFonts w:ascii="Times New Roman" w:hAnsi="Times New Roman" w:cs="Times New Roman"/>
        </w:rPr>
        <w:t xml:space="preserve">prostě ignoruje – a rozlišuje </w:t>
      </w:r>
      <w:r w:rsidR="00B21FD7">
        <w:rPr>
          <w:rFonts w:ascii="Times New Roman" w:hAnsi="Times New Roman" w:cs="Times New Roman"/>
        </w:rPr>
        <w:t xml:space="preserve">pouze </w:t>
      </w:r>
      <w:r w:rsidR="007A76C6">
        <w:rPr>
          <w:rFonts w:ascii="Times New Roman" w:hAnsi="Times New Roman" w:cs="Times New Roman"/>
        </w:rPr>
        <w:t xml:space="preserve">třídu barev světlých a barev tmavých. Nejde ale jen o jazyky domorodých afrických či amazonských kmenů, </w:t>
      </w:r>
      <w:r w:rsidR="00DA52B5">
        <w:rPr>
          <w:rFonts w:ascii="Times New Roman" w:hAnsi="Times New Roman" w:cs="Times New Roman"/>
        </w:rPr>
        <w:t xml:space="preserve">například </w:t>
      </w:r>
      <w:r w:rsidR="007A76C6">
        <w:rPr>
          <w:rFonts w:ascii="Times New Roman" w:hAnsi="Times New Roman" w:cs="Times New Roman"/>
        </w:rPr>
        <w:t xml:space="preserve">Homér si ve své </w:t>
      </w:r>
      <w:r w:rsidR="007A76C6">
        <w:rPr>
          <w:rFonts w:ascii="Times New Roman" w:hAnsi="Times New Roman" w:cs="Times New Roman"/>
          <w:i/>
        </w:rPr>
        <w:t xml:space="preserve">Iliadě </w:t>
      </w:r>
      <w:r w:rsidR="007A76C6">
        <w:rPr>
          <w:rFonts w:ascii="Times New Roman" w:hAnsi="Times New Roman" w:cs="Times New Roman"/>
        </w:rPr>
        <w:t xml:space="preserve">a </w:t>
      </w:r>
      <w:r w:rsidR="007A76C6">
        <w:rPr>
          <w:rFonts w:ascii="Times New Roman" w:hAnsi="Times New Roman" w:cs="Times New Roman"/>
          <w:i/>
        </w:rPr>
        <w:t xml:space="preserve">Odyssee </w:t>
      </w:r>
      <w:r w:rsidR="007A76C6">
        <w:rPr>
          <w:rFonts w:ascii="Times New Roman" w:hAnsi="Times New Roman" w:cs="Times New Roman"/>
        </w:rPr>
        <w:t>vystačil jen se čtyřmi barvami (černou, bílou, žluto</w:t>
      </w:r>
      <w:r w:rsidR="00B21FD7">
        <w:rPr>
          <w:rFonts w:ascii="Times New Roman" w:hAnsi="Times New Roman" w:cs="Times New Roman"/>
        </w:rPr>
        <w:t>-</w:t>
      </w:r>
      <w:r w:rsidR="007A76C6">
        <w:rPr>
          <w:rFonts w:ascii="Times New Roman" w:hAnsi="Times New Roman" w:cs="Times New Roman"/>
        </w:rPr>
        <w:t xml:space="preserve">zelenou a purpurovou), a to ještě někteří </w:t>
      </w:r>
      <w:r w:rsidR="00B21FD7">
        <w:rPr>
          <w:rFonts w:ascii="Times New Roman" w:hAnsi="Times New Roman" w:cs="Times New Roman"/>
        </w:rPr>
        <w:t>odborníci</w:t>
      </w:r>
      <w:r w:rsidR="007A76C6">
        <w:rPr>
          <w:rFonts w:ascii="Times New Roman" w:hAnsi="Times New Roman" w:cs="Times New Roman"/>
        </w:rPr>
        <w:t xml:space="preserve"> zpochybňují, zda jde</w:t>
      </w:r>
      <w:r w:rsidR="00DA52B5">
        <w:rPr>
          <w:rFonts w:ascii="Times New Roman" w:hAnsi="Times New Roman" w:cs="Times New Roman"/>
        </w:rPr>
        <w:t xml:space="preserve"> vůbec o barvy</w:t>
      </w:r>
      <w:r w:rsidR="00B73E9C">
        <w:rPr>
          <w:rFonts w:ascii="Times New Roman" w:hAnsi="Times New Roman" w:cs="Times New Roman"/>
        </w:rPr>
        <w:t>,</w:t>
      </w:r>
      <w:r w:rsidR="00DA52B5">
        <w:rPr>
          <w:rFonts w:ascii="Times New Roman" w:hAnsi="Times New Roman" w:cs="Times New Roman"/>
        </w:rPr>
        <w:t xml:space="preserve"> </w:t>
      </w:r>
      <w:r w:rsidR="00767789">
        <w:rPr>
          <w:rFonts w:ascii="Times New Roman" w:hAnsi="Times New Roman" w:cs="Times New Roman"/>
        </w:rPr>
        <w:t>či</w:t>
      </w:r>
      <w:r w:rsidR="00DA52B5">
        <w:rPr>
          <w:rFonts w:ascii="Times New Roman" w:hAnsi="Times New Roman" w:cs="Times New Roman"/>
        </w:rPr>
        <w:t xml:space="preserve"> spíše o metafory odrážející stupeň světlosti toho kterého předmětu. Dnes je z evropských jazyků „nejbarvoslepější“ </w:t>
      </w:r>
      <w:r w:rsidR="00B21FD7">
        <w:rPr>
          <w:rFonts w:ascii="Times New Roman" w:hAnsi="Times New Roman" w:cs="Times New Roman"/>
        </w:rPr>
        <w:t xml:space="preserve">patrně </w:t>
      </w:r>
      <w:r w:rsidR="00DA52B5">
        <w:rPr>
          <w:rFonts w:ascii="Times New Roman" w:hAnsi="Times New Roman" w:cs="Times New Roman"/>
        </w:rPr>
        <w:t xml:space="preserve">velština, nerozlišující hnědou, šedivou, zelenou ani modrou. O tyto barvy se podělily </w:t>
      </w:r>
      <w:r w:rsidR="00A773A4">
        <w:rPr>
          <w:rFonts w:ascii="Times New Roman" w:hAnsi="Times New Roman" w:cs="Times New Roman"/>
        </w:rPr>
        <w:t xml:space="preserve">pouze </w:t>
      </w:r>
      <w:r w:rsidR="00DA52B5">
        <w:rPr>
          <w:rFonts w:ascii="Times New Roman" w:hAnsi="Times New Roman" w:cs="Times New Roman"/>
        </w:rPr>
        <w:t xml:space="preserve">dvě slova: </w:t>
      </w:r>
      <w:r w:rsidR="00DA52B5">
        <w:rPr>
          <w:rFonts w:ascii="Times New Roman" w:hAnsi="Times New Roman" w:cs="Times New Roman"/>
          <w:i/>
        </w:rPr>
        <w:t>glas</w:t>
      </w:r>
      <w:r w:rsidR="00DA52B5">
        <w:rPr>
          <w:rFonts w:ascii="Times New Roman" w:hAnsi="Times New Roman" w:cs="Times New Roman"/>
        </w:rPr>
        <w:t xml:space="preserve"> zahrnuje </w:t>
      </w:r>
      <w:r w:rsidR="00632112">
        <w:rPr>
          <w:rFonts w:ascii="Times New Roman" w:hAnsi="Times New Roman" w:cs="Times New Roman"/>
        </w:rPr>
        <w:t xml:space="preserve">kromě standardní modré (tak je taky překládáno nejčastěji) ještě určité odstíny zelené a šedé, kdežto </w:t>
      </w:r>
      <w:r w:rsidR="00632112" w:rsidRPr="00632112">
        <w:rPr>
          <w:rFonts w:ascii="Times New Roman" w:hAnsi="Times New Roman" w:cs="Times New Roman"/>
          <w:i/>
        </w:rPr>
        <w:t>gwyrdd</w:t>
      </w:r>
      <w:r w:rsidR="00632112">
        <w:rPr>
          <w:rFonts w:ascii="Times New Roman" w:hAnsi="Times New Roman" w:cs="Times New Roman"/>
        </w:rPr>
        <w:t>, standardně označující zelenou barvu, může zachytit i nádech šedé či hnědé</w:t>
      </w:r>
      <w:r w:rsidR="00DA52B5">
        <w:rPr>
          <w:rFonts w:ascii="Times New Roman" w:hAnsi="Times New Roman" w:cs="Times New Roman"/>
        </w:rPr>
        <w:t>. Leč i čeština má co dohánět</w:t>
      </w:r>
      <w:r w:rsidR="00977C73">
        <w:rPr>
          <w:rFonts w:ascii="Times New Roman" w:hAnsi="Times New Roman" w:cs="Times New Roman"/>
        </w:rPr>
        <w:t>. N</w:t>
      </w:r>
      <w:r w:rsidR="00DA52B5">
        <w:rPr>
          <w:rFonts w:ascii="Times New Roman" w:hAnsi="Times New Roman" w:cs="Times New Roman"/>
        </w:rPr>
        <w:t xml:space="preserve">a rozdíl třeba od sousední polštiny nerozlišujeme </w:t>
      </w:r>
      <w:r w:rsidR="00765799">
        <w:rPr>
          <w:rFonts w:ascii="Times New Roman" w:hAnsi="Times New Roman" w:cs="Times New Roman"/>
        </w:rPr>
        <w:t xml:space="preserve">jednoslovně </w:t>
      </w:r>
      <w:r w:rsidR="00DA52B5">
        <w:rPr>
          <w:rFonts w:ascii="Times New Roman" w:hAnsi="Times New Roman" w:cs="Times New Roman"/>
        </w:rPr>
        <w:t xml:space="preserve">mezi modrou </w:t>
      </w:r>
      <w:r w:rsidR="00977C73">
        <w:rPr>
          <w:rFonts w:ascii="Times New Roman" w:hAnsi="Times New Roman" w:cs="Times New Roman"/>
        </w:rPr>
        <w:t xml:space="preserve">neutrální </w:t>
      </w:r>
      <w:r w:rsidR="00DA52B5">
        <w:rPr>
          <w:rFonts w:ascii="Times New Roman" w:hAnsi="Times New Roman" w:cs="Times New Roman"/>
        </w:rPr>
        <w:t>(</w:t>
      </w:r>
      <w:r w:rsidR="00DA52B5">
        <w:rPr>
          <w:rFonts w:ascii="Times New Roman" w:hAnsi="Times New Roman" w:cs="Times New Roman"/>
          <w:i/>
        </w:rPr>
        <w:t>niebieski</w:t>
      </w:r>
      <w:r w:rsidR="00DA52B5">
        <w:rPr>
          <w:rFonts w:ascii="Times New Roman" w:hAnsi="Times New Roman" w:cs="Times New Roman"/>
        </w:rPr>
        <w:t>)</w:t>
      </w:r>
      <w:r w:rsidR="00B21FD7">
        <w:rPr>
          <w:rFonts w:ascii="Times New Roman" w:hAnsi="Times New Roman" w:cs="Times New Roman"/>
        </w:rPr>
        <w:t>,</w:t>
      </w:r>
      <w:r w:rsidR="00DA52B5">
        <w:rPr>
          <w:rFonts w:ascii="Times New Roman" w:hAnsi="Times New Roman" w:cs="Times New Roman"/>
        </w:rPr>
        <w:t xml:space="preserve"> světle (</w:t>
      </w:r>
      <w:r w:rsidR="00DA52B5">
        <w:rPr>
          <w:rFonts w:ascii="Times New Roman" w:hAnsi="Times New Roman" w:cs="Times New Roman"/>
          <w:i/>
        </w:rPr>
        <w:t>b</w:t>
      </w:r>
      <w:r w:rsidR="00A44E8C">
        <w:rPr>
          <w:rFonts w:ascii="Times New Roman" w:hAnsi="Times New Roman" w:cs="Times New Roman"/>
          <w:i/>
        </w:rPr>
        <w:t>łękitny</w:t>
      </w:r>
      <w:r w:rsidR="00A44E8C">
        <w:rPr>
          <w:rFonts w:ascii="Times New Roman" w:hAnsi="Times New Roman" w:cs="Times New Roman"/>
        </w:rPr>
        <w:t>)</w:t>
      </w:r>
      <w:r w:rsidR="00B21FD7">
        <w:rPr>
          <w:rFonts w:ascii="Times New Roman" w:hAnsi="Times New Roman" w:cs="Times New Roman"/>
        </w:rPr>
        <w:t xml:space="preserve"> a tmavě (</w:t>
      </w:r>
      <w:r w:rsidR="00B21FD7">
        <w:rPr>
          <w:rFonts w:ascii="Times New Roman" w:hAnsi="Times New Roman" w:cs="Times New Roman"/>
          <w:i/>
        </w:rPr>
        <w:t>granatowy</w:t>
      </w:r>
      <w:r w:rsidR="00B21FD7">
        <w:rPr>
          <w:rFonts w:ascii="Times New Roman" w:hAnsi="Times New Roman" w:cs="Times New Roman"/>
        </w:rPr>
        <w:t>)</w:t>
      </w:r>
      <w:r w:rsidR="00977C73">
        <w:rPr>
          <w:rFonts w:ascii="Times New Roman" w:hAnsi="Times New Roman" w:cs="Times New Roman"/>
        </w:rPr>
        <w:t>.</w:t>
      </w:r>
      <w:r w:rsidR="00A44E8C">
        <w:rPr>
          <w:rFonts w:ascii="Times New Roman" w:hAnsi="Times New Roman" w:cs="Times New Roman"/>
        </w:rPr>
        <w:t xml:space="preserve"> </w:t>
      </w:r>
      <w:r w:rsidR="00977C73">
        <w:rPr>
          <w:rFonts w:ascii="Times New Roman" w:hAnsi="Times New Roman" w:cs="Times New Roman"/>
        </w:rPr>
        <w:t>M</w:t>
      </w:r>
      <w:r w:rsidR="00A44E8C">
        <w:rPr>
          <w:rFonts w:ascii="Times New Roman" w:hAnsi="Times New Roman" w:cs="Times New Roman"/>
        </w:rPr>
        <w:t xml:space="preserve">imoto mají Poláci i slovo </w:t>
      </w:r>
      <w:r w:rsidR="00A44E8C">
        <w:rPr>
          <w:rFonts w:ascii="Times New Roman" w:hAnsi="Times New Roman" w:cs="Times New Roman"/>
          <w:i/>
        </w:rPr>
        <w:t>modry</w:t>
      </w:r>
      <w:r w:rsidR="00847408">
        <w:rPr>
          <w:rFonts w:ascii="Times New Roman" w:hAnsi="Times New Roman" w:cs="Times New Roman"/>
        </w:rPr>
        <w:t xml:space="preserve">, omezené však pouze na </w:t>
      </w:r>
      <w:r w:rsidR="00375FF2">
        <w:rPr>
          <w:rFonts w:ascii="Times New Roman" w:hAnsi="Times New Roman" w:cs="Times New Roman"/>
        </w:rPr>
        <w:t>ustálená sousloví</w:t>
      </w:r>
      <w:r w:rsidR="00847408">
        <w:rPr>
          <w:rFonts w:ascii="Times New Roman" w:hAnsi="Times New Roman" w:cs="Times New Roman"/>
        </w:rPr>
        <w:t xml:space="preserve">, převážně botanické či zoologické </w:t>
      </w:r>
      <w:r w:rsidR="00385479">
        <w:rPr>
          <w:rFonts w:ascii="Times New Roman" w:hAnsi="Times New Roman" w:cs="Times New Roman"/>
        </w:rPr>
        <w:t xml:space="preserve">povahy: </w:t>
      </w:r>
      <w:r w:rsidR="00847408">
        <w:rPr>
          <w:rFonts w:ascii="Times New Roman" w:hAnsi="Times New Roman" w:cs="Times New Roman"/>
        </w:rPr>
        <w:t xml:space="preserve">nejčastější slovní spojení – </w:t>
      </w:r>
      <w:r w:rsidR="00847408">
        <w:rPr>
          <w:rFonts w:ascii="Times New Roman" w:hAnsi="Times New Roman" w:cs="Times New Roman"/>
          <w:i/>
        </w:rPr>
        <w:t xml:space="preserve">modra kapusta </w:t>
      </w:r>
      <w:r w:rsidR="00847408">
        <w:rPr>
          <w:rFonts w:ascii="Times New Roman" w:hAnsi="Times New Roman" w:cs="Times New Roman"/>
        </w:rPr>
        <w:t xml:space="preserve">– </w:t>
      </w:r>
      <w:r w:rsidR="00062485">
        <w:rPr>
          <w:rFonts w:ascii="Times New Roman" w:hAnsi="Times New Roman" w:cs="Times New Roman"/>
        </w:rPr>
        <w:t xml:space="preserve">mnohým z </w:t>
      </w:r>
      <w:r w:rsidR="00847408">
        <w:rPr>
          <w:rFonts w:ascii="Times New Roman" w:hAnsi="Times New Roman" w:cs="Times New Roman"/>
        </w:rPr>
        <w:t>ná</w:t>
      </w:r>
      <w:r w:rsidR="00062485">
        <w:rPr>
          <w:rFonts w:ascii="Times New Roman" w:hAnsi="Times New Roman" w:cs="Times New Roman"/>
        </w:rPr>
        <w:t>s</w:t>
      </w:r>
      <w:r w:rsidR="00847408">
        <w:rPr>
          <w:rFonts w:ascii="Times New Roman" w:hAnsi="Times New Roman" w:cs="Times New Roman"/>
        </w:rPr>
        <w:t xml:space="preserve"> </w:t>
      </w:r>
      <w:r w:rsidR="0051449F">
        <w:rPr>
          <w:rFonts w:ascii="Times New Roman" w:hAnsi="Times New Roman" w:cs="Times New Roman"/>
        </w:rPr>
        <w:t>může</w:t>
      </w:r>
      <w:r w:rsidR="00847408">
        <w:rPr>
          <w:rFonts w:ascii="Times New Roman" w:hAnsi="Times New Roman" w:cs="Times New Roman"/>
        </w:rPr>
        <w:t xml:space="preserve"> připad</w:t>
      </w:r>
      <w:r w:rsidR="00062485">
        <w:rPr>
          <w:rFonts w:ascii="Times New Roman" w:hAnsi="Times New Roman" w:cs="Times New Roman"/>
        </w:rPr>
        <w:t>at</w:t>
      </w:r>
      <w:r w:rsidR="00847408">
        <w:rPr>
          <w:rFonts w:ascii="Times New Roman" w:hAnsi="Times New Roman" w:cs="Times New Roman"/>
        </w:rPr>
        <w:t xml:space="preserve"> legrační, neboť ho do češtiny přeložíme </w:t>
      </w:r>
      <w:r w:rsidR="002B66E6">
        <w:rPr>
          <w:rFonts w:ascii="Times New Roman" w:hAnsi="Times New Roman" w:cs="Times New Roman"/>
        </w:rPr>
        <w:t xml:space="preserve">jako </w:t>
      </w:r>
      <w:r w:rsidR="00847408">
        <w:rPr>
          <w:rFonts w:ascii="Times New Roman" w:hAnsi="Times New Roman" w:cs="Times New Roman"/>
          <w:i/>
        </w:rPr>
        <w:t>červené zelí</w:t>
      </w:r>
      <w:r w:rsidR="00A44E8C">
        <w:rPr>
          <w:rFonts w:ascii="Times New Roman" w:hAnsi="Times New Roman" w:cs="Times New Roman"/>
        </w:rPr>
        <w:t xml:space="preserve">. </w:t>
      </w:r>
    </w:p>
    <w:p w:rsidR="007F1796" w:rsidRDefault="00A44E8C" w:rsidP="00A44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Ale </w:t>
      </w:r>
      <w:r w:rsidR="00592E94">
        <w:rPr>
          <w:rFonts w:ascii="Times New Roman" w:hAnsi="Times New Roman" w:cs="Times New Roman"/>
        </w:rPr>
        <w:t>dost už o barvách – kdo se jich dosud nenabažil</w:t>
      </w:r>
      <w:r w:rsidR="00847408">
        <w:rPr>
          <w:rFonts w:ascii="Times New Roman" w:hAnsi="Times New Roman" w:cs="Times New Roman"/>
        </w:rPr>
        <w:t xml:space="preserve">, nechť nalistuje na kapitolu kolegyně Liškové </w:t>
      </w:r>
      <w:r w:rsidR="00847408" w:rsidRPr="00385479">
        <w:rPr>
          <w:rFonts w:ascii="Times New Roman" w:hAnsi="Times New Roman" w:cs="Times New Roman"/>
          <w:highlight w:val="yellow"/>
        </w:rPr>
        <w:t>(XX)</w:t>
      </w:r>
      <w:r>
        <w:rPr>
          <w:rFonts w:ascii="Times New Roman" w:hAnsi="Times New Roman" w:cs="Times New Roman"/>
        </w:rPr>
        <w:t xml:space="preserve">. </w:t>
      </w:r>
      <w:r w:rsidR="00847408">
        <w:rPr>
          <w:rFonts w:ascii="Times New Roman" w:hAnsi="Times New Roman" w:cs="Times New Roman"/>
        </w:rPr>
        <w:t xml:space="preserve">Zde </w:t>
      </w:r>
      <w:r w:rsidR="00D506F1">
        <w:rPr>
          <w:rFonts w:ascii="Times New Roman" w:hAnsi="Times New Roman" w:cs="Times New Roman"/>
        </w:rPr>
        <w:t>s</w:t>
      </w:r>
      <w:r w:rsidR="002B66E6">
        <w:rPr>
          <w:rFonts w:ascii="Times New Roman" w:hAnsi="Times New Roman" w:cs="Times New Roman"/>
        </w:rPr>
        <w:t>e</w:t>
      </w:r>
      <w:r w:rsidR="00D506F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ojďme </w:t>
      </w:r>
      <w:r w:rsidR="002B66E6">
        <w:rPr>
          <w:rFonts w:ascii="Times New Roman" w:hAnsi="Times New Roman" w:cs="Times New Roman"/>
        </w:rPr>
        <w:t xml:space="preserve">zaměřit na </w:t>
      </w:r>
      <w:r w:rsidR="00D506F1">
        <w:rPr>
          <w:rFonts w:ascii="Times New Roman" w:hAnsi="Times New Roman" w:cs="Times New Roman"/>
        </w:rPr>
        <w:t>jednotliv</w:t>
      </w:r>
      <w:r w:rsidR="002B66E6">
        <w:rPr>
          <w:rFonts w:ascii="Times New Roman" w:hAnsi="Times New Roman" w:cs="Times New Roman"/>
        </w:rPr>
        <w:t>é</w:t>
      </w:r>
      <w:r w:rsidR="00D50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</w:t>
      </w:r>
      <w:r w:rsidR="002B66E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ekvivalence.</w:t>
      </w:r>
      <w:r w:rsidR="00B73E9C">
        <w:rPr>
          <w:rFonts w:ascii="Times New Roman" w:hAnsi="Times New Roman" w:cs="Times New Roman"/>
        </w:rPr>
        <w:t xml:space="preserve"> </w:t>
      </w:r>
      <w:r w:rsidR="00B73E9C" w:rsidRPr="00B73E9C">
        <w:rPr>
          <w:rFonts w:ascii="Times New Roman" w:hAnsi="Times New Roman" w:cs="Times New Roman"/>
        </w:rPr>
        <w:t>Nejčastěji býv</w:t>
      </w:r>
      <w:r w:rsidR="00BC3015">
        <w:rPr>
          <w:rFonts w:ascii="Times New Roman" w:hAnsi="Times New Roman" w:cs="Times New Roman"/>
        </w:rPr>
        <w:t>ají</w:t>
      </w:r>
      <w:r w:rsidR="00B73E9C" w:rsidRPr="00B73E9C">
        <w:rPr>
          <w:rFonts w:ascii="Times New Roman" w:hAnsi="Times New Roman" w:cs="Times New Roman"/>
        </w:rPr>
        <w:t xml:space="preserve"> rozlišován</w:t>
      </w:r>
      <w:r w:rsidR="00BC3015">
        <w:rPr>
          <w:rFonts w:ascii="Times New Roman" w:hAnsi="Times New Roman" w:cs="Times New Roman"/>
        </w:rPr>
        <w:t>y</w:t>
      </w:r>
      <w:r w:rsidR="00B73E9C" w:rsidRPr="00B73E9C">
        <w:rPr>
          <w:rFonts w:ascii="Times New Roman" w:hAnsi="Times New Roman" w:cs="Times New Roman"/>
        </w:rPr>
        <w:t xml:space="preserve"> </w:t>
      </w:r>
      <w:r w:rsidR="00BC3015">
        <w:rPr>
          <w:rFonts w:ascii="Times New Roman" w:hAnsi="Times New Roman" w:cs="Times New Roman"/>
        </w:rPr>
        <w:t>tři</w:t>
      </w:r>
      <w:r w:rsidR="00BC3015" w:rsidRPr="00B73E9C">
        <w:rPr>
          <w:rFonts w:ascii="Times New Roman" w:hAnsi="Times New Roman" w:cs="Times New Roman"/>
        </w:rPr>
        <w:t xml:space="preserve"> </w:t>
      </w:r>
      <w:r w:rsidR="00B73E9C" w:rsidRPr="00B73E9C">
        <w:rPr>
          <w:rFonts w:ascii="Times New Roman" w:hAnsi="Times New Roman" w:cs="Times New Roman"/>
        </w:rPr>
        <w:t>druh</w:t>
      </w:r>
      <w:r w:rsidR="00BC3015">
        <w:rPr>
          <w:rFonts w:ascii="Times New Roman" w:hAnsi="Times New Roman" w:cs="Times New Roman"/>
        </w:rPr>
        <w:t>y</w:t>
      </w:r>
      <w:r w:rsidR="00B73E9C" w:rsidRPr="00B73E9C">
        <w:rPr>
          <w:rFonts w:ascii="Times New Roman" w:hAnsi="Times New Roman" w:cs="Times New Roman"/>
        </w:rPr>
        <w:t>, z nichž oba krajní póly – ekvivalence úplná a nulová – jsou poměrně řídké</w:t>
      </w:r>
      <w:r w:rsidR="00B73E9C">
        <w:rPr>
          <w:rFonts w:ascii="Times New Roman" w:hAnsi="Times New Roman" w:cs="Times New Roman"/>
        </w:rPr>
        <w:t xml:space="preserve">, zato </w:t>
      </w:r>
      <w:r w:rsidR="00A8287E">
        <w:rPr>
          <w:rFonts w:ascii="Times New Roman" w:hAnsi="Times New Roman" w:cs="Times New Roman"/>
        </w:rPr>
        <w:t>s</w:t>
      </w:r>
      <w:r w:rsidR="00B73E9C">
        <w:rPr>
          <w:rFonts w:ascii="Times New Roman" w:hAnsi="Times New Roman" w:cs="Times New Roman"/>
        </w:rPr>
        <w:t xml:space="preserve"> ekvivalenc</w:t>
      </w:r>
      <w:r w:rsidR="00A8287E">
        <w:rPr>
          <w:rFonts w:ascii="Times New Roman" w:hAnsi="Times New Roman" w:cs="Times New Roman"/>
        </w:rPr>
        <w:t>í</w:t>
      </w:r>
      <w:r w:rsidR="00B73E9C">
        <w:rPr>
          <w:rFonts w:ascii="Times New Roman" w:hAnsi="Times New Roman" w:cs="Times New Roman"/>
        </w:rPr>
        <w:t xml:space="preserve"> částečn</w:t>
      </w:r>
      <w:r w:rsidR="00A8287E">
        <w:rPr>
          <w:rFonts w:ascii="Times New Roman" w:hAnsi="Times New Roman" w:cs="Times New Roman"/>
        </w:rPr>
        <w:t xml:space="preserve">ou </w:t>
      </w:r>
      <w:r w:rsidR="00B1275C">
        <w:rPr>
          <w:rFonts w:ascii="Times New Roman" w:hAnsi="Times New Roman" w:cs="Times New Roman"/>
        </w:rPr>
        <w:t xml:space="preserve">se </w:t>
      </w:r>
      <w:r w:rsidR="00A8287E">
        <w:rPr>
          <w:rFonts w:ascii="Times New Roman" w:hAnsi="Times New Roman" w:cs="Times New Roman"/>
        </w:rPr>
        <w:t xml:space="preserve">lexikograf </w:t>
      </w:r>
      <w:r w:rsidR="00B1275C">
        <w:rPr>
          <w:rFonts w:ascii="Times New Roman" w:hAnsi="Times New Roman" w:cs="Times New Roman"/>
        </w:rPr>
        <w:t xml:space="preserve">setkává </w:t>
      </w:r>
      <w:r w:rsidR="00A8287E">
        <w:rPr>
          <w:rFonts w:ascii="Times New Roman" w:hAnsi="Times New Roman" w:cs="Times New Roman"/>
        </w:rPr>
        <w:t>běžně</w:t>
      </w:r>
      <w:r w:rsidR="00B73E9C">
        <w:rPr>
          <w:rFonts w:ascii="Times New Roman" w:hAnsi="Times New Roman" w:cs="Times New Roman"/>
        </w:rPr>
        <w:t>.</w:t>
      </w:r>
    </w:p>
    <w:p w:rsidR="00A44E8C" w:rsidRDefault="00B73E9C" w:rsidP="00A44E8C">
      <w:pPr>
        <w:rPr>
          <w:rFonts w:ascii="Times New Roman" w:hAnsi="Times New Roman" w:cs="Times New Roman"/>
        </w:rPr>
      </w:pPr>
      <w:r w:rsidRPr="00B73E9C">
        <w:rPr>
          <w:rFonts w:ascii="Times New Roman" w:hAnsi="Times New Roman" w:cs="Times New Roman"/>
        </w:rPr>
        <w:t>První případ, kdy si výraz</w:t>
      </w:r>
      <w:r w:rsidR="00CC107D">
        <w:rPr>
          <w:rFonts w:ascii="Times New Roman" w:hAnsi="Times New Roman" w:cs="Times New Roman"/>
        </w:rPr>
        <w:t>y</w:t>
      </w:r>
      <w:r w:rsidRPr="00B73E9C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zdrojovém a v cílovém jazyce</w:t>
      </w:r>
      <w:r w:rsidRPr="00B73E9C">
        <w:rPr>
          <w:rFonts w:ascii="Times New Roman" w:hAnsi="Times New Roman" w:cs="Times New Roman"/>
        </w:rPr>
        <w:t xml:space="preserve"> </w:t>
      </w:r>
      <w:r w:rsidR="00767789">
        <w:rPr>
          <w:rFonts w:ascii="Times New Roman" w:hAnsi="Times New Roman" w:cs="Times New Roman"/>
        </w:rPr>
        <w:t>ú</w:t>
      </w:r>
      <w:r w:rsidRPr="00B73E9C">
        <w:rPr>
          <w:rFonts w:ascii="Times New Roman" w:hAnsi="Times New Roman" w:cs="Times New Roman"/>
        </w:rPr>
        <w:t>plně odpovídají, je omezen de facto pouze na terminologii, přesně definovanou (</w:t>
      </w:r>
      <w:r w:rsidR="002B66E6">
        <w:rPr>
          <w:rFonts w:ascii="Times New Roman" w:hAnsi="Times New Roman" w:cs="Times New Roman"/>
        </w:rPr>
        <w:t>mnohdy</w:t>
      </w:r>
      <w:r w:rsidRPr="00B73E9C">
        <w:rPr>
          <w:rFonts w:ascii="Times New Roman" w:hAnsi="Times New Roman" w:cs="Times New Roman"/>
        </w:rPr>
        <w:t xml:space="preserve"> i standardizovanou) a účelově </w:t>
      </w:r>
      <w:r>
        <w:rPr>
          <w:rFonts w:ascii="Times New Roman" w:hAnsi="Times New Roman" w:cs="Times New Roman"/>
        </w:rPr>
        <w:t>jednoznačnou</w:t>
      </w:r>
      <w:r w:rsidR="00B970E2">
        <w:rPr>
          <w:rFonts w:ascii="Times New Roman" w:hAnsi="Times New Roman" w:cs="Times New Roman"/>
        </w:rPr>
        <w:t xml:space="preserve"> – a ani tam to neplatí bez</w:t>
      </w:r>
      <w:r w:rsidR="0068039B">
        <w:rPr>
          <w:rFonts w:ascii="Times New Roman" w:hAnsi="Times New Roman" w:cs="Times New Roman"/>
        </w:rPr>
        <w:t xml:space="preserve"> výjimky</w:t>
      </w:r>
      <w:r w:rsidRPr="00B73E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7408">
        <w:rPr>
          <w:rFonts w:ascii="Times New Roman" w:hAnsi="Times New Roman" w:cs="Times New Roman"/>
        </w:rPr>
        <w:t>Populární</w:t>
      </w:r>
      <w:r w:rsidRPr="00B73E9C">
        <w:rPr>
          <w:rFonts w:ascii="Times New Roman" w:hAnsi="Times New Roman" w:cs="Times New Roman"/>
        </w:rPr>
        <w:t xml:space="preserve"> představa, že v jazycích to </w:t>
      </w:r>
      <w:r>
        <w:rPr>
          <w:rFonts w:ascii="Times New Roman" w:hAnsi="Times New Roman" w:cs="Times New Roman"/>
        </w:rPr>
        <w:t xml:space="preserve">většinou </w:t>
      </w:r>
      <w:r w:rsidRPr="00B73E9C">
        <w:rPr>
          <w:rFonts w:ascii="Times New Roman" w:hAnsi="Times New Roman" w:cs="Times New Roman"/>
        </w:rPr>
        <w:t xml:space="preserve">funguje </w:t>
      </w:r>
      <w:r>
        <w:rPr>
          <w:rFonts w:ascii="Times New Roman" w:hAnsi="Times New Roman" w:cs="Times New Roman"/>
        </w:rPr>
        <w:t>podle principu „</w:t>
      </w:r>
      <w:r w:rsidRPr="00B73E9C">
        <w:rPr>
          <w:rFonts w:ascii="Times New Roman" w:hAnsi="Times New Roman" w:cs="Times New Roman"/>
        </w:rPr>
        <w:t>slovíčko za slovíčko</w:t>
      </w:r>
      <w:r>
        <w:rPr>
          <w:rFonts w:ascii="Times New Roman" w:hAnsi="Times New Roman" w:cs="Times New Roman"/>
        </w:rPr>
        <w:t xml:space="preserve">“, tedy 1:1, </w:t>
      </w:r>
      <w:r w:rsidRPr="00B73E9C">
        <w:rPr>
          <w:rFonts w:ascii="Times New Roman" w:hAnsi="Times New Roman" w:cs="Times New Roman"/>
        </w:rPr>
        <w:t>je</w:t>
      </w:r>
      <w:r w:rsidR="007F1796">
        <w:rPr>
          <w:rFonts w:ascii="Times New Roman" w:hAnsi="Times New Roman" w:cs="Times New Roman"/>
        </w:rPr>
        <w:t xml:space="preserve">… </w:t>
      </w:r>
      <w:r w:rsidR="0077687F">
        <w:rPr>
          <w:rFonts w:ascii="Times New Roman" w:hAnsi="Times New Roman" w:cs="Times New Roman"/>
        </w:rPr>
        <w:t>inu –</w:t>
      </w:r>
      <w:r w:rsidRPr="00B73E9C">
        <w:rPr>
          <w:rFonts w:ascii="Times New Roman" w:hAnsi="Times New Roman" w:cs="Times New Roman"/>
        </w:rPr>
        <w:t xml:space="preserve"> </w:t>
      </w:r>
      <w:r w:rsidR="007F1796">
        <w:rPr>
          <w:rFonts w:ascii="Times New Roman" w:hAnsi="Times New Roman" w:cs="Times New Roman"/>
        </w:rPr>
        <w:t xml:space="preserve">oč </w:t>
      </w:r>
      <w:r w:rsidRPr="00B73E9C">
        <w:rPr>
          <w:rFonts w:ascii="Times New Roman" w:hAnsi="Times New Roman" w:cs="Times New Roman"/>
        </w:rPr>
        <w:t>lák</w:t>
      </w:r>
      <w:r w:rsidR="007F1796">
        <w:rPr>
          <w:rFonts w:ascii="Times New Roman" w:hAnsi="Times New Roman" w:cs="Times New Roman"/>
        </w:rPr>
        <w:t>a</w:t>
      </w:r>
      <w:r w:rsidRPr="00B73E9C">
        <w:rPr>
          <w:rFonts w:ascii="Times New Roman" w:hAnsi="Times New Roman" w:cs="Times New Roman"/>
        </w:rPr>
        <w:t>v</w:t>
      </w:r>
      <w:r w:rsidR="007F1796">
        <w:rPr>
          <w:rFonts w:ascii="Times New Roman" w:hAnsi="Times New Roman" w:cs="Times New Roman"/>
        </w:rPr>
        <w:t>ější</w:t>
      </w:r>
      <w:r w:rsidRPr="00B73E9C">
        <w:rPr>
          <w:rFonts w:ascii="Times New Roman" w:hAnsi="Times New Roman" w:cs="Times New Roman"/>
        </w:rPr>
        <w:t xml:space="preserve">, </w:t>
      </w:r>
      <w:r w:rsidR="007F1796">
        <w:rPr>
          <w:rFonts w:ascii="Times New Roman" w:hAnsi="Times New Roman" w:cs="Times New Roman"/>
        </w:rPr>
        <w:t>o to nesprávnější</w:t>
      </w:r>
      <w:r w:rsidRPr="00B73E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Pr="00B73E9C">
        <w:rPr>
          <w:rFonts w:ascii="Times New Roman" w:hAnsi="Times New Roman" w:cs="Times New Roman"/>
        </w:rPr>
        <w:t xml:space="preserve">dyby </w:t>
      </w:r>
      <w:r>
        <w:rPr>
          <w:rFonts w:ascii="Times New Roman" w:hAnsi="Times New Roman" w:cs="Times New Roman"/>
        </w:rPr>
        <w:t>to tak skutečně platilo</w:t>
      </w:r>
      <w:r w:rsidRPr="00B73E9C">
        <w:rPr>
          <w:rFonts w:ascii="Times New Roman" w:hAnsi="Times New Roman" w:cs="Times New Roman"/>
        </w:rPr>
        <w:t xml:space="preserve">, fungovaly </w:t>
      </w:r>
      <w:r>
        <w:rPr>
          <w:rFonts w:ascii="Times New Roman" w:hAnsi="Times New Roman" w:cs="Times New Roman"/>
        </w:rPr>
        <w:t xml:space="preserve">by </w:t>
      </w:r>
      <w:r w:rsidRPr="00B73E9C">
        <w:rPr>
          <w:rFonts w:ascii="Times New Roman" w:hAnsi="Times New Roman" w:cs="Times New Roman"/>
        </w:rPr>
        <w:t>bezvadně i automatické překladače</w:t>
      </w:r>
      <w:r w:rsidR="00767789">
        <w:rPr>
          <w:rFonts w:ascii="Times New Roman" w:hAnsi="Times New Roman" w:cs="Times New Roman"/>
        </w:rPr>
        <w:t xml:space="preserve">. A </w:t>
      </w:r>
      <w:r>
        <w:rPr>
          <w:rFonts w:ascii="Times New Roman" w:hAnsi="Times New Roman" w:cs="Times New Roman"/>
        </w:rPr>
        <w:t xml:space="preserve">ty mají k dokonalosti ještě </w:t>
      </w:r>
      <w:r w:rsidR="007F1796">
        <w:rPr>
          <w:rFonts w:ascii="Times New Roman" w:hAnsi="Times New Roman" w:cs="Times New Roman"/>
        </w:rPr>
        <w:t xml:space="preserve">pořád </w:t>
      </w:r>
      <w:r>
        <w:rPr>
          <w:rFonts w:ascii="Times New Roman" w:hAnsi="Times New Roman" w:cs="Times New Roman"/>
        </w:rPr>
        <w:t>daleko</w:t>
      </w:r>
      <w:r w:rsidR="007F1796">
        <w:rPr>
          <w:rFonts w:ascii="Times New Roman" w:hAnsi="Times New Roman" w:cs="Times New Roman"/>
        </w:rPr>
        <w:t>.</w:t>
      </w:r>
    </w:p>
    <w:p w:rsidR="004D2210" w:rsidRDefault="007F1796" w:rsidP="00872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Opačný případ </w:t>
      </w:r>
      <w:r w:rsidRPr="007F1796">
        <w:rPr>
          <w:rFonts w:ascii="Times New Roman" w:hAnsi="Times New Roman" w:cs="Times New Roman"/>
        </w:rPr>
        <w:t xml:space="preserve">představuje situaci, </w:t>
      </w:r>
      <w:r>
        <w:rPr>
          <w:rFonts w:ascii="Times New Roman" w:hAnsi="Times New Roman" w:cs="Times New Roman"/>
        </w:rPr>
        <w:t>v níž výrazu ve zdrojovém jazyce</w:t>
      </w:r>
      <w:r w:rsidRPr="007F1796">
        <w:rPr>
          <w:rFonts w:ascii="Times New Roman" w:hAnsi="Times New Roman" w:cs="Times New Roman"/>
        </w:rPr>
        <w:t xml:space="preserve"> neodpovídá žádný protějšek v</w:t>
      </w:r>
      <w:r w:rsidR="00385479">
        <w:rPr>
          <w:rFonts w:ascii="Times New Roman" w:hAnsi="Times New Roman" w:cs="Times New Roman"/>
        </w:rPr>
        <w:t> </w:t>
      </w:r>
      <w:r w:rsidRPr="007F1796">
        <w:rPr>
          <w:rFonts w:ascii="Times New Roman" w:hAnsi="Times New Roman" w:cs="Times New Roman"/>
        </w:rPr>
        <w:t>jazyce</w:t>
      </w:r>
      <w:r w:rsidR="00385479">
        <w:rPr>
          <w:rFonts w:ascii="Times New Roman" w:hAnsi="Times New Roman" w:cs="Times New Roman"/>
        </w:rPr>
        <w:t xml:space="preserve"> </w:t>
      </w:r>
      <w:r w:rsidRPr="007F1796">
        <w:rPr>
          <w:rFonts w:ascii="Times New Roman" w:hAnsi="Times New Roman" w:cs="Times New Roman"/>
        </w:rPr>
        <w:t>cílovém</w:t>
      </w:r>
      <w:r>
        <w:rPr>
          <w:rFonts w:ascii="Times New Roman" w:hAnsi="Times New Roman" w:cs="Times New Roman"/>
        </w:rPr>
        <w:t xml:space="preserve">. </w:t>
      </w:r>
      <w:r w:rsidR="0077687F">
        <w:rPr>
          <w:rFonts w:ascii="Times New Roman" w:hAnsi="Times New Roman" w:cs="Times New Roman"/>
        </w:rPr>
        <w:t>Takových „nepřeložitelných“ či těžko přeložitelných slovíček má každý jazyk dost</w:t>
      </w:r>
      <w:r w:rsidR="00767789">
        <w:rPr>
          <w:rFonts w:ascii="Times New Roman" w:hAnsi="Times New Roman" w:cs="Times New Roman"/>
        </w:rPr>
        <w:t>.</w:t>
      </w:r>
      <w:r w:rsidR="0077687F">
        <w:rPr>
          <w:rFonts w:ascii="Times New Roman" w:hAnsi="Times New Roman" w:cs="Times New Roman"/>
        </w:rPr>
        <w:t xml:space="preserve"> </w:t>
      </w:r>
      <w:r w:rsidR="00767789">
        <w:rPr>
          <w:rFonts w:ascii="Times New Roman" w:hAnsi="Times New Roman" w:cs="Times New Roman"/>
        </w:rPr>
        <w:t>N</w:t>
      </w:r>
      <w:r w:rsidR="0077687F">
        <w:rPr>
          <w:rFonts w:ascii="Times New Roman" w:hAnsi="Times New Roman" w:cs="Times New Roman"/>
        </w:rPr>
        <w:t xml:space="preserve">ejčastěji se rekrutují z oblasti specifických reálií, definovaných ASCS jako </w:t>
      </w:r>
      <w:r w:rsidR="001A3BBA" w:rsidRPr="001A3BBA">
        <w:rPr>
          <w:rFonts w:ascii="Times New Roman" w:hAnsi="Times New Roman" w:cs="Times New Roman"/>
        </w:rPr>
        <w:t>„věcné poznatky, údaje, informace charakteristické pro obraz určité doby, kulturní n. zeměpisné prostředí, životní styl ap., zvláště poznatky o životě a kultuře určitého národa“</w:t>
      </w:r>
      <w:r w:rsidR="0077687F" w:rsidRPr="00925413">
        <w:rPr>
          <w:rFonts w:ascii="Times New Roman" w:hAnsi="Times New Roman" w:cs="Times New Roman"/>
        </w:rPr>
        <w:t>.</w:t>
      </w:r>
      <w:r w:rsidR="0077687F">
        <w:rPr>
          <w:rFonts w:ascii="Times New Roman" w:hAnsi="Times New Roman" w:cs="Times New Roman"/>
        </w:rPr>
        <w:t xml:space="preserve"> </w:t>
      </w:r>
      <w:r w:rsidR="005E3BD6">
        <w:rPr>
          <w:rFonts w:ascii="Times New Roman" w:hAnsi="Times New Roman" w:cs="Times New Roman"/>
        </w:rPr>
        <w:t xml:space="preserve">Třeba v našem případě </w:t>
      </w:r>
      <w:r w:rsidR="0077687F">
        <w:rPr>
          <w:rFonts w:ascii="Times New Roman" w:hAnsi="Times New Roman" w:cs="Times New Roman"/>
        </w:rPr>
        <w:t xml:space="preserve">všechny ty </w:t>
      </w:r>
      <w:r w:rsidR="005E3BD6">
        <w:rPr>
          <w:rFonts w:ascii="Times New Roman" w:hAnsi="Times New Roman" w:cs="Times New Roman"/>
        </w:rPr>
        <w:t>místní libůstky</w:t>
      </w:r>
      <w:r w:rsidR="0077687F">
        <w:rPr>
          <w:rFonts w:ascii="Times New Roman" w:hAnsi="Times New Roman" w:cs="Times New Roman"/>
        </w:rPr>
        <w:t xml:space="preserve"> </w:t>
      </w:r>
      <w:r w:rsidR="005E3BD6">
        <w:rPr>
          <w:rFonts w:ascii="Times New Roman" w:hAnsi="Times New Roman" w:cs="Times New Roman"/>
        </w:rPr>
        <w:t xml:space="preserve">počínaje </w:t>
      </w:r>
      <w:r w:rsidR="00767789">
        <w:rPr>
          <w:rFonts w:ascii="Times New Roman" w:hAnsi="Times New Roman" w:cs="Times New Roman"/>
        </w:rPr>
        <w:t xml:space="preserve">názvy pokrmů </w:t>
      </w:r>
      <w:r w:rsidR="005E3BD6">
        <w:rPr>
          <w:rFonts w:ascii="Times New Roman" w:hAnsi="Times New Roman" w:cs="Times New Roman"/>
        </w:rPr>
        <w:t>(</w:t>
      </w:r>
      <w:r w:rsidR="005E3BD6">
        <w:rPr>
          <w:rFonts w:ascii="Times New Roman" w:hAnsi="Times New Roman" w:cs="Times New Roman"/>
          <w:i/>
        </w:rPr>
        <w:t>utopenec</w:t>
      </w:r>
      <w:r w:rsidR="005E3BD6">
        <w:rPr>
          <w:rFonts w:ascii="Times New Roman" w:hAnsi="Times New Roman" w:cs="Times New Roman"/>
        </w:rPr>
        <w:t xml:space="preserve">, </w:t>
      </w:r>
      <w:r w:rsidR="005E3BD6">
        <w:rPr>
          <w:rFonts w:ascii="Times New Roman" w:hAnsi="Times New Roman" w:cs="Times New Roman"/>
          <w:i/>
        </w:rPr>
        <w:t>nakládaný hermelín</w:t>
      </w:r>
      <w:r w:rsidR="00C638B6">
        <w:rPr>
          <w:rFonts w:ascii="Times New Roman" w:hAnsi="Times New Roman" w:cs="Times New Roman"/>
        </w:rPr>
        <w:t xml:space="preserve">, </w:t>
      </w:r>
      <w:r w:rsidR="00C638B6">
        <w:rPr>
          <w:rFonts w:ascii="Times New Roman" w:hAnsi="Times New Roman" w:cs="Times New Roman"/>
          <w:i/>
        </w:rPr>
        <w:t>smažák</w:t>
      </w:r>
      <w:r w:rsidR="00D506F1">
        <w:rPr>
          <w:rFonts w:ascii="Times New Roman" w:hAnsi="Times New Roman" w:cs="Times New Roman"/>
          <w:i/>
        </w:rPr>
        <w:t xml:space="preserve"> </w:t>
      </w:r>
      <w:r w:rsidR="00D506F1" w:rsidRPr="00D506F1">
        <w:rPr>
          <w:rFonts w:ascii="Times New Roman" w:hAnsi="Times New Roman" w:cs="Times New Roman"/>
        </w:rPr>
        <w:t>atp.</w:t>
      </w:r>
      <w:r w:rsidR="005E3BD6">
        <w:rPr>
          <w:rFonts w:ascii="Times New Roman" w:hAnsi="Times New Roman" w:cs="Times New Roman"/>
        </w:rPr>
        <w:t>), přes rozličné politicko-ekonomické, právní</w:t>
      </w:r>
      <w:r w:rsidR="00C638B6">
        <w:rPr>
          <w:rFonts w:ascii="Times New Roman" w:hAnsi="Times New Roman" w:cs="Times New Roman"/>
        </w:rPr>
        <w:t>, vzdělávací</w:t>
      </w:r>
      <w:r w:rsidR="005E3BD6">
        <w:rPr>
          <w:rFonts w:ascii="Times New Roman" w:hAnsi="Times New Roman" w:cs="Times New Roman"/>
        </w:rPr>
        <w:t xml:space="preserve"> a bůhvíjaké ještě instituce až po reálie kulturní, mající svůj původ třeba v literatuře (Hrabalovi </w:t>
      </w:r>
      <w:r w:rsidR="005E3BD6">
        <w:rPr>
          <w:rFonts w:ascii="Times New Roman" w:hAnsi="Times New Roman" w:cs="Times New Roman"/>
          <w:i/>
        </w:rPr>
        <w:t>pábitelé</w:t>
      </w:r>
      <w:r w:rsidR="00D506F1">
        <w:rPr>
          <w:rFonts w:ascii="Times New Roman" w:hAnsi="Times New Roman" w:cs="Times New Roman"/>
          <w:i/>
        </w:rPr>
        <w:t xml:space="preserve"> </w:t>
      </w:r>
      <w:r w:rsidR="00D506F1" w:rsidRPr="00D506F1">
        <w:rPr>
          <w:rFonts w:ascii="Times New Roman" w:hAnsi="Times New Roman" w:cs="Times New Roman"/>
        </w:rPr>
        <w:t>apod.</w:t>
      </w:r>
      <w:r w:rsidR="005E3BD6">
        <w:rPr>
          <w:rFonts w:ascii="Times New Roman" w:hAnsi="Times New Roman" w:cs="Times New Roman"/>
        </w:rPr>
        <w:t xml:space="preserve">). Před pár lety jsem zachytil informaci, že </w:t>
      </w:r>
      <w:r w:rsidR="00C638B6">
        <w:rPr>
          <w:rFonts w:ascii="Times New Roman" w:hAnsi="Times New Roman" w:cs="Times New Roman"/>
        </w:rPr>
        <w:t xml:space="preserve">se </w:t>
      </w:r>
      <w:r w:rsidR="005E3BD6">
        <w:rPr>
          <w:rFonts w:ascii="Times New Roman" w:hAnsi="Times New Roman" w:cs="Times New Roman"/>
        </w:rPr>
        <w:t xml:space="preserve">mezi slova </w:t>
      </w:r>
      <w:r w:rsidR="00C638B6" w:rsidRPr="00C638B6">
        <w:rPr>
          <w:rFonts w:ascii="Times New Roman" w:hAnsi="Times New Roman" w:cs="Times New Roman"/>
        </w:rPr>
        <w:t xml:space="preserve">nepřeložitelná </w:t>
      </w:r>
      <w:r w:rsidR="00C638B6">
        <w:rPr>
          <w:rFonts w:ascii="Times New Roman" w:hAnsi="Times New Roman" w:cs="Times New Roman"/>
        </w:rPr>
        <w:t xml:space="preserve">do angličtiny </w:t>
      </w:r>
      <w:r w:rsidR="005E3BD6">
        <w:rPr>
          <w:rFonts w:ascii="Times New Roman" w:hAnsi="Times New Roman" w:cs="Times New Roman"/>
        </w:rPr>
        <w:t xml:space="preserve">dostalo české </w:t>
      </w:r>
      <w:r w:rsidR="005E3BD6">
        <w:rPr>
          <w:rFonts w:ascii="Times New Roman" w:hAnsi="Times New Roman" w:cs="Times New Roman"/>
          <w:i/>
        </w:rPr>
        <w:t>prozvánění</w:t>
      </w:r>
      <w:r w:rsidR="0068039B">
        <w:rPr>
          <w:rFonts w:ascii="Times New Roman" w:hAnsi="Times New Roman" w:cs="Times New Roman"/>
        </w:rPr>
        <w:t xml:space="preserve">, tedy fenomén, kdy někdo někomu </w:t>
      </w:r>
      <w:r w:rsidR="004C4D9B">
        <w:rPr>
          <w:rFonts w:ascii="Times New Roman" w:hAnsi="Times New Roman" w:cs="Times New Roman"/>
        </w:rPr>
        <w:t>zprav</w:t>
      </w:r>
      <w:r w:rsidR="00BA181A">
        <w:rPr>
          <w:rFonts w:ascii="Times New Roman" w:hAnsi="Times New Roman" w:cs="Times New Roman"/>
        </w:rPr>
        <w:t>idla</w:t>
      </w:r>
      <w:r w:rsidR="004C4D9B">
        <w:rPr>
          <w:rFonts w:ascii="Times New Roman" w:hAnsi="Times New Roman" w:cs="Times New Roman"/>
        </w:rPr>
        <w:t xml:space="preserve"> </w:t>
      </w:r>
      <w:r w:rsidR="0068039B">
        <w:rPr>
          <w:rFonts w:ascii="Times New Roman" w:hAnsi="Times New Roman" w:cs="Times New Roman"/>
        </w:rPr>
        <w:t xml:space="preserve">mobilem </w:t>
      </w:r>
      <w:r w:rsidR="004C4D9B">
        <w:rPr>
          <w:rFonts w:ascii="Times New Roman" w:hAnsi="Times New Roman" w:cs="Times New Roman"/>
        </w:rPr>
        <w:t xml:space="preserve">jakoby krátce </w:t>
      </w:r>
      <w:r w:rsidR="0068039B">
        <w:rPr>
          <w:rFonts w:ascii="Times New Roman" w:hAnsi="Times New Roman" w:cs="Times New Roman"/>
        </w:rPr>
        <w:t xml:space="preserve">volá, aby mu dal </w:t>
      </w:r>
      <w:r w:rsidR="003102D9">
        <w:rPr>
          <w:rFonts w:ascii="Times New Roman" w:hAnsi="Times New Roman" w:cs="Times New Roman"/>
        </w:rPr>
        <w:t xml:space="preserve">nějaký </w:t>
      </w:r>
      <w:r w:rsidR="0068039B">
        <w:rPr>
          <w:rFonts w:ascii="Times New Roman" w:hAnsi="Times New Roman" w:cs="Times New Roman"/>
        </w:rPr>
        <w:t xml:space="preserve">signál, </w:t>
      </w:r>
      <w:r w:rsidR="004C4D9B">
        <w:rPr>
          <w:rFonts w:ascii="Times New Roman" w:hAnsi="Times New Roman" w:cs="Times New Roman"/>
        </w:rPr>
        <w:t>ale k hovoru nakonec vůbec nedojde, protože jeden nebo druhý volání ještě před spojením záměrně přeruší</w:t>
      </w:r>
      <w:r w:rsidR="0068039B">
        <w:rPr>
          <w:rFonts w:ascii="Times New Roman" w:hAnsi="Times New Roman" w:cs="Times New Roman"/>
        </w:rPr>
        <w:t>.</w:t>
      </w:r>
      <w:r w:rsidR="005E3BD6">
        <w:rPr>
          <w:rFonts w:ascii="Times New Roman" w:hAnsi="Times New Roman" w:cs="Times New Roman"/>
        </w:rPr>
        <w:t xml:space="preserve"> </w:t>
      </w:r>
      <w:r w:rsidR="0068039B">
        <w:rPr>
          <w:rFonts w:ascii="Times New Roman" w:hAnsi="Times New Roman" w:cs="Times New Roman"/>
        </w:rPr>
        <w:t>V</w:t>
      </w:r>
      <w:r w:rsidR="005E3BD6">
        <w:rPr>
          <w:rFonts w:ascii="Times New Roman" w:hAnsi="Times New Roman" w:cs="Times New Roman"/>
        </w:rPr>
        <w:t xml:space="preserve">ida, tak zase máme </w:t>
      </w:r>
      <w:r w:rsidR="0068039B">
        <w:rPr>
          <w:rFonts w:ascii="Times New Roman" w:hAnsi="Times New Roman" w:cs="Times New Roman"/>
        </w:rPr>
        <w:t xml:space="preserve">jednou </w:t>
      </w:r>
      <w:r w:rsidR="005E3BD6">
        <w:rPr>
          <w:rFonts w:ascii="Times New Roman" w:hAnsi="Times New Roman" w:cs="Times New Roman"/>
        </w:rPr>
        <w:t xml:space="preserve">šanci obohatit cizí jazyky o </w:t>
      </w:r>
      <w:r w:rsidR="0068039B">
        <w:rPr>
          <w:rFonts w:ascii="Times New Roman" w:hAnsi="Times New Roman" w:cs="Times New Roman"/>
        </w:rPr>
        <w:t xml:space="preserve">nějaké </w:t>
      </w:r>
      <w:r w:rsidR="005E3BD6">
        <w:rPr>
          <w:rFonts w:ascii="Times New Roman" w:hAnsi="Times New Roman" w:cs="Times New Roman"/>
        </w:rPr>
        <w:t>své slovo</w:t>
      </w:r>
      <w:r w:rsidR="00F75D6D">
        <w:rPr>
          <w:rFonts w:ascii="Times New Roman" w:hAnsi="Times New Roman" w:cs="Times New Roman"/>
        </w:rPr>
        <w:t>.</w:t>
      </w:r>
      <w:r w:rsidR="005E3BD6">
        <w:rPr>
          <w:rFonts w:ascii="Times New Roman" w:hAnsi="Times New Roman" w:cs="Times New Roman"/>
        </w:rPr>
        <w:t xml:space="preserve"> </w:t>
      </w:r>
      <w:r w:rsidR="00F75D6D">
        <w:rPr>
          <w:rFonts w:ascii="Times New Roman" w:hAnsi="Times New Roman" w:cs="Times New Roman"/>
        </w:rPr>
        <w:t>P</w:t>
      </w:r>
      <w:r w:rsidR="005E3BD6">
        <w:rPr>
          <w:rFonts w:ascii="Times New Roman" w:hAnsi="Times New Roman" w:cs="Times New Roman"/>
        </w:rPr>
        <w:t xml:space="preserve">osledně to, nepletu-li se, bylo </w:t>
      </w:r>
      <w:r w:rsidR="005E3BD6">
        <w:rPr>
          <w:rFonts w:ascii="Times New Roman" w:hAnsi="Times New Roman" w:cs="Times New Roman"/>
          <w:i/>
        </w:rPr>
        <w:t>tunelování</w:t>
      </w:r>
      <w:r w:rsidR="00D506F1">
        <w:rPr>
          <w:rFonts w:ascii="Times New Roman" w:hAnsi="Times New Roman" w:cs="Times New Roman"/>
        </w:rPr>
        <w:t>…</w:t>
      </w:r>
      <w:r w:rsidR="004136E2">
        <w:rPr>
          <w:rFonts w:ascii="Times New Roman" w:hAnsi="Times New Roman" w:cs="Times New Roman"/>
        </w:rPr>
        <w:t xml:space="preserve"> </w:t>
      </w:r>
      <w:r w:rsidR="00F75D6D">
        <w:rPr>
          <w:rFonts w:ascii="Times New Roman" w:hAnsi="Times New Roman" w:cs="Times New Roman"/>
        </w:rPr>
        <w:t xml:space="preserve">Podobně nepřeložitelná slova jako </w:t>
      </w:r>
      <w:r w:rsidR="00F75D6D" w:rsidRPr="00F75D6D">
        <w:rPr>
          <w:rFonts w:ascii="Times New Roman" w:hAnsi="Times New Roman" w:cs="Times New Roman"/>
          <w:i/>
        </w:rPr>
        <w:t>p</w:t>
      </w:r>
      <w:r w:rsidR="0068039B">
        <w:rPr>
          <w:rFonts w:ascii="Times New Roman" w:hAnsi="Times New Roman" w:cs="Times New Roman"/>
          <w:i/>
        </w:rPr>
        <w:t xml:space="preserve">rozvánění </w:t>
      </w:r>
      <w:r w:rsidR="00F75D6D">
        <w:rPr>
          <w:rFonts w:ascii="Times New Roman" w:hAnsi="Times New Roman" w:cs="Times New Roman"/>
        </w:rPr>
        <w:t xml:space="preserve">najdeme i v jiných jazycích. </w:t>
      </w:r>
    </w:p>
    <w:p w:rsidR="00872741" w:rsidRPr="00872741" w:rsidRDefault="00F75D6D" w:rsidP="0087274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A</w:t>
      </w:r>
      <w:r w:rsidR="004136E2">
        <w:rPr>
          <w:rFonts w:ascii="Times New Roman" w:hAnsi="Times New Roman" w:cs="Times New Roman"/>
        </w:rPr>
        <w:t>bych se vrátil zpátky do krajů věčného písku a sněhu –</w:t>
      </w:r>
      <w:r w:rsidR="005E3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zmiňme třeba </w:t>
      </w:r>
      <w:r w:rsidR="004136E2">
        <w:rPr>
          <w:rFonts w:ascii="Times New Roman" w:hAnsi="Times New Roman" w:cs="Times New Roman"/>
        </w:rPr>
        <w:t>slov</w:t>
      </w:r>
      <w:r>
        <w:rPr>
          <w:rFonts w:ascii="Times New Roman" w:hAnsi="Times New Roman" w:cs="Times New Roman"/>
        </w:rPr>
        <w:t>o</w:t>
      </w:r>
      <w:r w:rsidR="004136E2">
        <w:rPr>
          <w:rFonts w:ascii="Times New Roman" w:hAnsi="Times New Roman" w:cs="Times New Roman"/>
        </w:rPr>
        <w:t xml:space="preserve"> </w:t>
      </w:r>
      <w:r w:rsidR="004136E2">
        <w:rPr>
          <w:rFonts w:ascii="Times New Roman" w:hAnsi="Times New Roman" w:cs="Times New Roman"/>
          <w:i/>
        </w:rPr>
        <w:t xml:space="preserve">hanyaku </w:t>
      </w:r>
      <w:r w:rsidR="004136E2">
        <w:rPr>
          <w:rFonts w:ascii="Times New Roman" w:hAnsi="Times New Roman" w:cs="Times New Roman"/>
        </w:rPr>
        <w:t>z jazyka kwangali</w:t>
      </w:r>
      <w:r w:rsidR="006B476D">
        <w:rPr>
          <w:rFonts w:ascii="Times New Roman" w:hAnsi="Times New Roman" w:cs="Times New Roman"/>
        </w:rPr>
        <w:t xml:space="preserve"> užívané </w:t>
      </w:r>
      <w:r w:rsidR="004136E2">
        <w:rPr>
          <w:rFonts w:ascii="Times New Roman" w:hAnsi="Times New Roman" w:cs="Times New Roman"/>
        </w:rPr>
        <w:t>v</w:t>
      </w:r>
      <w:r w:rsidR="00A2551A">
        <w:rPr>
          <w:rFonts w:ascii="Times New Roman" w:hAnsi="Times New Roman" w:cs="Times New Roman"/>
        </w:rPr>
        <w:t> </w:t>
      </w:r>
      <w:r w:rsidR="004136E2">
        <w:rPr>
          <w:rFonts w:ascii="Times New Roman" w:hAnsi="Times New Roman" w:cs="Times New Roman"/>
        </w:rPr>
        <w:t>Namibii</w:t>
      </w:r>
      <w:r w:rsidR="00A2551A">
        <w:rPr>
          <w:rFonts w:ascii="Times New Roman" w:hAnsi="Times New Roman" w:cs="Times New Roman"/>
        </w:rPr>
        <w:t>,</w:t>
      </w:r>
      <w:r w:rsidR="004136E2">
        <w:rPr>
          <w:rFonts w:ascii="Times New Roman" w:hAnsi="Times New Roman" w:cs="Times New Roman"/>
        </w:rPr>
        <w:t xml:space="preserve"> které označuje chůzi po špičkách na horkém písku</w:t>
      </w:r>
      <w:r>
        <w:rPr>
          <w:rFonts w:ascii="Times New Roman" w:hAnsi="Times New Roman" w:cs="Times New Roman"/>
        </w:rPr>
        <w:t>. A</w:t>
      </w:r>
      <w:r w:rsidR="004136E2">
        <w:rPr>
          <w:rFonts w:ascii="Times New Roman" w:hAnsi="Times New Roman" w:cs="Times New Roman"/>
        </w:rPr>
        <w:t>nebo inuitsk</w:t>
      </w:r>
      <w:r>
        <w:rPr>
          <w:rFonts w:ascii="Times New Roman" w:hAnsi="Times New Roman" w:cs="Times New Roman"/>
        </w:rPr>
        <w:t>ý</w:t>
      </w:r>
      <w:r w:rsidR="004136E2">
        <w:rPr>
          <w:rFonts w:ascii="Times New Roman" w:hAnsi="Times New Roman" w:cs="Times New Roman"/>
        </w:rPr>
        <w:t xml:space="preserve"> </w:t>
      </w:r>
      <w:r w:rsidR="00872741">
        <w:rPr>
          <w:rFonts w:ascii="Times New Roman" w:hAnsi="Times New Roman" w:cs="Times New Roman"/>
        </w:rPr>
        <w:t xml:space="preserve">výraz </w:t>
      </w:r>
      <w:r w:rsidR="004136E2">
        <w:rPr>
          <w:rFonts w:ascii="Times New Roman" w:hAnsi="Times New Roman" w:cs="Times New Roman"/>
          <w:i/>
        </w:rPr>
        <w:t xml:space="preserve">iktsuarpok </w:t>
      </w:r>
      <w:r w:rsidR="004136E2">
        <w:rPr>
          <w:rFonts w:ascii="Times New Roman" w:hAnsi="Times New Roman" w:cs="Times New Roman"/>
        </w:rPr>
        <w:t xml:space="preserve">pro </w:t>
      </w:r>
      <w:r w:rsidR="00D95209">
        <w:rPr>
          <w:rFonts w:ascii="Times New Roman" w:hAnsi="Times New Roman" w:cs="Times New Roman"/>
        </w:rPr>
        <w:t>nutkání</w:t>
      </w:r>
      <w:r w:rsidR="004136E2">
        <w:rPr>
          <w:rFonts w:ascii="Times New Roman" w:hAnsi="Times New Roman" w:cs="Times New Roman"/>
        </w:rPr>
        <w:t xml:space="preserve"> vycházet </w:t>
      </w:r>
      <w:r w:rsidR="00D95209">
        <w:rPr>
          <w:rFonts w:ascii="Times New Roman" w:hAnsi="Times New Roman" w:cs="Times New Roman"/>
        </w:rPr>
        <w:t xml:space="preserve">opakovaně </w:t>
      </w:r>
      <w:r w:rsidR="004136E2">
        <w:rPr>
          <w:rFonts w:ascii="Times New Roman" w:hAnsi="Times New Roman" w:cs="Times New Roman"/>
        </w:rPr>
        <w:t xml:space="preserve">ven z příbytku a přesvědčit se, zda </w:t>
      </w:r>
      <w:r w:rsidR="00E972C5">
        <w:rPr>
          <w:rFonts w:ascii="Times New Roman" w:hAnsi="Times New Roman" w:cs="Times New Roman"/>
        </w:rPr>
        <w:t xml:space="preserve">už </w:t>
      </w:r>
      <w:r w:rsidR="004136E2">
        <w:rPr>
          <w:rFonts w:ascii="Times New Roman" w:hAnsi="Times New Roman" w:cs="Times New Roman"/>
        </w:rPr>
        <w:t xml:space="preserve">nepřichází osoba, jež k vám má zavítat na návštěvu. Jistě, takovéto důmyslné koncepty není </w:t>
      </w:r>
      <w:r w:rsidR="00872741">
        <w:rPr>
          <w:rFonts w:ascii="Times New Roman" w:hAnsi="Times New Roman" w:cs="Times New Roman"/>
        </w:rPr>
        <w:t xml:space="preserve">schopna </w:t>
      </w:r>
      <w:r w:rsidR="004136E2">
        <w:rPr>
          <w:rFonts w:ascii="Times New Roman" w:hAnsi="Times New Roman" w:cs="Times New Roman"/>
        </w:rPr>
        <w:t>jednoslovně vyjádřit</w:t>
      </w:r>
      <w:r w:rsidR="00D506F1">
        <w:rPr>
          <w:rFonts w:ascii="Times New Roman" w:hAnsi="Times New Roman" w:cs="Times New Roman"/>
        </w:rPr>
        <w:t xml:space="preserve"> zase čeština</w:t>
      </w:r>
      <w:r w:rsidR="004136E2">
        <w:rPr>
          <w:rFonts w:ascii="Times New Roman" w:hAnsi="Times New Roman" w:cs="Times New Roman"/>
        </w:rPr>
        <w:t xml:space="preserve">, a přesto </w:t>
      </w:r>
      <w:r w:rsidR="00D506F1">
        <w:rPr>
          <w:rFonts w:ascii="Times New Roman" w:hAnsi="Times New Roman" w:cs="Times New Roman"/>
        </w:rPr>
        <w:t xml:space="preserve">věřím, že </w:t>
      </w:r>
      <w:r w:rsidR="004136E2">
        <w:rPr>
          <w:rFonts w:ascii="Times New Roman" w:hAnsi="Times New Roman" w:cs="Times New Roman"/>
        </w:rPr>
        <w:t>by si s podobným slovíčkem ve větě</w:t>
      </w:r>
      <w:r w:rsidR="00A77F45">
        <w:rPr>
          <w:rFonts w:ascii="Times New Roman" w:hAnsi="Times New Roman" w:cs="Times New Roman"/>
        </w:rPr>
        <w:t xml:space="preserve"> hravě</w:t>
      </w:r>
      <w:r w:rsidR="004136E2">
        <w:rPr>
          <w:rFonts w:ascii="Times New Roman" w:hAnsi="Times New Roman" w:cs="Times New Roman"/>
        </w:rPr>
        <w:t xml:space="preserve"> poradil </w:t>
      </w:r>
      <w:r w:rsidR="00D506F1" w:rsidRPr="00D506F1">
        <w:rPr>
          <w:rFonts w:ascii="Times New Roman" w:hAnsi="Times New Roman" w:cs="Times New Roman"/>
        </w:rPr>
        <w:t>každý lepší překladatel</w:t>
      </w:r>
      <w:r w:rsidR="00767789">
        <w:rPr>
          <w:rFonts w:ascii="Times New Roman" w:hAnsi="Times New Roman" w:cs="Times New Roman"/>
        </w:rPr>
        <w:t>. P</w:t>
      </w:r>
      <w:r w:rsidR="004136E2">
        <w:rPr>
          <w:rFonts w:ascii="Times New Roman" w:hAnsi="Times New Roman" w:cs="Times New Roman"/>
        </w:rPr>
        <w:t xml:space="preserve">rostě by ho opsal, byť za cenu </w:t>
      </w:r>
      <w:r w:rsidR="007F1796" w:rsidRPr="007F1796">
        <w:rPr>
          <w:rFonts w:ascii="Times New Roman" w:hAnsi="Times New Roman" w:cs="Times New Roman"/>
        </w:rPr>
        <w:t>redukc</w:t>
      </w:r>
      <w:r w:rsidR="004136E2">
        <w:rPr>
          <w:rFonts w:ascii="Times New Roman" w:hAnsi="Times New Roman" w:cs="Times New Roman"/>
        </w:rPr>
        <w:t>e</w:t>
      </w:r>
      <w:r w:rsidR="007F1796" w:rsidRPr="007F1796">
        <w:rPr>
          <w:rFonts w:ascii="Times New Roman" w:hAnsi="Times New Roman" w:cs="Times New Roman"/>
        </w:rPr>
        <w:t xml:space="preserve"> některých významových rysů</w:t>
      </w:r>
      <w:r w:rsidR="004136E2">
        <w:rPr>
          <w:rFonts w:ascii="Times New Roman" w:hAnsi="Times New Roman" w:cs="Times New Roman"/>
        </w:rPr>
        <w:t xml:space="preserve">. Narazí-li na takové slůvko lexikograf, </w:t>
      </w:r>
      <w:r w:rsidR="00674A06">
        <w:rPr>
          <w:rFonts w:ascii="Times New Roman" w:hAnsi="Times New Roman" w:cs="Times New Roman"/>
        </w:rPr>
        <w:t xml:space="preserve">může udělat </w:t>
      </w:r>
      <w:r w:rsidR="008F4474">
        <w:rPr>
          <w:rFonts w:ascii="Times New Roman" w:hAnsi="Times New Roman" w:cs="Times New Roman"/>
        </w:rPr>
        <w:t xml:space="preserve">vlastně </w:t>
      </w:r>
      <w:r w:rsidR="00674A06">
        <w:rPr>
          <w:rFonts w:ascii="Times New Roman" w:hAnsi="Times New Roman" w:cs="Times New Roman"/>
        </w:rPr>
        <w:t xml:space="preserve">totéž: vybrat </w:t>
      </w:r>
      <w:r w:rsidR="002304E1" w:rsidRPr="002304E1">
        <w:rPr>
          <w:rFonts w:ascii="Times New Roman" w:hAnsi="Times New Roman" w:cs="Times New Roman"/>
        </w:rPr>
        <w:t xml:space="preserve">nejbližší možný ekvivalent </w:t>
      </w:r>
      <w:r w:rsidR="002304E1">
        <w:rPr>
          <w:rFonts w:ascii="Times New Roman" w:hAnsi="Times New Roman" w:cs="Times New Roman"/>
        </w:rPr>
        <w:t xml:space="preserve">a vzniklou </w:t>
      </w:r>
      <w:r w:rsidR="00923015">
        <w:rPr>
          <w:rFonts w:ascii="Times New Roman" w:hAnsi="Times New Roman" w:cs="Times New Roman"/>
        </w:rPr>
        <w:t>a</w:t>
      </w:r>
      <w:r w:rsidR="002304E1" w:rsidRPr="002304E1">
        <w:rPr>
          <w:rFonts w:ascii="Times New Roman" w:hAnsi="Times New Roman" w:cs="Times New Roman"/>
        </w:rPr>
        <w:t>symetri</w:t>
      </w:r>
      <w:r w:rsidR="002304E1">
        <w:rPr>
          <w:rFonts w:ascii="Times New Roman" w:hAnsi="Times New Roman" w:cs="Times New Roman"/>
        </w:rPr>
        <w:t>i</w:t>
      </w:r>
      <w:r w:rsidR="002304E1" w:rsidRPr="002304E1">
        <w:rPr>
          <w:rFonts w:ascii="Times New Roman" w:hAnsi="Times New Roman" w:cs="Times New Roman"/>
        </w:rPr>
        <w:t xml:space="preserve"> částečně </w:t>
      </w:r>
      <w:r w:rsidR="00767789">
        <w:rPr>
          <w:rFonts w:ascii="Times New Roman" w:hAnsi="Times New Roman" w:cs="Times New Roman"/>
        </w:rPr>
        <w:t>„</w:t>
      </w:r>
      <w:r w:rsidR="002304E1">
        <w:rPr>
          <w:rFonts w:ascii="Times New Roman" w:hAnsi="Times New Roman" w:cs="Times New Roman"/>
        </w:rPr>
        <w:t>vyhladit</w:t>
      </w:r>
      <w:r w:rsidR="00767789">
        <w:rPr>
          <w:rFonts w:ascii="Times New Roman" w:hAnsi="Times New Roman" w:cs="Times New Roman"/>
        </w:rPr>
        <w:t>“</w:t>
      </w:r>
      <w:r w:rsidR="002304E1">
        <w:rPr>
          <w:rFonts w:ascii="Times New Roman" w:hAnsi="Times New Roman" w:cs="Times New Roman"/>
        </w:rPr>
        <w:t xml:space="preserve"> </w:t>
      </w:r>
      <w:r w:rsidR="00872741">
        <w:rPr>
          <w:rFonts w:ascii="Times New Roman" w:hAnsi="Times New Roman" w:cs="Times New Roman"/>
        </w:rPr>
        <w:t xml:space="preserve">šikovnou </w:t>
      </w:r>
      <w:r w:rsidR="002304E1" w:rsidRPr="002304E1">
        <w:rPr>
          <w:rFonts w:ascii="Times New Roman" w:hAnsi="Times New Roman" w:cs="Times New Roman"/>
        </w:rPr>
        <w:t>glosou</w:t>
      </w:r>
      <w:r w:rsidR="00767789">
        <w:rPr>
          <w:rFonts w:ascii="Times New Roman" w:hAnsi="Times New Roman" w:cs="Times New Roman"/>
        </w:rPr>
        <w:t xml:space="preserve"> k významu</w:t>
      </w:r>
      <w:r w:rsidR="002304E1">
        <w:rPr>
          <w:rFonts w:ascii="Times New Roman" w:hAnsi="Times New Roman" w:cs="Times New Roman"/>
        </w:rPr>
        <w:t xml:space="preserve"> (viz </w:t>
      </w:r>
      <w:r w:rsidR="00923015">
        <w:rPr>
          <w:rFonts w:ascii="Times New Roman" w:hAnsi="Times New Roman" w:cs="Times New Roman"/>
        </w:rPr>
        <w:t xml:space="preserve">též </w:t>
      </w:r>
      <w:r w:rsidR="002304E1">
        <w:rPr>
          <w:rFonts w:ascii="Times New Roman" w:hAnsi="Times New Roman" w:cs="Times New Roman"/>
        </w:rPr>
        <w:t>předešlá kapitola)</w:t>
      </w:r>
      <w:r w:rsidR="00767789">
        <w:rPr>
          <w:rFonts w:ascii="Times New Roman" w:hAnsi="Times New Roman" w:cs="Times New Roman"/>
        </w:rPr>
        <w:t xml:space="preserve">. A nejen to, </w:t>
      </w:r>
      <w:r w:rsidR="00872741">
        <w:rPr>
          <w:rFonts w:ascii="Times New Roman" w:hAnsi="Times New Roman" w:cs="Times New Roman"/>
        </w:rPr>
        <w:t>případně</w:t>
      </w:r>
      <w:r w:rsidR="00767789">
        <w:rPr>
          <w:rFonts w:ascii="Times New Roman" w:hAnsi="Times New Roman" w:cs="Times New Roman"/>
        </w:rPr>
        <w:t xml:space="preserve"> může</w:t>
      </w:r>
      <w:r w:rsidR="00872741">
        <w:rPr>
          <w:rFonts w:ascii="Times New Roman" w:hAnsi="Times New Roman" w:cs="Times New Roman"/>
        </w:rPr>
        <w:t xml:space="preserve"> celý koncept popsat výkladem podobným definici z výkladového slovníku, </w:t>
      </w:r>
      <w:r w:rsidR="00BA181A">
        <w:rPr>
          <w:rFonts w:ascii="Times New Roman" w:hAnsi="Times New Roman" w:cs="Times New Roman"/>
        </w:rPr>
        <w:t>a</w:t>
      </w:r>
      <w:r w:rsidR="00767789">
        <w:rPr>
          <w:rFonts w:ascii="Times New Roman" w:hAnsi="Times New Roman" w:cs="Times New Roman"/>
        </w:rPr>
        <w:t xml:space="preserve">nebo </w:t>
      </w:r>
      <w:r w:rsidR="00BA181A">
        <w:rPr>
          <w:rFonts w:ascii="Times New Roman" w:hAnsi="Times New Roman" w:cs="Times New Roman"/>
        </w:rPr>
        <w:t xml:space="preserve">má možnost </w:t>
      </w:r>
      <w:r w:rsidR="00872741">
        <w:rPr>
          <w:rFonts w:ascii="Times New Roman" w:hAnsi="Times New Roman" w:cs="Times New Roman"/>
        </w:rPr>
        <w:t xml:space="preserve">uchýlit i k přímé přejímce. Tak je např. slovo </w:t>
      </w:r>
      <w:r w:rsidR="00872741">
        <w:rPr>
          <w:rFonts w:ascii="Times New Roman" w:hAnsi="Times New Roman" w:cs="Times New Roman"/>
          <w:i/>
        </w:rPr>
        <w:t>ombudsman</w:t>
      </w:r>
      <w:r w:rsidR="00872741">
        <w:rPr>
          <w:rFonts w:ascii="Times New Roman" w:hAnsi="Times New Roman" w:cs="Times New Roman"/>
        </w:rPr>
        <w:t xml:space="preserve">, přišedší k nám ze švédštiny, v ASCS definováno takto: </w:t>
      </w:r>
      <w:r w:rsidR="001A3BBA" w:rsidRPr="001A3BBA">
        <w:rPr>
          <w:rFonts w:ascii="Times New Roman" w:hAnsi="Times New Roman" w:cs="Times New Roman"/>
        </w:rPr>
        <w:t>„</w:t>
      </w:r>
      <w:r w:rsidR="001A3BBA" w:rsidRPr="001A3BBA">
        <w:rPr>
          <w:rFonts w:ascii="Times New Roman" w:eastAsia="Times New Roman" w:hAnsi="Times New Roman" w:cs="Times New Roman"/>
          <w:lang w:eastAsia="cs-CZ"/>
        </w:rPr>
        <w:t>nezávislý státní úředník obhajující práva občanů a vyřizující jejich stížnosti, veřejný ochránce práv“</w:t>
      </w:r>
      <w:r w:rsidR="003825C8" w:rsidRPr="00925413">
        <w:rPr>
          <w:rFonts w:ascii="Times New Roman" w:eastAsia="Times New Roman" w:hAnsi="Times New Roman" w:cs="Times New Roman"/>
          <w:lang w:eastAsia="cs-CZ"/>
        </w:rPr>
        <w:t>.</w:t>
      </w:r>
      <w:r w:rsidR="00872741" w:rsidRPr="00872741">
        <w:rPr>
          <w:rFonts w:ascii="Times New Roman" w:eastAsia="Times New Roman" w:hAnsi="Times New Roman" w:cs="Times New Roman"/>
          <w:lang w:eastAsia="cs-CZ"/>
        </w:rPr>
        <w:t xml:space="preserve"> </w:t>
      </w:r>
      <w:r w:rsidR="003825C8">
        <w:rPr>
          <w:rFonts w:ascii="Times New Roman" w:eastAsia="Times New Roman" w:hAnsi="Times New Roman" w:cs="Times New Roman"/>
          <w:lang w:eastAsia="cs-CZ"/>
        </w:rPr>
        <w:t>V</w:t>
      </w:r>
      <w:r w:rsidR="003825C8" w:rsidRPr="003825C8">
        <w:rPr>
          <w:rFonts w:ascii="Times New Roman" w:eastAsia="Times New Roman" w:hAnsi="Times New Roman" w:cs="Times New Roman"/>
          <w:lang w:eastAsia="cs-CZ"/>
        </w:rPr>
        <w:t xml:space="preserve">e švédsko-českém slovníku z roku 1966 vidíme pouze ekvivalenty </w:t>
      </w:r>
      <w:r w:rsidR="003825C8" w:rsidRPr="003825C8">
        <w:rPr>
          <w:rFonts w:ascii="Times New Roman" w:eastAsia="Times New Roman" w:hAnsi="Times New Roman" w:cs="Times New Roman"/>
          <w:i/>
          <w:lang w:eastAsia="cs-CZ"/>
        </w:rPr>
        <w:t xml:space="preserve">zplnomocněnec </w:t>
      </w:r>
      <w:r w:rsidR="003825C8" w:rsidRPr="003825C8">
        <w:rPr>
          <w:rFonts w:ascii="Times New Roman" w:eastAsia="Times New Roman" w:hAnsi="Times New Roman" w:cs="Times New Roman"/>
          <w:lang w:eastAsia="cs-CZ"/>
        </w:rPr>
        <w:t xml:space="preserve">a </w:t>
      </w:r>
      <w:r w:rsidR="003825C8" w:rsidRPr="003825C8">
        <w:rPr>
          <w:rFonts w:ascii="Times New Roman" w:eastAsia="Times New Roman" w:hAnsi="Times New Roman" w:cs="Times New Roman"/>
          <w:i/>
          <w:lang w:eastAsia="cs-CZ"/>
        </w:rPr>
        <w:t>zástupce</w:t>
      </w:r>
      <w:r w:rsidR="003825C8">
        <w:rPr>
          <w:rFonts w:ascii="Times New Roman" w:eastAsia="Times New Roman" w:hAnsi="Times New Roman" w:cs="Times New Roman"/>
          <w:lang w:eastAsia="cs-CZ"/>
        </w:rPr>
        <w:t xml:space="preserve">, avšak </w:t>
      </w:r>
      <w:r w:rsidR="00872741" w:rsidRPr="003825C8">
        <w:rPr>
          <w:rFonts w:ascii="Times New Roman" w:eastAsia="Times New Roman" w:hAnsi="Times New Roman" w:cs="Times New Roman"/>
          <w:lang w:eastAsia="cs-CZ"/>
        </w:rPr>
        <w:t>dnes</w:t>
      </w:r>
      <w:r w:rsidR="00872741" w:rsidRPr="00872741">
        <w:rPr>
          <w:rFonts w:ascii="Times New Roman" w:eastAsia="Times New Roman" w:hAnsi="Times New Roman" w:cs="Times New Roman"/>
          <w:lang w:eastAsia="cs-CZ"/>
        </w:rPr>
        <w:t xml:space="preserve">, když už se </w:t>
      </w:r>
      <w:r w:rsidR="00872741">
        <w:rPr>
          <w:rFonts w:ascii="Times New Roman" w:eastAsia="Times New Roman" w:hAnsi="Times New Roman" w:cs="Times New Roman"/>
          <w:lang w:eastAsia="cs-CZ"/>
        </w:rPr>
        <w:t>tento úřad stal součástí tuzemského právního systému a i jeho označení se plně</w:t>
      </w:r>
      <w:r w:rsidR="00872741" w:rsidRPr="00872741">
        <w:rPr>
          <w:rFonts w:ascii="Times New Roman" w:eastAsia="Times New Roman" w:hAnsi="Times New Roman" w:cs="Times New Roman"/>
          <w:lang w:eastAsia="cs-CZ"/>
        </w:rPr>
        <w:t xml:space="preserve"> </w:t>
      </w:r>
      <w:r w:rsidR="00872741">
        <w:rPr>
          <w:rFonts w:ascii="Times New Roman" w:eastAsia="Times New Roman" w:hAnsi="Times New Roman" w:cs="Times New Roman"/>
          <w:lang w:eastAsia="cs-CZ"/>
        </w:rPr>
        <w:t xml:space="preserve">integrovalo do češtiny, by myslím </w:t>
      </w:r>
      <w:r w:rsidR="0097659C">
        <w:rPr>
          <w:rFonts w:ascii="Times New Roman" w:eastAsia="Times New Roman" w:hAnsi="Times New Roman" w:cs="Times New Roman"/>
          <w:lang w:eastAsia="cs-CZ"/>
        </w:rPr>
        <w:t>působil přirozeněji</w:t>
      </w:r>
      <w:r w:rsidR="0087274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F5780">
        <w:rPr>
          <w:rFonts w:ascii="Times New Roman" w:eastAsia="Times New Roman" w:hAnsi="Times New Roman" w:cs="Times New Roman"/>
          <w:lang w:eastAsia="cs-CZ"/>
        </w:rPr>
        <w:t>takovýto ekvivalent</w:t>
      </w:r>
      <w:r w:rsidR="00872741">
        <w:rPr>
          <w:rFonts w:ascii="Times New Roman" w:eastAsia="Times New Roman" w:hAnsi="Times New Roman" w:cs="Times New Roman"/>
          <w:lang w:eastAsia="cs-CZ"/>
        </w:rPr>
        <w:t xml:space="preserve">: </w:t>
      </w:r>
      <w:r w:rsidR="001A3BBA" w:rsidRPr="001A3BBA">
        <w:rPr>
          <w:rFonts w:ascii="Times New Roman" w:eastAsia="Times New Roman" w:hAnsi="Times New Roman" w:cs="Times New Roman"/>
          <w:lang w:eastAsia="cs-CZ"/>
        </w:rPr>
        <w:t>„ombudsman, veřejný ochránce práv“</w:t>
      </w:r>
      <w:r w:rsidR="00872741" w:rsidRPr="00925413">
        <w:rPr>
          <w:rFonts w:ascii="Times New Roman" w:eastAsia="Times New Roman" w:hAnsi="Times New Roman" w:cs="Times New Roman"/>
          <w:lang w:eastAsia="cs-CZ"/>
        </w:rPr>
        <w:t>.</w:t>
      </w:r>
    </w:p>
    <w:p w:rsidR="00BF6D80" w:rsidRDefault="008F4474" w:rsidP="00BF6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Pr="008F4474">
        <w:rPr>
          <w:rFonts w:ascii="Times New Roman" w:hAnsi="Times New Roman" w:cs="Times New Roman"/>
        </w:rPr>
        <w:t>irok</w:t>
      </w:r>
      <w:r>
        <w:rPr>
          <w:rFonts w:ascii="Times New Roman" w:hAnsi="Times New Roman" w:cs="Times New Roman"/>
        </w:rPr>
        <w:t>é</w:t>
      </w:r>
      <w:r w:rsidRPr="008F4474">
        <w:rPr>
          <w:rFonts w:ascii="Times New Roman" w:hAnsi="Times New Roman" w:cs="Times New Roman"/>
        </w:rPr>
        <w:t xml:space="preserve"> škál</w:t>
      </w:r>
      <w:r>
        <w:rPr>
          <w:rFonts w:ascii="Times New Roman" w:hAnsi="Times New Roman" w:cs="Times New Roman"/>
        </w:rPr>
        <w:t>e</w:t>
      </w:r>
      <w:r w:rsidRPr="008F4474">
        <w:rPr>
          <w:rFonts w:ascii="Times New Roman" w:hAnsi="Times New Roman" w:cs="Times New Roman"/>
        </w:rPr>
        <w:t xml:space="preserve"> případů </w:t>
      </w:r>
      <w:r w:rsidR="001A3BBA" w:rsidRPr="001A3BBA">
        <w:rPr>
          <w:rFonts w:ascii="Times New Roman" w:hAnsi="Times New Roman" w:cs="Times New Roman"/>
          <w:b/>
        </w:rPr>
        <w:t>částečné ekvivalence</w:t>
      </w:r>
      <w:r w:rsidRPr="008F4474">
        <w:rPr>
          <w:rFonts w:ascii="Times New Roman" w:hAnsi="Times New Roman" w:cs="Times New Roman"/>
        </w:rPr>
        <w:t>, s rozmanitou mírou totožnosti srovnávaných výrazů</w:t>
      </w:r>
      <w:r>
        <w:rPr>
          <w:rFonts w:ascii="Times New Roman" w:hAnsi="Times New Roman" w:cs="Times New Roman"/>
        </w:rPr>
        <w:t xml:space="preserve">, </w:t>
      </w:r>
      <w:r w:rsidRPr="008F4474">
        <w:rPr>
          <w:rFonts w:ascii="Times New Roman" w:hAnsi="Times New Roman" w:cs="Times New Roman"/>
        </w:rPr>
        <w:t xml:space="preserve">lexikograf při tvorbě slovníku </w:t>
      </w:r>
      <w:r>
        <w:rPr>
          <w:rFonts w:ascii="Times New Roman" w:hAnsi="Times New Roman" w:cs="Times New Roman"/>
        </w:rPr>
        <w:t>čel</w:t>
      </w:r>
      <w:r w:rsidR="00DA24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Pr="008F4474">
        <w:rPr>
          <w:rFonts w:ascii="Times New Roman" w:hAnsi="Times New Roman" w:cs="Times New Roman"/>
        </w:rPr>
        <w:t xml:space="preserve">nejčastěji. Nesymetrický vztah mezi </w:t>
      </w:r>
      <w:r w:rsidR="0097659C">
        <w:rPr>
          <w:rFonts w:ascii="Times New Roman" w:hAnsi="Times New Roman" w:cs="Times New Roman"/>
        </w:rPr>
        <w:t>slovy</w:t>
      </w:r>
      <w:r w:rsidR="00925413">
        <w:rPr>
          <w:rFonts w:ascii="Times New Roman" w:hAnsi="Times New Roman" w:cs="Times New Roman"/>
        </w:rPr>
        <w:t xml:space="preserve"> (lexémy) </w:t>
      </w:r>
      <w:r w:rsidRPr="008F4474">
        <w:rPr>
          <w:rFonts w:ascii="Times New Roman" w:hAnsi="Times New Roman" w:cs="Times New Roman"/>
        </w:rPr>
        <w:t xml:space="preserve">obou jazyků může kompenzovat různými prostředky. Nejběžnějším z nich je </w:t>
      </w:r>
      <w:r>
        <w:rPr>
          <w:rFonts w:ascii="Times New Roman" w:hAnsi="Times New Roman" w:cs="Times New Roman"/>
        </w:rPr>
        <w:t xml:space="preserve">již zmíněná </w:t>
      </w:r>
      <w:r w:rsidRPr="008F4474">
        <w:rPr>
          <w:rFonts w:ascii="Times New Roman" w:hAnsi="Times New Roman" w:cs="Times New Roman"/>
        </w:rPr>
        <w:t>glosa, sloužící ke zpřesnění kontextu, v němž se daný ekvivalent může vyskytnout (</w:t>
      </w:r>
      <w:r>
        <w:rPr>
          <w:rFonts w:ascii="Times New Roman" w:hAnsi="Times New Roman" w:cs="Times New Roman"/>
        </w:rPr>
        <w:t>čímž se naznačuje i jeho základní kombinovatelnost s jinými slovy</w:t>
      </w:r>
      <w:r w:rsidRPr="008F4474">
        <w:rPr>
          <w:rFonts w:ascii="Times New Roman" w:hAnsi="Times New Roman" w:cs="Times New Roman"/>
        </w:rPr>
        <w:t>)</w:t>
      </w:r>
      <w:r w:rsidR="006F6434">
        <w:rPr>
          <w:rFonts w:ascii="Times New Roman" w:hAnsi="Times New Roman" w:cs="Times New Roman"/>
        </w:rPr>
        <w:t>. V </w:t>
      </w:r>
      <w:r w:rsidRPr="008F4474">
        <w:rPr>
          <w:rFonts w:ascii="Times New Roman" w:hAnsi="Times New Roman" w:cs="Times New Roman"/>
        </w:rPr>
        <w:t>případě</w:t>
      </w:r>
      <w:r w:rsidR="006F6434">
        <w:rPr>
          <w:rFonts w:ascii="Times New Roman" w:hAnsi="Times New Roman" w:cs="Times New Roman"/>
        </w:rPr>
        <w:t xml:space="preserve">, že </w:t>
      </w:r>
      <w:r w:rsidRPr="008F4474">
        <w:rPr>
          <w:rFonts w:ascii="Times New Roman" w:hAnsi="Times New Roman" w:cs="Times New Roman"/>
        </w:rPr>
        <w:t xml:space="preserve">synonymických protějšků </w:t>
      </w:r>
      <w:r w:rsidR="006F6434">
        <w:rPr>
          <w:rFonts w:ascii="Times New Roman" w:hAnsi="Times New Roman" w:cs="Times New Roman"/>
        </w:rPr>
        <w:t xml:space="preserve">je víc, slouží glosa </w:t>
      </w:r>
      <w:r w:rsidRPr="008F4474">
        <w:rPr>
          <w:rFonts w:ascii="Times New Roman" w:hAnsi="Times New Roman" w:cs="Times New Roman"/>
        </w:rPr>
        <w:t>k jejich vzájemné</w:t>
      </w:r>
      <w:r w:rsidR="006E6DE4">
        <w:rPr>
          <w:rFonts w:ascii="Times New Roman" w:hAnsi="Times New Roman" w:cs="Times New Roman"/>
        </w:rPr>
        <w:t>mu</w:t>
      </w:r>
      <w:r w:rsidRPr="008F4474">
        <w:rPr>
          <w:rFonts w:ascii="Times New Roman" w:hAnsi="Times New Roman" w:cs="Times New Roman"/>
        </w:rPr>
        <w:t xml:space="preserve"> </w:t>
      </w:r>
      <w:r w:rsidR="006E6DE4">
        <w:rPr>
          <w:rFonts w:ascii="Times New Roman" w:hAnsi="Times New Roman" w:cs="Times New Roman"/>
        </w:rPr>
        <w:t>rozlišení</w:t>
      </w:r>
      <w:r w:rsidRPr="008F4474">
        <w:rPr>
          <w:rFonts w:ascii="Times New Roman" w:hAnsi="Times New Roman" w:cs="Times New Roman"/>
        </w:rPr>
        <w:t xml:space="preserve">. Glosy by měly být co nejlapidárnější, </w:t>
      </w:r>
      <w:r w:rsidR="00744463">
        <w:rPr>
          <w:rFonts w:ascii="Times New Roman" w:hAnsi="Times New Roman" w:cs="Times New Roman"/>
        </w:rPr>
        <w:t xml:space="preserve">nejen </w:t>
      </w:r>
      <w:r w:rsidRPr="008F4474">
        <w:rPr>
          <w:rFonts w:ascii="Times New Roman" w:hAnsi="Times New Roman" w:cs="Times New Roman"/>
        </w:rPr>
        <w:t xml:space="preserve">kvůli </w:t>
      </w:r>
      <w:r>
        <w:rPr>
          <w:rFonts w:ascii="Times New Roman" w:hAnsi="Times New Roman" w:cs="Times New Roman"/>
        </w:rPr>
        <w:t xml:space="preserve">omezenému </w:t>
      </w:r>
      <w:r w:rsidRPr="008F4474">
        <w:rPr>
          <w:rFonts w:ascii="Times New Roman" w:hAnsi="Times New Roman" w:cs="Times New Roman"/>
        </w:rPr>
        <w:t>místu</w:t>
      </w:r>
      <w:r w:rsidR="001033D6">
        <w:rPr>
          <w:rFonts w:ascii="Times New Roman" w:hAnsi="Times New Roman" w:cs="Times New Roman"/>
        </w:rPr>
        <w:t xml:space="preserve"> </w:t>
      </w:r>
      <w:r w:rsidR="001033D6" w:rsidRPr="001033D6">
        <w:rPr>
          <w:rFonts w:ascii="Times New Roman" w:hAnsi="Times New Roman" w:cs="Times New Roman"/>
        </w:rPr>
        <w:t>v tištěných slovnících</w:t>
      </w:r>
      <w:r w:rsidR="00744463">
        <w:rPr>
          <w:rFonts w:ascii="Times New Roman" w:hAnsi="Times New Roman" w:cs="Times New Roman"/>
        </w:rPr>
        <w:t>, ale</w:t>
      </w:r>
      <w:r w:rsidRPr="008F4474">
        <w:rPr>
          <w:rFonts w:ascii="Times New Roman" w:hAnsi="Times New Roman" w:cs="Times New Roman"/>
        </w:rPr>
        <w:t xml:space="preserve"> tak</w:t>
      </w:r>
      <w:r w:rsidR="00744463">
        <w:rPr>
          <w:rFonts w:ascii="Times New Roman" w:hAnsi="Times New Roman" w:cs="Times New Roman"/>
        </w:rPr>
        <w:t>é</w:t>
      </w:r>
      <w:r w:rsidRPr="008F4474">
        <w:rPr>
          <w:rFonts w:ascii="Times New Roman" w:hAnsi="Times New Roman" w:cs="Times New Roman"/>
        </w:rPr>
        <w:t xml:space="preserve"> </w:t>
      </w:r>
      <w:r w:rsidR="00744463">
        <w:rPr>
          <w:rFonts w:ascii="Times New Roman" w:hAnsi="Times New Roman" w:cs="Times New Roman"/>
        </w:rPr>
        <w:t>aby</w:t>
      </w:r>
      <w:r w:rsidRPr="008F4474">
        <w:rPr>
          <w:rFonts w:ascii="Times New Roman" w:hAnsi="Times New Roman" w:cs="Times New Roman"/>
        </w:rPr>
        <w:t xml:space="preserve"> příliš nerozptyloval</w:t>
      </w:r>
      <w:r w:rsidR="00744463">
        <w:rPr>
          <w:rFonts w:ascii="Times New Roman" w:hAnsi="Times New Roman" w:cs="Times New Roman"/>
        </w:rPr>
        <w:t>y</w:t>
      </w:r>
      <w:r w:rsidRPr="008F4474">
        <w:rPr>
          <w:rFonts w:ascii="Times New Roman" w:hAnsi="Times New Roman" w:cs="Times New Roman"/>
        </w:rPr>
        <w:t xml:space="preserve"> uživatelovu pozornost. </w:t>
      </w:r>
      <w:r w:rsidR="00744463">
        <w:rPr>
          <w:rFonts w:ascii="Times New Roman" w:hAnsi="Times New Roman" w:cs="Times New Roman"/>
        </w:rPr>
        <w:t xml:space="preserve">Rovněž </w:t>
      </w:r>
      <w:r w:rsidR="001033D6">
        <w:rPr>
          <w:rFonts w:ascii="Times New Roman" w:hAnsi="Times New Roman" w:cs="Times New Roman"/>
        </w:rPr>
        <w:t xml:space="preserve">by </w:t>
      </w:r>
      <w:r w:rsidR="008309D4">
        <w:rPr>
          <w:rFonts w:ascii="Times New Roman" w:hAnsi="Times New Roman" w:cs="Times New Roman"/>
        </w:rPr>
        <w:t>měly vykazovat podobnost</w:t>
      </w:r>
      <w:r w:rsidR="008309D4" w:rsidRPr="008F4474">
        <w:rPr>
          <w:rFonts w:ascii="Times New Roman" w:hAnsi="Times New Roman" w:cs="Times New Roman"/>
        </w:rPr>
        <w:t xml:space="preserve"> </w:t>
      </w:r>
      <w:r w:rsidRPr="008F4474">
        <w:rPr>
          <w:rFonts w:ascii="Times New Roman" w:hAnsi="Times New Roman" w:cs="Times New Roman"/>
        </w:rPr>
        <w:t>u analogických případů</w:t>
      </w:r>
      <w:r w:rsidR="00BF6D80">
        <w:rPr>
          <w:rFonts w:ascii="Times New Roman" w:hAnsi="Times New Roman" w:cs="Times New Roman"/>
        </w:rPr>
        <w:t>.</w:t>
      </w:r>
    </w:p>
    <w:p w:rsidR="00674A06" w:rsidRPr="008F4474" w:rsidRDefault="00C4540E" w:rsidP="00BF6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Vedle glos k snazšímu rozlišení ekvivalentů slouží i další prostředky: údaje o valenci</w:t>
      </w:r>
      <w:r w:rsidR="006F6434">
        <w:rPr>
          <w:rFonts w:ascii="Times New Roman" w:hAnsi="Times New Roman" w:cs="Times New Roman"/>
        </w:rPr>
        <w:t>, neboli o schopnosti slova vázat na sebe větné členy</w:t>
      </w:r>
      <w:r>
        <w:rPr>
          <w:rFonts w:ascii="Times New Roman" w:hAnsi="Times New Roman" w:cs="Times New Roman"/>
        </w:rPr>
        <w:t xml:space="preserve"> </w:t>
      </w:r>
      <w:r w:rsidR="00045AB4">
        <w:rPr>
          <w:rFonts w:ascii="Times New Roman" w:hAnsi="Times New Roman" w:cs="Times New Roman"/>
        </w:rPr>
        <w:t>(na příkladu</w:t>
      </w:r>
      <w:r w:rsidR="008C07B3">
        <w:rPr>
          <w:rFonts w:ascii="Times New Roman" w:hAnsi="Times New Roman" w:cs="Times New Roman"/>
        </w:rPr>
        <w:t xml:space="preserve"> uvedeném</w:t>
      </w:r>
      <w:r w:rsidR="00045AB4">
        <w:rPr>
          <w:rFonts w:ascii="Times New Roman" w:hAnsi="Times New Roman" w:cs="Times New Roman"/>
        </w:rPr>
        <w:t xml:space="preserve"> níže</w:t>
      </w:r>
      <w:r w:rsidRPr="00045AB4">
        <w:rPr>
          <w:rFonts w:ascii="Times New Roman" w:hAnsi="Times New Roman" w:cs="Times New Roman"/>
        </w:rPr>
        <w:t xml:space="preserve"> </w:t>
      </w:r>
      <w:r w:rsidR="008C07B3">
        <w:rPr>
          <w:rFonts w:ascii="Times New Roman" w:hAnsi="Times New Roman" w:cs="Times New Roman"/>
        </w:rPr>
        <w:t>j</w:t>
      </w:r>
      <w:r w:rsidR="00CC33AB">
        <w:rPr>
          <w:rFonts w:ascii="Times New Roman" w:hAnsi="Times New Roman" w:cs="Times New Roman"/>
        </w:rPr>
        <w:t>sou</w:t>
      </w:r>
      <w:r w:rsidR="008C07B3">
        <w:rPr>
          <w:rFonts w:ascii="Times New Roman" w:hAnsi="Times New Roman" w:cs="Times New Roman"/>
        </w:rPr>
        <w:t xml:space="preserve"> odlišen</w:t>
      </w:r>
      <w:r w:rsidR="00CC33AB">
        <w:rPr>
          <w:rFonts w:ascii="Times New Roman" w:hAnsi="Times New Roman" w:cs="Times New Roman"/>
        </w:rPr>
        <w:t>y</w:t>
      </w:r>
      <w:r w:rsidR="008C07B3">
        <w:rPr>
          <w:rFonts w:ascii="Times New Roman" w:hAnsi="Times New Roman" w:cs="Times New Roman"/>
        </w:rPr>
        <w:t xml:space="preserve"> </w:t>
      </w:r>
      <w:r w:rsidRPr="00045AB4">
        <w:rPr>
          <w:rFonts w:ascii="Times New Roman" w:hAnsi="Times New Roman" w:cs="Times New Roman"/>
        </w:rPr>
        <w:t>kurzivním písmem</w:t>
      </w:r>
      <w:r w:rsidR="006E2B66">
        <w:rPr>
          <w:rFonts w:ascii="Times New Roman" w:hAnsi="Times New Roman" w:cs="Times New Roman"/>
        </w:rPr>
        <w:t xml:space="preserve"> v kulatých závorkách</w:t>
      </w:r>
      <w:r w:rsidRPr="00045AB4">
        <w:rPr>
          <w:rFonts w:ascii="Times New Roman" w:hAnsi="Times New Roman" w:cs="Times New Roman"/>
        </w:rPr>
        <w:t>)</w:t>
      </w:r>
      <w:r w:rsidR="006F6434">
        <w:rPr>
          <w:rFonts w:ascii="Times New Roman" w:hAnsi="Times New Roman" w:cs="Times New Roman"/>
        </w:rPr>
        <w:t>,</w:t>
      </w:r>
      <w:r w:rsidRPr="00045AB4">
        <w:rPr>
          <w:rFonts w:ascii="Times New Roman" w:hAnsi="Times New Roman" w:cs="Times New Roman"/>
        </w:rPr>
        <w:t xml:space="preserve"> či stylové a oborové klasifikátory (</w:t>
      </w:r>
      <w:r w:rsidR="00CC33AB">
        <w:rPr>
          <w:rFonts w:ascii="Times New Roman" w:hAnsi="Times New Roman" w:cs="Times New Roman"/>
        </w:rPr>
        <w:t xml:space="preserve">ty naleznete </w:t>
      </w:r>
      <w:r w:rsidR="006A52A7">
        <w:rPr>
          <w:rFonts w:ascii="Times New Roman" w:hAnsi="Times New Roman" w:cs="Times New Roman"/>
        </w:rPr>
        <w:t>v závorkách</w:t>
      </w:r>
      <w:r w:rsidR="006A52A7" w:rsidRPr="00045AB4">
        <w:rPr>
          <w:rFonts w:ascii="Times New Roman" w:hAnsi="Times New Roman" w:cs="Times New Roman"/>
        </w:rPr>
        <w:t xml:space="preserve"> </w:t>
      </w:r>
      <w:r w:rsidRPr="00045AB4">
        <w:rPr>
          <w:rFonts w:ascii="Times New Roman" w:hAnsi="Times New Roman" w:cs="Times New Roman"/>
        </w:rPr>
        <w:t>špičatých</w:t>
      </w:r>
      <w:r>
        <w:rPr>
          <w:rFonts w:ascii="Times New Roman" w:hAnsi="Times New Roman" w:cs="Times New Roman"/>
        </w:rPr>
        <w:t>)</w:t>
      </w:r>
      <w:r w:rsidR="006F6434">
        <w:rPr>
          <w:rFonts w:ascii="Times New Roman" w:hAnsi="Times New Roman" w:cs="Times New Roman"/>
        </w:rPr>
        <w:t>. S</w:t>
      </w:r>
      <w:r w:rsidR="002306AD">
        <w:rPr>
          <w:rFonts w:ascii="Times New Roman" w:hAnsi="Times New Roman" w:cs="Times New Roman"/>
        </w:rPr>
        <w:t xml:space="preserve">vým způsobem </w:t>
      </w:r>
      <w:r w:rsidR="006F6434">
        <w:rPr>
          <w:rFonts w:ascii="Times New Roman" w:hAnsi="Times New Roman" w:cs="Times New Roman"/>
        </w:rPr>
        <w:t xml:space="preserve">jde </w:t>
      </w:r>
      <w:r w:rsidR="002306AD">
        <w:rPr>
          <w:rFonts w:ascii="Times New Roman" w:hAnsi="Times New Roman" w:cs="Times New Roman"/>
        </w:rPr>
        <w:t>ale v</w:t>
      </w:r>
      <w:r w:rsidR="00BF6D80">
        <w:rPr>
          <w:rFonts w:ascii="Times New Roman" w:hAnsi="Times New Roman" w:cs="Times New Roman"/>
        </w:rPr>
        <w:t xml:space="preserve">lastně </w:t>
      </w:r>
      <w:r w:rsidR="006F6434">
        <w:rPr>
          <w:rFonts w:ascii="Times New Roman" w:hAnsi="Times New Roman" w:cs="Times New Roman"/>
        </w:rPr>
        <w:t xml:space="preserve">o </w:t>
      </w:r>
      <w:r w:rsidR="00BF6D80">
        <w:rPr>
          <w:rFonts w:ascii="Times New Roman" w:hAnsi="Times New Roman" w:cs="Times New Roman"/>
        </w:rPr>
        <w:t xml:space="preserve">všechny </w:t>
      </w:r>
      <w:r w:rsidR="00BF6D80" w:rsidRPr="00BF6D80">
        <w:rPr>
          <w:rFonts w:ascii="Times New Roman" w:hAnsi="Times New Roman" w:cs="Times New Roman"/>
        </w:rPr>
        <w:t xml:space="preserve">typy informací, </w:t>
      </w:r>
      <w:r w:rsidR="002306AD">
        <w:rPr>
          <w:rFonts w:ascii="Times New Roman" w:hAnsi="Times New Roman" w:cs="Times New Roman"/>
        </w:rPr>
        <w:t xml:space="preserve">jsou-li podány </w:t>
      </w:r>
      <w:r w:rsidR="00171FF3">
        <w:rPr>
          <w:rFonts w:ascii="Times New Roman" w:hAnsi="Times New Roman" w:cs="Times New Roman"/>
        </w:rPr>
        <w:t>obrat</w:t>
      </w:r>
      <w:r w:rsidR="002306AD">
        <w:rPr>
          <w:rFonts w:ascii="Times New Roman" w:hAnsi="Times New Roman" w:cs="Times New Roman"/>
        </w:rPr>
        <w:t xml:space="preserve">ně, </w:t>
      </w:r>
      <w:r w:rsidR="00BF6D80" w:rsidRPr="00BF6D80">
        <w:rPr>
          <w:rFonts w:ascii="Times New Roman" w:hAnsi="Times New Roman" w:cs="Times New Roman"/>
        </w:rPr>
        <w:t xml:space="preserve">počínaje </w:t>
      </w:r>
      <w:r w:rsidR="00045AB4">
        <w:rPr>
          <w:rFonts w:ascii="Times New Roman" w:hAnsi="Times New Roman" w:cs="Times New Roman"/>
        </w:rPr>
        <w:t>výslovností</w:t>
      </w:r>
      <w:r w:rsidR="00BF6D80">
        <w:rPr>
          <w:rFonts w:ascii="Times New Roman" w:hAnsi="Times New Roman" w:cs="Times New Roman"/>
        </w:rPr>
        <w:t xml:space="preserve"> </w:t>
      </w:r>
      <w:r w:rsidR="00BF6D80" w:rsidRPr="00BF6D80">
        <w:rPr>
          <w:rFonts w:ascii="Times New Roman" w:hAnsi="Times New Roman" w:cs="Times New Roman"/>
        </w:rPr>
        <w:t xml:space="preserve">a konče exemplifikací, </w:t>
      </w:r>
      <w:r w:rsidR="00BF6D80">
        <w:rPr>
          <w:rFonts w:ascii="Times New Roman" w:hAnsi="Times New Roman" w:cs="Times New Roman"/>
        </w:rPr>
        <w:t>kter</w:t>
      </w:r>
      <w:r w:rsidR="006F6434">
        <w:rPr>
          <w:rFonts w:ascii="Times New Roman" w:hAnsi="Times New Roman" w:cs="Times New Roman"/>
        </w:rPr>
        <w:t>é</w:t>
      </w:r>
      <w:r w:rsidR="00BF6D80">
        <w:rPr>
          <w:rFonts w:ascii="Times New Roman" w:hAnsi="Times New Roman" w:cs="Times New Roman"/>
        </w:rPr>
        <w:t xml:space="preserve"> </w:t>
      </w:r>
      <w:r w:rsidR="00BF6D80" w:rsidRPr="00BF6D80">
        <w:rPr>
          <w:rFonts w:ascii="Times New Roman" w:hAnsi="Times New Roman" w:cs="Times New Roman"/>
        </w:rPr>
        <w:t>ilustruj</w:t>
      </w:r>
      <w:r w:rsidR="006F6434">
        <w:rPr>
          <w:rFonts w:ascii="Times New Roman" w:hAnsi="Times New Roman" w:cs="Times New Roman"/>
        </w:rPr>
        <w:t>í</w:t>
      </w:r>
      <w:r w:rsidR="00BF6D80" w:rsidRPr="00BF6D80">
        <w:rPr>
          <w:rFonts w:ascii="Times New Roman" w:hAnsi="Times New Roman" w:cs="Times New Roman"/>
        </w:rPr>
        <w:t xml:space="preserve"> konkrétní </w:t>
      </w:r>
      <w:r w:rsidR="00BF6D80">
        <w:rPr>
          <w:rFonts w:ascii="Times New Roman" w:hAnsi="Times New Roman" w:cs="Times New Roman"/>
        </w:rPr>
        <w:t>užití slova</w:t>
      </w:r>
      <w:r w:rsidR="00BF6D80" w:rsidRPr="00BF6D80">
        <w:rPr>
          <w:rFonts w:ascii="Times New Roman" w:hAnsi="Times New Roman" w:cs="Times New Roman"/>
        </w:rPr>
        <w:t xml:space="preserve"> v textu. </w:t>
      </w:r>
      <w:r w:rsidR="002306AD">
        <w:rPr>
          <w:rFonts w:ascii="Times New Roman" w:hAnsi="Times New Roman" w:cs="Times New Roman"/>
        </w:rPr>
        <w:t>Dovolím si tu přihřát svou baltistickou polívčičku a ukázat jedno takové sémanticky složitější heslo z chystaného lotyšsko-českého slovníku.</w:t>
      </w:r>
    </w:p>
    <w:p w:rsidR="00C4540E" w:rsidRDefault="00C4540E" w:rsidP="00744463">
      <w:pPr>
        <w:pStyle w:val="Textpoznpodarou"/>
        <w:spacing w:before="120" w:after="120" w:line="276" w:lineRule="auto"/>
        <w:ind w:left="709"/>
        <w:rPr>
          <w:rStyle w:val="LemmaLemmaSign"/>
          <w:rFonts w:ascii="Arial" w:hAnsi="Arial" w:cs="Arial"/>
        </w:rPr>
      </w:pPr>
      <w:r w:rsidRPr="00675F0F">
        <w:rPr>
          <w:rStyle w:val="LemmaLemmaSign"/>
          <w:rFonts w:ascii="Arial" w:hAnsi="Arial" w:cs="Arial"/>
        </w:rPr>
        <w:t>gatav|s</w:t>
      </w:r>
      <w:r w:rsidRPr="00675F0F">
        <w:rPr>
          <w:rStyle w:val="Lemma"/>
        </w:rPr>
        <w:t xml:space="preserve"> </w:t>
      </w:r>
      <w:r w:rsidRPr="00675F0F">
        <w:rPr>
          <w:rStyle w:val="LemmaSlovndruh"/>
          <w:rFonts w:ascii="Arial" w:hAnsi="Arial" w:cs="Arial"/>
        </w:rPr>
        <w:t>adj</w:t>
      </w:r>
      <w:r w:rsidRPr="00675F0F">
        <w:rPr>
          <w:rStyle w:val="Lemma"/>
        </w:rPr>
        <w:t xml:space="preserve"> </w:t>
      </w:r>
      <w:r w:rsidRPr="00675F0F">
        <w:rPr>
          <w:rStyle w:val="VznamPoadvznamu"/>
          <w:rFonts w:ascii="Arial" w:hAnsi="Arial" w:cs="Arial"/>
        </w:rPr>
        <w:t xml:space="preserve">1. </w:t>
      </w:r>
      <w:r w:rsidRPr="00675F0F">
        <w:rPr>
          <w:rStyle w:val="VznamKontext"/>
        </w:rPr>
        <w:t>(</w:t>
      </w:r>
      <w:r w:rsidRPr="00675F0F">
        <w:rPr>
          <w:rStyle w:val="VznamKontext"/>
          <w:i/>
        </w:rPr>
        <w:t>kam/infin</w:t>
      </w:r>
      <w:r w:rsidRPr="00675F0F">
        <w:rPr>
          <w:rStyle w:val="VznamKontext"/>
        </w:rPr>
        <w:t xml:space="preserve">) </w:t>
      </w:r>
      <w:r w:rsidRPr="00675F0F">
        <w:rPr>
          <w:rStyle w:val="VznamEkvivalent"/>
          <w:rFonts w:cs="Arial"/>
        </w:rPr>
        <w:t xml:space="preserve">připravený, přichystaný, nachystaný </w:t>
      </w:r>
      <w:r w:rsidRPr="00675F0F">
        <w:rPr>
          <w:rStyle w:val="VznamKontext"/>
        </w:rPr>
        <w:t>(</w:t>
      </w:r>
      <w:r w:rsidRPr="00675F0F">
        <w:rPr>
          <w:rStyle w:val="VznamKontext"/>
          <w:i/>
        </w:rPr>
        <w:t>k čemu/infin</w:t>
      </w:r>
      <w:r w:rsidRPr="00675F0F">
        <w:rPr>
          <w:rStyle w:val="VznamKontext"/>
        </w:rPr>
        <w:t xml:space="preserve">) </w:t>
      </w:r>
      <w:r w:rsidRPr="00675F0F">
        <w:rPr>
          <w:rStyle w:val="Kolokace"/>
          <w:rFonts w:ascii="Arial" w:hAnsi="Arial" w:cs="Arial"/>
        </w:rPr>
        <w:t>•</w:t>
      </w:r>
      <w:r w:rsidRPr="00675F0F">
        <w:rPr>
          <w:rStyle w:val="KolokaceKolokace"/>
          <w:rFonts w:ascii="Arial" w:hAnsi="Arial" w:cs="Arial"/>
        </w:rPr>
        <w:t xml:space="preserve"> </w:t>
      </w:r>
      <w:r w:rsidRPr="00C4540E">
        <w:rPr>
          <w:rStyle w:val="KolokaceKolokace"/>
          <w:rFonts w:ascii="Arial" w:hAnsi="Arial" w:cs="Arial"/>
          <w:b w:val="0"/>
        </w:rPr>
        <w:t xml:space="preserve">g. lietošanai připravený k užívání </w:t>
      </w:r>
      <w:r w:rsidRPr="00C4540E">
        <w:rPr>
          <w:rStyle w:val="Kolokace"/>
          <w:rFonts w:ascii="Arial" w:hAnsi="Arial" w:cs="Arial"/>
          <w:b/>
        </w:rPr>
        <w:t>•</w:t>
      </w:r>
      <w:r w:rsidRPr="00C4540E">
        <w:rPr>
          <w:rStyle w:val="KolokaceKolokace"/>
          <w:rFonts w:ascii="Arial" w:hAnsi="Arial" w:cs="Arial"/>
          <w:b w:val="0"/>
        </w:rPr>
        <w:t xml:space="preserve"> g. piedalīties / uzupurēties </w:t>
      </w:r>
      <w:r w:rsidRPr="00D7631E">
        <w:rPr>
          <w:rStyle w:val="KolokaceKolokace"/>
          <w:b w:val="0"/>
          <w:i/>
        </w:rPr>
        <w:t>připravený zúčastnit se / obětovat se</w:t>
      </w:r>
      <w:r w:rsidRPr="00C4540E">
        <w:rPr>
          <w:rStyle w:val="KolokaceKolokace"/>
          <w:rFonts w:ascii="Arial" w:hAnsi="Arial" w:cs="Arial"/>
          <w:b w:val="0"/>
        </w:rPr>
        <w:t xml:space="preserve"> </w:t>
      </w:r>
      <w:r w:rsidRPr="00C4540E">
        <w:rPr>
          <w:rStyle w:val="Kolokace"/>
          <w:rFonts w:ascii="Arial" w:hAnsi="Arial" w:cs="Arial"/>
          <w:b/>
        </w:rPr>
        <w:t>•</w:t>
      </w:r>
      <w:r w:rsidRPr="00C4540E">
        <w:rPr>
          <w:rStyle w:val="KolokaceKolokace"/>
          <w:rFonts w:ascii="Arial" w:hAnsi="Arial" w:cs="Arial"/>
          <w:b w:val="0"/>
        </w:rPr>
        <w:t xml:space="preserve"> valdība ir ~a pieņemt lēmumu </w:t>
      </w:r>
      <w:r w:rsidRPr="00D7631E">
        <w:rPr>
          <w:rStyle w:val="KolokaceKolokace"/>
          <w:b w:val="0"/>
          <w:i/>
        </w:rPr>
        <w:t>vláda je připravena přijmout rozhodnutí</w:t>
      </w:r>
      <w:r w:rsidRPr="00C4540E">
        <w:rPr>
          <w:rStyle w:val="KolokaceKolokace"/>
          <w:rFonts w:ascii="Arial" w:hAnsi="Arial" w:cs="Arial"/>
          <w:b w:val="0"/>
        </w:rPr>
        <w:t xml:space="preserve"> </w:t>
      </w:r>
      <w:r w:rsidRPr="00C4540E">
        <w:rPr>
          <w:rStyle w:val="Kolokace"/>
          <w:rFonts w:ascii="Arial" w:hAnsi="Arial" w:cs="Arial"/>
          <w:b/>
        </w:rPr>
        <w:t>•</w:t>
      </w:r>
      <w:r w:rsidRPr="00C4540E">
        <w:rPr>
          <w:rStyle w:val="KolokaceKolokace"/>
          <w:rFonts w:ascii="Arial" w:hAnsi="Arial" w:cs="Arial"/>
          <w:b w:val="0"/>
        </w:rPr>
        <w:t xml:space="preserve"> jābūt ~am dažādiem dzīves pavērsieniem</w:t>
      </w:r>
      <w:r w:rsidRPr="00675F0F">
        <w:rPr>
          <w:rStyle w:val="VznamEkvivalent"/>
          <w:rFonts w:cs="Arial"/>
        </w:rPr>
        <w:t xml:space="preserve"> je potřeba být přichystán na různé životní zvraty […] </w:t>
      </w:r>
      <w:r w:rsidRPr="00675F0F">
        <w:rPr>
          <w:rStyle w:val="Lemma"/>
          <w:rFonts w:cs="Arial"/>
        </w:rPr>
        <w:t xml:space="preserve">║ </w:t>
      </w:r>
      <w:r w:rsidRPr="00675F0F">
        <w:rPr>
          <w:rStyle w:val="VznamPoadvznamu"/>
          <w:rFonts w:ascii="Arial" w:hAnsi="Arial" w:cs="Arial"/>
        </w:rPr>
        <w:t>2.</w:t>
      </w:r>
      <w:r w:rsidRPr="00675F0F">
        <w:rPr>
          <w:rStyle w:val="VznamKontext"/>
        </w:rPr>
        <w:t xml:space="preserve"> </w:t>
      </w:r>
      <w:r w:rsidRPr="006E2B66">
        <w:rPr>
          <w:rStyle w:val="VznamKontext"/>
        </w:rPr>
        <w:t>(obv. součást přísudku)</w:t>
      </w:r>
      <w:r w:rsidRPr="00675F0F">
        <w:rPr>
          <w:rStyle w:val="VznamKontext"/>
        </w:rPr>
        <w:t xml:space="preserve"> </w:t>
      </w:r>
      <w:r w:rsidRPr="00675F0F">
        <w:rPr>
          <w:rStyle w:val="VznamEkvivalent"/>
          <w:rFonts w:cs="Arial"/>
        </w:rPr>
        <w:t xml:space="preserve">hotový, dodělaný, </w:t>
      </w:r>
      <w:r w:rsidRPr="00C4540E">
        <w:rPr>
          <w:rStyle w:val="VznamEkvivalent"/>
          <w:rFonts w:cs="Arial"/>
        </w:rPr>
        <w:t>dokončený</w:t>
      </w:r>
      <w:r w:rsidRPr="00C4540E">
        <w:rPr>
          <w:rStyle w:val="VznamEkvivalent"/>
          <w:rFonts w:cs="Arial"/>
          <w:b/>
        </w:rPr>
        <w:t xml:space="preserve"> </w:t>
      </w:r>
      <w:r w:rsidRPr="00C4540E">
        <w:rPr>
          <w:rStyle w:val="Kolokace"/>
          <w:rFonts w:ascii="Arial" w:hAnsi="Arial" w:cs="Arial"/>
          <w:b/>
        </w:rPr>
        <w:t>•</w:t>
      </w:r>
      <w:r w:rsidRPr="00C4540E">
        <w:rPr>
          <w:rStyle w:val="KolokaceKolokace"/>
          <w:rFonts w:ascii="Arial" w:hAnsi="Arial" w:cs="Arial"/>
          <w:b w:val="0"/>
        </w:rPr>
        <w:t xml:space="preserve"> ēdiens ir jau g. jídlo už je hotové </w:t>
      </w:r>
      <w:r w:rsidRPr="00C4540E">
        <w:rPr>
          <w:rStyle w:val="Kolokace"/>
          <w:rFonts w:ascii="Arial" w:hAnsi="Arial" w:cs="Arial"/>
          <w:b/>
        </w:rPr>
        <w:t>•</w:t>
      </w:r>
      <w:r w:rsidRPr="00C4540E">
        <w:rPr>
          <w:rStyle w:val="KolokaceKolokace"/>
          <w:rFonts w:ascii="Arial" w:hAnsi="Arial" w:cs="Arial"/>
          <w:b w:val="0"/>
        </w:rPr>
        <w:t xml:space="preserve"> drīz būs g. ekspertu slēdziens </w:t>
      </w:r>
      <w:r w:rsidRPr="00D7631E">
        <w:rPr>
          <w:rStyle w:val="KolokaceKolokace"/>
          <w:b w:val="0"/>
          <w:i/>
        </w:rPr>
        <w:t>brzy bude hotový znalecký posudek</w:t>
      </w:r>
      <w:r w:rsidRPr="00D7631E">
        <w:rPr>
          <w:rStyle w:val="KolokaceKolokace"/>
        </w:rPr>
        <w:t xml:space="preserve"> </w:t>
      </w:r>
      <w:r w:rsidRPr="00675F0F">
        <w:rPr>
          <w:rStyle w:val="VznamEkvivalent"/>
          <w:rFonts w:cs="Arial"/>
        </w:rPr>
        <w:t xml:space="preserve">[…] </w:t>
      </w:r>
      <w:r w:rsidRPr="00675F0F">
        <w:rPr>
          <w:rStyle w:val="Lemma"/>
          <w:rFonts w:cs="Arial"/>
        </w:rPr>
        <w:t xml:space="preserve">║ </w:t>
      </w:r>
      <w:r w:rsidRPr="00675F0F">
        <w:rPr>
          <w:rStyle w:val="VznamPoadvznamu"/>
          <w:rFonts w:ascii="Arial" w:hAnsi="Arial" w:cs="Arial"/>
        </w:rPr>
        <w:t xml:space="preserve">3. </w:t>
      </w:r>
      <w:r w:rsidRPr="00675F0F">
        <w:rPr>
          <w:rStyle w:val="VznamKontext"/>
        </w:rPr>
        <w:t xml:space="preserve">(plody, zvl. ovoce) </w:t>
      </w:r>
      <w:r w:rsidRPr="00675F0F">
        <w:rPr>
          <w:rStyle w:val="VznamEkvivalent"/>
          <w:rFonts w:cs="Arial"/>
        </w:rPr>
        <w:t xml:space="preserve">zralý, uzrálý, dozrálý </w:t>
      </w:r>
      <w:r w:rsidRPr="00675F0F">
        <w:rPr>
          <w:rStyle w:val="Kolokace"/>
          <w:rFonts w:ascii="Arial" w:hAnsi="Arial" w:cs="Arial"/>
        </w:rPr>
        <w:t>•</w:t>
      </w:r>
      <w:r w:rsidRPr="00675F0F">
        <w:rPr>
          <w:rStyle w:val="KolokaceKolokace"/>
          <w:rFonts w:ascii="Arial" w:hAnsi="Arial" w:cs="Arial"/>
        </w:rPr>
        <w:t xml:space="preserve"> </w:t>
      </w:r>
      <w:r w:rsidRPr="00C4540E">
        <w:rPr>
          <w:rStyle w:val="KolokaceKolokace"/>
          <w:rFonts w:ascii="Arial" w:hAnsi="Arial" w:cs="Arial"/>
          <w:b w:val="0"/>
        </w:rPr>
        <w:t xml:space="preserve">~i āboli / tomāti </w:t>
      </w:r>
      <w:r w:rsidRPr="00D7631E">
        <w:rPr>
          <w:rStyle w:val="KolokaceKolokace"/>
          <w:b w:val="0"/>
          <w:i/>
        </w:rPr>
        <w:t>zralá jablka</w:t>
      </w:r>
      <w:r w:rsidRPr="00D7631E">
        <w:rPr>
          <w:rStyle w:val="Kolokace"/>
          <w:b/>
          <w:i/>
          <w:sz w:val="20"/>
        </w:rPr>
        <w:t xml:space="preserve"> </w:t>
      </w:r>
      <w:r w:rsidRPr="00D7631E">
        <w:rPr>
          <w:rStyle w:val="Kolokace"/>
          <w:i/>
          <w:sz w:val="20"/>
        </w:rPr>
        <w:t>/ rajčata</w:t>
      </w:r>
      <w:r w:rsidRPr="00C4540E">
        <w:rPr>
          <w:rStyle w:val="Kolokace"/>
          <w:rFonts w:ascii="Arial" w:hAnsi="Arial" w:cs="Arial"/>
          <w:b/>
        </w:rPr>
        <w:t xml:space="preserve"> •</w:t>
      </w:r>
      <w:r w:rsidRPr="00C4540E">
        <w:rPr>
          <w:rStyle w:val="KolokaceKolokace"/>
          <w:rFonts w:ascii="Arial" w:hAnsi="Arial" w:cs="Arial"/>
          <w:b w:val="0"/>
        </w:rPr>
        <w:t xml:space="preserve"> kvieši jau ~i </w:t>
      </w:r>
      <w:r w:rsidRPr="00D7631E">
        <w:rPr>
          <w:rStyle w:val="KolokaceKolokace"/>
          <w:b w:val="0"/>
          <w:i/>
        </w:rPr>
        <w:t>pšenice už dozrála</w:t>
      </w:r>
      <w:r w:rsidRPr="00675F0F">
        <w:rPr>
          <w:rStyle w:val="KolokaceKolokace"/>
          <w:rFonts w:ascii="Arial" w:hAnsi="Arial" w:cs="Arial"/>
        </w:rPr>
        <w:t xml:space="preserve"> </w:t>
      </w:r>
      <w:r w:rsidRPr="00675F0F">
        <w:rPr>
          <w:rStyle w:val="Lemma"/>
          <w:rFonts w:cs="Arial"/>
        </w:rPr>
        <w:t xml:space="preserve">║ </w:t>
      </w:r>
      <w:r w:rsidRPr="00C4540E">
        <w:rPr>
          <w:rStyle w:val="Lemma"/>
          <w:rFonts w:cs="Arial"/>
          <w:b/>
        </w:rPr>
        <w:t>4.</w:t>
      </w:r>
      <w:r w:rsidRPr="00675F0F">
        <w:rPr>
          <w:rStyle w:val="Lemma"/>
          <w:rFonts w:cs="Arial"/>
        </w:rPr>
        <w:t xml:space="preserve"> </w:t>
      </w:r>
      <w:r w:rsidRPr="00675F0F">
        <w:rPr>
          <w:rStyle w:val="LemmaStylistickpznak"/>
          <w:rFonts w:ascii="Arial" w:hAnsi="Arial" w:cs="Arial"/>
        </w:rPr>
        <w:t>&lt;</w:t>
      </w:r>
      <w:r>
        <w:rPr>
          <w:rStyle w:val="LemmaStylistickpznak"/>
          <w:rFonts w:ascii="Arial" w:hAnsi="Arial" w:cs="Arial"/>
        </w:rPr>
        <w:t>mlu</w:t>
      </w:r>
      <w:r w:rsidRPr="00675F0F">
        <w:rPr>
          <w:rStyle w:val="LemmaStylistickpznak"/>
          <w:rFonts w:ascii="Arial" w:hAnsi="Arial" w:cs="Arial"/>
        </w:rPr>
        <w:t xml:space="preserve">v&gt; </w:t>
      </w:r>
      <w:r w:rsidRPr="00675F0F">
        <w:rPr>
          <w:rStyle w:val="KolokaceKolokace"/>
          <w:rFonts w:ascii="Arial" w:hAnsi="Arial" w:cs="Arial"/>
        </w:rPr>
        <w:t xml:space="preserve">~ais </w:t>
      </w:r>
      <w:r w:rsidRPr="00675F0F">
        <w:rPr>
          <w:rStyle w:val="VznamEkvivalent"/>
          <w:rFonts w:cs="Arial"/>
        </w:rPr>
        <w:t xml:space="preserve">hotový, učiněný, úplný </w:t>
      </w:r>
      <w:r w:rsidRPr="00675F0F">
        <w:rPr>
          <w:rStyle w:val="Kolokace"/>
          <w:rFonts w:ascii="Arial" w:hAnsi="Arial" w:cs="Arial"/>
        </w:rPr>
        <w:t xml:space="preserve">• </w:t>
      </w:r>
      <w:r w:rsidRPr="00C4540E">
        <w:rPr>
          <w:rStyle w:val="KolokaceKolokace"/>
          <w:rFonts w:ascii="Arial" w:hAnsi="Arial" w:cs="Arial"/>
          <w:b w:val="0"/>
        </w:rPr>
        <w:t xml:space="preserve">~ā elle! hotový </w:t>
      </w:r>
      <w:r w:rsidRPr="006E2B66">
        <w:rPr>
          <w:rStyle w:val="KolokaceKolokace"/>
          <w:b w:val="0"/>
          <w:i/>
        </w:rPr>
        <w:t>(učiněný) peklo!</w:t>
      </w:r>
      <w:r w:rsidRPr="00675F0F">
        <w:rPr>
          <w:rStyle w:val="KolokaceKolokace"/>
          <w:rFonts w:ascii="Arial" w:hAnsi="Arial" w:cs="Arial"/>
        </w:rPr>
        <w:t xml:space="preserve"> </w:t>
      </w:r>
      <w:r w:rsidRPr="00675F0F">
        <w:rPr>
          <w:rStyle w:val="Kolokace"/>
          <w:rFonts w:ascii="Arial" w:hAnsi="Arial" w:cs="Arial"/>
        </w:rPr>
        <w:t xml:space="preserve">• </w:t>
      </w:r>
      <w:r w:rsidRPr="006E2B66">
        <w:rPr>
          <w:rStyle w:val="VznamEkvivalent"/>
          <w:rFonts w:ascii="Arial" w:hAnsi="Arial" w:cs="Arial"/>
          <w:b/>
          <w:i w:val="0"/>
        </w:rPr>
        <w:t>pianists</w:t>
      </w:r>
      <w:r w:rsidRPr="00675F0F">
        <w:rPr>
          <w:rStyle w:val="VznamEkvivalent"/>
          <w:rFonts w:cs="Arial"/>
        </w:rPr>
        <w:t xml:space="preserve"> </w:t>
      </w:r>
      <w:r w:rsidRPr="00C4540E">
        <w:rPr>
          <w:rStyle w:val="KolokaceKolokace"/>
          <w:rFonts w:ascii="Arial" w:hAnsi="Arial" w:cs="Arial"/>
          <w:b w:val="0"/>
        </w:rPr>
        <w:t>~ais</w:t>
      </w:r>
      <w:r w:rsidRPr="00675F0F">
        <w:rPr>
          <w:rStyle w:val="KolokaceKolokace"/>
          <w:rFonts w:ascii="Arial" w:hAnsi="Arial" w:cs="Arial"/>
        </w:rPr>
        <w:t xml:space="preserve"> </w:t>
      </w:r>
      <w:r w:rsidRPr="00675F0F">
        <w:rPr>
          <w:rStyle w:val="LemmaStylistickpznak"/>
        </w:rPr>
        <w:t>(obrácený slovosled může signalizovat ironické užití)</w:t>
      </w:r>
      <w:r w:rsidRPr="00675F0F">
        <w:rPr>
          <w:rStyle w:val="LemmaStylistickpznak"/>
          <w:rFonts w:ascii="Arial" w:hAnsi="Arial" w:cs="Arial"/>
        </w:rPr>
        <w:t xml:space="preserve"> </w:t>
      </w:r>
      <w:r w:rsidRPr="00675F0F">
        <w:rPr>
          <w:rStyle w:val="LemmaStylistickpznak"/>
          <w:rFonts w:ascii="Arial" w:hAnsi="Arial" w:cs="Arial"/>
          <w:i/>
        </w:rPr>
        <w:t>hotový klavírista</w:t>
      </w:r>
      <w:r w:rsidRPr="00675F0F">
        <w:rPr>
          <w:rStyle w:val="VznamEkvivalent"/>
          <w:rFonts w:cs="Arial"/>
        </w:rPr>
        <w:softHyphen/>
        <w:t xml:space="preserve"> […] </w:t>
      </w:r>
      <w:r w:rsidRPr="00675F0F">
        <w:rPr>
          <w:rStyle w:val="Lemma"/>
          <w:rFonts w:cs="Arial"/>
        </w:rPr>
        <w:t xml:space="preserve">║ </w:t>
      </w:r>
      <w:r w:rsidRPr="00675F0F">
        <w:rPr>
          <w:rStyle w:val="VznamPoadvznamu"/>
          <w:rFonts w:ascii="Arial" w:hAnsi="Arial" w:cs="Arial"/>
        </w:rPr>
        <w:t xml:space="preserve">5. </w:t>
      </w:r>
      <w:r w:rsidRPr="00675F0F">
        <w:rPr>
          <w:rStyle w:val="LemmaStylistickpznak"/>
          <w:rFonts w:ascii="Arial" w:hAnsi="Arial" w:cs="Arial"/>
        </w:rPr>
        <w:t>&lt;</w:t>
      </w:r>
      <w:r>
        <w:rPr>
          <w:rStyle w:val="LemmaStylistickpznak"/>
          <w:rFonts w:ascii="Arial" w:hAnsi="Arial" w:cs="Arial"/>
        </w:rPr>
        <w:t>mlu</w:t>
      </w:r>
      <w:r w:rsidRPr="00675F0F">
        <w:rPr>
          <w:rStyle w:val="LemmaStylistickpznak"/>
          <w:rFonts w:ascii="Arial" w:hAnsi="Arial" w:cs="Arial"/>
        </w:rPr>
        <w:t>v&gt;</w:t>
      </w:r>
      <w:r w:rsidRPr="00675F0F">
        <w:rPr>
          <w:rStyle w:val="Frazm"/>
        </w:rPr>
        <w:t xml:space="preserve"> </w:t>
      </w:r>
      <w:r w:rsidRPr="00675F0F">
        <w:rPr>
          <w:rStyle w:val="VznamEkvivalent"/>
          <w:rFonts w:cs="Arial"/>
        </w:rPr>
        <w:t xml:space="preserve">mrtvej, pošlej </w:t>
      </w:r>
      <w:r w:rsidRPr="00675F0F">
        <w:rPr>
          <w:rStyle w:val="Kolokace"/>
          <w:rFonts w:ascii="Arial" w:hAnsi="Arial" w:cs="Arial"/>
        </w:rPr>
        <w:t xml:space="preserve">• </w:t>
      </w:r>
      <w:r w:rsidRPr="00D7631E">
        <w:rPr>
          <w:rStyle w:val="VznamEkvivalent"/>
          <w:rFonts w:ascii="Arial" w:hAnsi="Arial" w:cs="Arial"/>
          <w:i w:val="0"/>
        </w:rPr>
        <w:t>suns jau g.</w:t>
      </w:r>
      <w:r w:rsidRPr="00675F0F">
        <w:rPr>
          <w:rStyle w:val="VznamEkvivalent"/>
          <w:rFonts w:cs="Arial"/>
        </w:rPr>
        <w:t xml:space="preserve"> pes už pošel </w:t>
      </w:r>
      <w:r w:rsidRPr="00675F0F">
        <w:rPr>
          <w:rStyle w:val="Lemma"/>
          <w:rFonts w:cs="Arial"/>
        </w:rPr>
        <w:t>║</w:t>
      </w:r>
      <w:r w:rsidRPr="00675F0F">
        <w:rPr>
          <w:rStyle w:val="Lemma"/>
          <w:rFonts w:cs="Arial"/>
        </w:rPr>
        <w:br/>
      </w:r>
      <w:r w:rsidRPr="00675F0F">
        <w:rPr>
          <w:rStyle w:val="KolokaceKolokace"/>
          <w:rFonts w:ascii="Arial" w:hAnsi="Arial" w:cs="Arial"/>
        </w:rPr>
        <w:t xml:space="preserve"> </w:t>
      </w:r>
      <w:r w:rsidRPr="00675F0F">
        <w:rPr>
          <w:rStyle w:val="Lemma"/>
          <w:rFonts w:cs="Arial"/>
        </w:rPr>
        <w:t xml:space="preserve">♦ nākt pie visa </w:t>
      </w:r>
      <w:r w:rsidRPr="00C4540E">
        <w:rPr>
          <w:rStyle w:val="KolokaceKolokace"/>
          <w:rFonts w:ascii="Arial" w:hAnsi="Arial" w:cs="Arial"/>
          <w:b w:val="0"/>
        </w:rPr>
        <w:t xml:space="preserve">~a </w:t>
      </w:r>
      <w:r w:rsidRPr="00D7631E">
        <w:rPr>
          <w:rStyle w:val="KolokaceKolokace"/>
          <w:b w:val="0"/>
          <w:i/>
        </w:rPr>
        <w:t>přijít k hotovému</w:t>
      </w:r>
      <w:r w:rsidRPr="00C4540E">
        <w:rPr>
          <w:rStyle w:val="Lemma"/>
          <w:rFonts w:cs="Arial"/>
          <w:b/>
        </w:rPr>
        <w:t xml:space="preserve"> ♦ </w:t>
      </w:r>
      <w:r w:rsidRPr="00C4540E">
        <w:rPr>
          <w:rStyle w:val="Lemma"/>
          <w:rFonts w:cs="Arial"/>
        </w:rPr>
        <w:t>dabūt</w:t>
      </w:r>
      <w:r w:rsidRPr="00C4540E">
        <w:rPr>
          <w:rStyle w:val="Lemma"/>
          <w:rFonts w:cs="Arial"/>
          <w:b/>
        </w:rPr>
        <w:t xml:space="preserve"> </w:t>
      </w:r>
      <w:r w:rsidRPr="00C4540E">
        <w:rPr>
          <w:rStyle w:val="KolokaceKolokace"/>
          <w:rFonts w:ascii="Arial" w:hAnsi="Arial" w:cs="Arial"/>
          <w:b w:val="0"/>
        </w:rPr>
        <w:t xml:space="preserve">~u </w:t>
      </w:r>
      <w:r w:rsidRPr="00C4540E">
        <w:rPr>
          <w:rStyle w:val="VznamValence"/>
          <w:b/>
          <w:i/>
        </w:rPr>
        <w:t>(ko)</w:t>
      </w:r>
      <w:r w:rsidRPr="00C4540E">
        <w:rPr>
          <w:rStyle w:val="KolokaceKolokace"/>
          <w:rFonts w:ascii="Arial" w:hAnsi="Arial" w:cs="Arial"/>
          <w:b w:val="0"/>
        </w:rPr>
        <w:t xml:space="preserve"> </w:t>
      </w:r>
      <w:r w:rsidRPr="00C4540E">
        <w:rPr>
          <w:rStyle w:val="KolokaceKolokace"/>
          <w:rFonts w:ascii="Arial" w:hAnsi="Arial" w:cs="Arial"/>
        </w:rPr>
        <w:t>a)</w:t>
      </w:r>
      <w:r w:rsidRPr="00C4540E">
        <w:rPr>
          <w:rStyle w:val="KolokaceKolokace"/>
          <w:rFonts w:ascii="Arial" w:hAnsi="Arial" w:cs="Arial"/>
          <w:b w:val="0"/>
        </w:rPr>
        <w:t xml:space="preserve"> </w:t>
      </w:r>
      <w:r w:rsidRPr="00D7631E">
        <w:rPr>
          <w:rStyle w:val="KolokaceKolokace"/>
          <w:b w:val="0"/>
          <w:i/>
        </w:rPr>
        <w:t xml:space="preserve">poradit si </w:t>
      </w:r>
      <w:r w:rsidRPr="00D7631E">
        <w:rPr>
          <w:rStyle w:val="VznamValence"/>
          <w:rFonts w:ascii="Times New Roman" w:hAnsi="Times New Roman"/>
          <w:b/>
          <w:i/>
        </w:rPr>
        <w:t>(s čím)</w:t>
      </w:r>
      <w:r w:rsidRPr="00C4540E">
        <w:rPr>
          <w:rStyle w:val="KolokaceKolokace"/>
          <w:rFonts w:ascii="Arial" w:hAnsi="Arial" w:cs="Arial"/>
          <w:b w:val="0"/>
        </w:rPr>
        <w:t xml:space="preserve"> </w:t>
      </w:r>
      <w:r w:rsidRPr="00C4540E">
        <w:rPr>
          <w:rStyle w:val="KolokaceKolokace"/>
          <w:rFonts w:ascii="Arial" w:hAnsi="Arial" w:cs="Arial"/>
        </w:rPr>
        <w:t xml:space="preserve">b) </w:t>
      </w:r>
      <w:r w:rsidRPr="00D7631E">
        <w:rPr>
          <w:rStyle w:val="KolokaceKolokace"/>
          <w:b w:val="0"/>
        </w:rPr>
        <w:t>dokončit</w:t>
      </w:r>
      <w:r w:rsidRPr="00675F0F">
        <w:rPr>
          <w:rStyle w:val="KolokaceKolokace"/>
          <w:rFonts w:ascii="Arial" w:hAnsi="Arial" w:cs="Arial"/>
        </w:rPr>
        <w:t xml:space="preserve"> </w:t>
      </w:r>
      <w:r w:rsidRPr="00675F0F">
        <w:rPr>
          <w:rStyle w:val="VznamValence"/>
        </w:rPr>
        <w:t>(něco těžkého, nebezpečného</w:t>
      </w:r>
      <w:r>
        <w:rPr>
          <w:rStyle w:val="VznamValence"/>
        </w:rPr>
        <w:t xml:space="preserve"> ap.</w:t>
      </w:r>
      <w:r w:rsidR="0097659C">
        <w:rPr>
          <w:rStyle w:val="VznamValence"/>
        </w:rPr>
        <w:t>)</w:t>
      </w:r>
    </w:p>
    <w:p w:rsidR="00F7574B" w:rsidRDefault="00CB22B7" w:rsidP="00156B89">
      <w:pPr>
        <w:rPr>
          <w:rFonts w:ascii="Times New Roman" w:hAnsi="Times New Roman" w:cs="Times New Roman"/>
        </w:rPr>
      </w:pPr>
      <w:r w:rsidRPr="00CB22B7">
        <w:rPr>
          <w:rFonts w:ascii="Times New Roman" w:hAnsi="Times New Roman" w:cs="Times New Roman"/>
        </w:rPr>
        <w:t>Samotný proces hledání vhodného protějšku v cílovém jazyce k</w:t>
      </w:r>
      <w:r w:rsidR="005A60D6">
        <w:rPr>
          <w:rFonts w:ascii="Times New Roman" w:hAnsi="Times New Roman" w:cs="Times New Roman"/>
        </w:rPr>
        <w:t>e slovu</w:t>
      </w:r>
      <w:r w:rsidRPr="00CB22B7">
        <w:rPr>
          <w:rFonts w:ascii="Times New Roman" w:hAnsi="Times New Roman" w:cs="Times New Roman"/>
        </w:rPr>
        <w:t xml:space="preserve"> jazyka </w:t>
      </w:r>
      <w:r w:rsidR="00920885">
        <w:rPr>
          <w:rFonts w:ascii="Times New Roman" w:hAnsi="Times New Roman" w:cs="Times New Roman"/>
        </w:rPr>
        <w:t>zdrojového</w:t>
      </w:r>
      <w:r w:rsidRPr="00CB22B7">
        <w:rPr>
          <w:rFonts w:ascii="Times New Roman" w:hAnsi="Times New Roman" w:cs="Times New Roman"/>
        </w:rPr>
        <w:t xml:space="preserve"> vychází dnes oproti dřívějš</w:t>
      </w:r>
      <w:r w:rsidR="00156B89">
        <w:rPr>
          <w:rFonts w:ascii="Times New Roman" w:hAnsi="Times New Roman" w:cs="Times New Roman"/>
        </w:rPr>
        <w:t xml:space="preserve">ku </w:t>
      </w:r>
      <w:r w:rsidRPr="00CB22B7">
        <w:rPr>
          <w:rFonts w:ascii="Times New Roman" w:hAnsi="Times New Roman" w:cs="Times New Roman"/>
        </w:rPr>
        <w:t>daleko více z korpusových dat</w:t>
      </w:r>
      <w:r w:rsidR="005A60D6">
        <w:rPr>
          <w:rFonts w:ascii="Times New Roman" w:hAnsi="Times New Roman" w:cs="Times New Roman"/>
        </w:rPr>
        <w:t xml:space="preserve"> (viz např. kap. 1)</w:t>
      </w:r>
      <w:r w:rsidR="00A76BFA">
        <w:rPr>
          <w:rFonts w:ascii="Times New Roman" w:hAnsi="Times New Roman" w:cs="Times New Roman"/>
        </w:rPr>
        <w:t xml:space="preserve">. </w:t>
      </w:r>
      <w:r w:rsidR="00156B89">
        <w:rPr>
          <w:rFonts w:ascii="Times New Roman" w:hAnsi="Times New Roman" w:cs="Times New Roman"/>
        </w:rPr>
        <w:t xml:space="preserve">Dříve to bývalo tak, že lexikograf musel nejprve nashromáždit </w:t>
      </w:r>
      <w:r w:rsidR="00045AB4">
        <w:rPr>
          <w:rFonts w:ascii="Times New Roman" w:hAnsi="Times New Roman" w:cs="Times New Roman"/>
        </w:rPr>
        <w:t>d</w:t>
      </w:r>
      <w:r w:rsidR="00156B89">
        <w:rPr>
          <w:rFonts w:ascii="Times New Roman" w:hAnsi="Times New Roman" w:cs="Times New Roman"/>
        </w:rPr>
        <w:t xml:space="preserve">ostatečné množství textů spolu s jejich překlady v cílovém jazyce (ty si byl kolikrát nucen opatřit sám) a následně z překladů „vydestilovat“ ekvivalenty k jednotlivým slovům v hesláři. </w:t>
      </w:r>
      <w:r w:rsidR="00AA115C">
        <w:rPr>
          <w:rFonts w:ascii="Times New Roman" w:hAnsi="Times New Roman" w:cs="Times New Roman"/>
        </w:rPr>
        <w:t>T</w:t>
      </w:r>
      <w:r w:rsidR="00156B89">
        <w:rPr>
          <w:rFonts w:ascii="Times New Roman" w:hAnsi="Times New Roman" w:cs="Times New Roman"/>
        </w:rPr>
        <w:t xml:space="preserve">ato lopotná a nevděčná fáze odpadá díky korpusům, v tomto případě </w:t>
      </w:r>
      <w:r w:rsidR="001A3BBA" w:rsidRPr="001A3BBA">
        <w:rPr>
          <w:rFonts w:ascii="Times New Roman" w:hAnsi="Times New Roman" w:cs="Times New Roman"/>
          <w:b/>
        </w:rPr>
        <w:t>korpusům paralelním</w:t>
      </w:r>
      <w:r w:rsidR="00A76BFA">
        <w:rPr>
          <w:rFonts w:ascii="Times New Roman" w:hAnsi="Times New Roman" w:cs="Times New Roman"/>
        </w:rPr>
        <w:t>,</w:t>
      </w:r>
      <w:r w:rsidRPr="00CB22B7">
        <w:rPr>
          <w:rFonts w:ascii="Times New Roman" w:hAnsi="Times New Roman" w:cs="Times New Roman"/>
        </w:rPr>
        <w:t xml:space="preserve"> </w:t>
      </w:r>
      <w:r w:rsidR="00045AB4">
        <w:rPr>
          <w:rFonts w:ascii="Times New Roman" w:hAnsi="Times New Roman" w:cs="Times New Roman"/>
        </w:rPr>
        <w:t xml:space="preserve">v nichž </w:t>
      </w:r>
      <w:r w:rsidR="00A76BFA" w:rsidRPr="00A76BFA">
        <w:rPr>
          <w:rFonts w:ascii="Times New Roman" w:hAnsi="Times New Roman" w:cs="Times New Roman"/>
        </w:rPr>
        <w:t>jsou k</w:t>
      </w:r>
      <w:r w:rsidR="00156B89">
        <w:rPr>
          <w:rFonts w:ascii="Times New Roman" w:hAnsi="Times New Roman" w:cs="Times New Roman"/>
        </w:rPr>
        <w:t> </w:t>
      </w:r>
      <w:r w:rsidR="00A76BFA" w:rsidRPr="00A76BFA">
        <w:rPr>
          <w:rFonts w:ascii="Times New Roman" w:hAnsi="Times New Roman" w:cs="Times New Roman"/>
        </w:rPr>
        <w:t>sobě</w:t>
      </w:r>
      <w:r w:rsidR="00156B89">
        <w:rPr>
          <w:rFonts w:ascii="Times New Roman" w:hAnsi="Times New Roman" w:cs="Times New Roman"/>
        </w:rPr>
        <w:t xml:space="preserve"> </w:t>
      </w:r>
      <w:r w:rsidR="00920885">
        <w:rPr>
          <w:rFonts w:ascii="Times New Roman" w:hAnsi="Times New Roman" w:cs="Times New Roman"/>
        </w:rPr>
        <w:t>souběžně</w:t>
      </w:r>
      <w:r w:rsidR="00A76BFA" w:rsidRPr="00A76BFA">
        <w:rPr>
          <w:rFonts w:ascii="Times New Roman" w:hAnsi="Times New Roman" w:cs="Times New Roman"/>
        </w:rPr>
        <w:t xml:space="preserve"> zarovn</w:t>
      </w:r>
      <w:r w:rsidR="00045AB4">
        <w:rPr>
          <w:rFonts w:ascii="Times New Roman" w:hAnsi="Times New Roman" w:cs="Times New Roman"/>
        </w:rPr>
        <w:t>ány</w:t>
      </w:r>
      <w:r w:rsidR="00A76BFA" w:rsidRPr="00A76BFA">
        <w:rPr>
          <w:rFonts w:ascii="Times New Roman" w:hAnsi="Times New Roman" w:cs="Times New Roman"/>
        </w:rPr>
        <w:t xml:space="preserve"> texty ve dvou (příp</w:t>
      </w:r>
      <w:r w:rsidR="00A76BFA">
        <w:rPr>
          <w:rFonts w:ascii="Times New Roman" w:hAnsi="Times New Roman" w:cs="Times New Roman"/>
        </w:rPr>
        <w:t>adně</w:t>
      </w:r>
      <w:r w:rsidR="00A76BFA" w:rsidRPr="00A76BFA">
        <w:rPr>
          <w:rFonts w:ascii="Times New Roman" w:hAnsi="Times New Roman" w:cs="Times New Roman"/>
        </w:rPr>
        <w:t xml:space="preserve"> i více) jazycích, a to po větách či </w:t>
      </w:r>
      <w:r w:rsidR="00073155">
        <w:rPr>
          <w:rFonts w:ascii="Times New Roman" w:hAnsi="Times New Roman" w:cs="Times New Roman"/>
        </w:rPr>
        <w:t>úsecích</w:t>
      </w:r>
      <w:r w:rsidR="00A76BFA" w:rsidRPr="00A76BFA">
        <w:rPr>
          <w:rFonts w:ascii="Times New Roman" w:hAnsi="Times New Roman" w:cs="Times New Roman"/>
        </w:rPr>
        <w:t xml:space="preserve"> (kdy např. souvětí odpovídají dvě věty jednoduché). </w:t>
      </w:r>
    </w:p>
    <w:p w:rsidR="00F7574B" w:rsidRDefault="00F7574B" w:rsidP="00156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2676525"/>
            <wp:effectExtent l="19050" t="0" r="0" b="0"/>
            <wp:docPr id="1" name="Obrázek 0" descr="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9C" w:rsidRPr="0097659C" w:rsidRDefault="001A3BBA" w:rsidP="00156B89">
      <w:pPr>
        <w:rPr>
          <w:rFonts w:ascii="Times New Roman" w:hAnsi="Times New Roman" w:cs="Times New Roman"/>
          <w:b/>
        </w:rPr>
      </w:pPr>
      <w:r w:rsidRPr="001A3BBA">
        <w:rPr>
          <w:rFonts w:ascii="Times New Roman" w:hAnsi="Times New Roman" w:cs="Times New Roman"/>
          <w:b/>
        </w:rPr>
        <w:t>Obr. 1: Náhled zarovnaných textů (čeština/angličtina)</w:t>
      </w:r>
      <w:r w:rsidR="008B4F76">
        <w:rPr>
          <w:rFonts w:ascii="Times New Roman" w:hAnsi="Times New Roman" w:cs="Times New Roman"/>
          <w:b/>
        </w:rPr>
        <w:t xml:space="preserve"> v</w:t>
      </w:r>
      <w:r w:rsidR="00B134E7">
        <w:rPr>
          <w:rFonts w:ascii="Times New Roman" w:hAnsi="Times New Roman" w:cs="Times New Roman"/>
          <w:b/>
        </w:rPr>
        <w:t xml:space="preserve"> editoru </w:t>
      </w:r>
      <w:r w:rsidR="00B134E7" w:rsidRPr="001A3BBA">
        <w:rPr>
          <w:rFonts w:ascii="Times New Roman" w:hAnsi="Times New Roman" w:cs="Times New Roman"/>
          <w:b/>
        </w:rPr>
        <w:t>Inter</w:t>
      </w:r>
      <w:r w:rsidR="00B134E7">
        <w:rPr>
          <w:rFonts w:ascii="Times New Roman" w:hAnsi="Times New Roman" w:cs="Times New Roman"/>
          <w:b/>
        </w:rPr>
        <w:t>Text</w:t>
      </w:r>
      <w:r w:rsidR="00B134E7" w:rsidRPr="001A3BBA">
        <w:rPr>
          <w:rFonts w:ascii="Times New Roman" w:hAnsi="Times New Roman" w:cs="Times New Roman"/>
          <w:b/>
        </w:rPr>
        <w:t>.</w:t>
      </w:r>
    </w:p>
    <w:p w:rsidR="00CB22B7" w:rsidRDefault="00A76BFA" w:rsidP="00156B89">
      <w:pPr>
        <w:rPr>
          <w:rFonts w:ascii="Times New Roman" w:hAnsi="Times New Roman" w:cs="Times New Roman"/>
        </w:rPr>
      </w:pPr>
      <w:r w:rsidRPr="00A76BFA">
        <w:rPr>
          <w:rFonts w:ascii="Times New Roman" w:hAnsi="Times New Roman" w:cs="Times New Roman"/>
        </w:rPr>
        <w:t xml:space="preserve">Opět platí: čím větší a čím žánrově pestřejší korpus je, tím lépe. Důležité je však také zastoupení autorů a překladatelů: čím víc děl od jednoho autora anebo překladů od jednoho překladatele, tím větší riziko, že výsledná data budou ovlivněna </w:t>
      </w:r>
      <w:r w:rsidR="005A60D6">
        <w:rPr>
          <w:rFonts w:ascii="Times New Roman" w:hAnsi="Times New Roman" w:cs="Times New Roman"/>
        </w:rPr>
        <w:t>individuálními zvláštnostmi jazyka toho kterého mluvčího, tzv.</w:t>
      </w:r>
      <w:r w:rsidR="005A60D6" w:rsidRPr="00A76BFA">
        <w:rPr>
          <w:rFonts w:ascii="Times New Roman" w:hAnsi="Times New Roman" w:cs="Times New Roman"/>
        </w:rPr>
        <w:t xml:space="preserve"> </w:t>
      </w:r>
      <w:r w:rsidRPr="00A76BFA">
        <w:rPr>
          <w:rFonts w:ascii="Times New Roman" w:hAnsi="Times New Roman" w:cs="Times New Roman"/>
        </w:rPr>
        <w:t>idiolek</w:t>
      </w:r>
      <w:r w:rsidR="005A60D6">
        <w:rPr>
          <w:rFonts w:ascii="Times New Roman" w:hAnsi="Times New Roman" w:cs="Times New Roman"/>
        </w:rPr>
        <w:t>tem. T</w:t>
      </w:r>
      <w:r w:rsidRPr="00A76BFA">
        <w:rPr>
          <w:rFonts w:ascii="Times New Roman" w:hAnsi="Times New Roman" w:cs="Times New Roman"/>
        </w:rPr>
        <w:t>en máme každý a nedokážeme ho</w:t>
      </w:r>
      <w:r w:rsidR="005A60D6">
        <w:rPr>
          <w:rFonts w:ascii="Times New Roman" w:hAnsi="Times New Roman" w:cs="Times New Roman"/>
        </w:rPr>
        <w:t xml:space="preserve"> úplně vždy zcela</w:t>
      </w:r>
      <w:r w:rsidRPr="00A76BFA">
        <w:rPr>
          <w:rFonts w:ascii="Times New Roman" w:hAnsi="Times New Roman" w:cs="Times New Roman"/>
        </w:rPr>
        <w:t xml:space="preserve"> potlačit. </w:t>
      </w:r>
      <w:r>
        <w:rPr>
          <w:rFonts w:ascii="Times New Roman" w:hAnsi="Times New Roman" w:cs="Times New Roman"/>
        </w:rPr>
        <w:t>S</w:t>
      </w:r>
      <w:r w:rsidR="00CB22B7" w:rsidRPr="00CB22B7">
        <w:rPr>
          <w:rFonts w:ascii="Times New Roman" w:hAnsi="Times New Roman" w:cs="Times New Roman"/>
        </w:rPr>
        <w:t>tejně tak lze čerpat z dvoujazyčných slovníků opačného směru a zajisté je vhodné přihlédnout i k</w:t>
      </w:r>
      <w:r w:rsidR="005A60D6">
        <w:rPr>
          <w:rFonts w:ascii="Times New Roman" w:hAnsi="Times New Roman" w:cs="Times New Roman"/>
        </w:rPr>
        <w:t xml:space="preserve">e struktuře významu slov </w:t>
      </w:r>
      <w:r w:rsidR="00CB22B7" w:rsidRPr="00CB22B7">
        <w:rPr>
          <w:rFonts w:ascii="Times New Roman" w:hAnsi="Times New Roman" w:cs="Times New Roman"/>
        </w:rPr>
        <w:t>ve výkladových slovnících. Platí však, že významové členění hesla je určováno</w:t>
      </w:r>
      <w:r w:rsidR="005A60D6">
        <w:rPr>
          <w:rFonts w:ascii="Times New Roman" w:hAnsi="Times New Roman" w:cs="Times New Roman"/>
        </w:rPr>
        <w:t xml:space="preserve"> v prvé řadě</w:t>
      </w:r>
      <w:r w:rsidR="00CB22B7" w:rsidRPr="00CB22B7">
        <w:rPr>
          <w:rFonts w:ascii="Times New Roman" w:hAnsi="Times New Roman" w:cs="Times New Roman"/>
        </w:rPr>
        <w:t xml:space="preserve"> jazykem cílovým, nikoliv výchozím</w:t>
      </w:r>
      <w:r w:rsidR="005A60D6">
        <w:rPr>
          <w:rFonts w:ascii="Times New Roman" w:hAnsi="Times New Roman" w:cs="Times New Roman"/>
        </w:rPr>
        <w:t>. J</w:t>
      </w:r>
      <w:r w:rsidR="00847408">
        <w:rPr>
          <w:rFonts w:ascii="Times New Roman" w:hAnsi="Times New Roman" w:cs="Times New Roman"/>
        </w:rPr>
        <w:t xml:space="preserve">inými slovy: </w:t>
      </w:r>
      <w:r w:rsidR="00CB22B7" w:rsidRPr="00CB22B7">
        <w:rPr>
          <w:rFonts w:ascii="Times New Roman" w:hAnsi="Times New Roman" w:cs="Times New Roman"/>
        </w:rPr>
        <w:t>překladový slovník by neměl být „překladem“ slovníku výkladového</w:t>
      </w:r>
      <w:r w:rsidR="00CD709C">
        <w:rPr>
          <w:rFonts w:ascii="Times New Roman" w:hAnsi="Times New Roman" w:cs="Times New Roman"/>
        </w:rPr>
        <w:t>.</w:t>
      </w:r>
      <w:r w:rsidR="00CB22B7" w:rsidRPr="00CB22B7">
        <w:rPr>
          <w:rFonts w:ascii="Times New Roman" w:hAnsi="Times New Roman" w:cs="Times New Roman"/>
        </w:rPr>
        <w:t xml:space="preserve"> </w:t>
      </w:r>
    </w:p>
    <w:p w:rsidR="00AC2562" w:rsidRPr="00673A06" w:rsidRDefault="00CB22B7" w:rsidP="008D3D16">
      <w:pPr>
        <w:rPr>
          <w:rFonts w:ascii="Times New Roman" w:hAnsi="Times New Roman" w:cs="Times New Roman"/>
        </w:rPr>
      </w:pPr>
      <w:r w:rsidRPr="00CB22B7">
        <w:rPr>
          <w:rFonts w:ascii="Times New Roman" w:hAnsi="Times New Roman" w:cs="Times New Roman"/>
        </w:rPr>
        <w:t>Základní</w:t>
      </w:r>
      <w:r w:rsidR="0015245D">
        <w:rPr>
          <w:rFonts w:ascii="Times New Roman" w:hAnsi="Times New Roman" w:cs="Times New Roman"/>
        </w:rPr>
        <w:t xml:space="preserve"> </w:t>
      </w:r>
      <w:r w:rsidR="00CD709C">
        <w:rPr>
          <w:rFonts w:ascii="Times New Roman" w:hAnsi="Times New Roman" w:cs="Times New Roman"/>
        </w:rPr>
        <w:t xml:space="preserve">opozice ekvivalentů </w:t>
      </w:r>
      <w:r w:rsidRPr="00CB22B7">
        <w:rPr>
          <w:rFonts w:ascii="Times New Roman" w:hAnsi="Times New Roman" w:cs="Times New Roman"/>
        </w:rPr>
        <w:t>byl</w:t>
      </w:r>
      <w:r w:rsidR="00CD709C">
        <w:rPr>
          <w:rFonts w:ascii="Times New Roman" w:hAnsi="Times New Roman" w:cs="Times New Roman"/>
        </w:rPr>
        <w:t>a</w:t>
      </w:r>
      <w:r w:rsidRPr="00CB22B7">
        <w:rPr>
          <w:rFonts w:ascii="Times New Roman" w:hAnsi="Times New Roman" w:cs="Times New Roman"/>
        </w:rPr>
        <w:t xml:space="preserve"> popsán</w:t>
      </w:r>
      <w:r w:rsidR="00CD70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B22B7">
        <w:rPr>
          <w:rFonts w:ascii="Times New Roman" w:hAnsi="Times New Roman" w:cs="Times New Roman"/>
        </w:rPr>
        <w:t>L</w:t>
      </w:r>
      <w:r w:rsidR="0051449F">
        <w:rPr>
          <w:rFonts w:ascii="Times New Roman" w:hAnsi="Times New Roman" w:cs="Times New Roman"/>
        </w:rPr>
        <w:t>adislavem</w:t>
      </w:r>
      <w:r w:rsidRPr="00CB22B7">
        <w:rPr>
          <w:rFonts w:ascii="Times New Roman" w:hAnsi="Times New Roman" w:cs="Times New Roman"/>
        </w:rPr>
        <w:t xml:space="preserve"> Zgustou</w:t>
      </w:r>
      <w:r w:rsidR="0051449F">
        <w:rPr>
          <w:rFonts w:ascii="Times New Roman" w:hAnsi="Times New Roman" w:cs="Times New Roman"/>
        </w:rPr>
        <w:t xml:space="preserve"> v jeho kanonickém </w:t>
      </w:r>
      <w:r w:rsidR="0051449F">
        <w:rPr>
          <w:rFonts w:ascii="Times New Roman" w:hAnsi="Times New Roman" w:cs="Times New Roman"/>
          <w:i/>
        </w:rPr>
        <w:t xml:space="preserve">Manuálu lexikografie </w:t>
      </w:r>
      <w:r w:rsidR="0051449F">
        <w:rPr>
          <w:rFonts w:ascii="Times New Roman" w:hAnsi="Times New Roman" w:cs="Times New Roman"/>
        </w:rPr>
        <w:t>z roku 1971</w:t>
      </w:r>
      <w:r w:rsidR="00073155">
        <w:rPr>
          <w:rFonts w:ascii="Times New Roman" w:hAnsi="Times New Roman" w:cs="Times New Roman"/>
        </w:rPr>
        <w:t>.</w:t>
      </w:r>
      <w:r w:rsidRPr="00CB22B7">
        <w:rPr>
          <w:rFonts w:ascii="Times New Roman" w:hAnsi="Times New Roman" w:cs="Times New Roman"/>
        </w:rPr>
        <w:t xml:space="preserve"> </w:t>
      </w:r>
      <w:r w:rsidR="00E95165">
        <w:rPr>
          <w:rFonts w:ascii="Times New Roman" w:hAnsi="Times New Roman" w:cs="Times New Roman"/>
        </w:rPr>
        <w:t>R</w:t>
      </w:r>
      <w:r w:rsidRPr="00CB22B7">
        <w:rPr>
          <w:rFonts w:ascii="Times New Roman" w:hAnsi="Times New Roman" w:cs="Times New Roman"/>
        </w:rPr>
        <w:t xml:space="preserve">ozlišuje mezi </w:t>
      </w:r>
      <w:r w:rsidRPr="00FF05EB">
        <w:rPr>
          <w:rFonts w:ascii="Times New Roman" w:hAnsi="Times New Roman" w:cs="Times New Roman"/>
          <w:b/>
        </w:rPr>
        <w:t>ekvivalenty překladovými</w:t>
      </w:r>
      <w:r w:rsidRPr="00CB22B7">
        <w:rPr>
          <w:rFonts w:ascii="Times New Roman" w:hAnsi="Times New Roman" w:cs="Times New Roman"/>
        </w:rPr>
        <w:t>, které jsou v cílovém jazyce ustálenými lexikálními jednotkami a mohou být použity v</w:t>
      </w:r>
      <w:r w:rsidR="00920885">
        <w:rPr>
          <w:rFonts w:ascii="Times New Roman" w:hAnsi="Times New Roman" w:cs="Times New Roman"/>
        </w:rPr>
        <w:t> </w:t>
      </w:r>
      <w:r w:rsidRPr="00CB22B7">
        <w:rPr>
          <w:rFonts w:ascii="Times New Roman" w:hAnsi="Times New Roman" w:cs="Times New Roman"/>
        </w:rPr>
        <w:t>konkrétním</w:t>
      </w:r>
      <w:r w:rsidR="00920885">
        <w:rPr>
          <w:rFonts w:ascii="Times New Roman" w:hAnsi="Times New Roman" w:cs="Times New Roman"/>
        </w:rPr>
        <w:t xml:space="preserve"> </w:t>
      </w:r>
      <w:r w:rsidRPr="00CB22B7">
        <w:rPr>
          <w:rFonts w:ascii="Times New Roman" w:hAnsi="Times New Roman" w:cs="Times New Roman"/>
        </w:rPr>
        <w:t xml:space="preserve">textu bez dalších úprav, a </w:t>
      </w:r>
      <w:r w:rsidRPr="00FF05EB">
        <w:rPr>
          <w:rFonts w:ascii="Times New Roman" w:hAnsi="Times New Roman" w:cs="Times New Roman"/>
          <w:b/>
        </w:rPr>
        <w:t>ekvivalenty</w:t>
      </w:r>
      <w:r w:rsidR="00083D5C" w:rsidRPr="00FF05EB">
        <w:rPr>
          <w:rFonts w:ascii="Times New Roman" w:hAnsi="Times New Roman" w:cs="Times New Roman"/>
          <w:b/>
        </w:rPr>
        <w:t xml:space="preserve"> výkladovými</w:t>
      </w:r>
      <w:r w:rsidRPr="00CB22B7">
        <w:rPr>
          <w:rFonts w:ascii="Times New Roman" w:hAnsi="Times New Roman" w:cs="Times New Roman"/>
        </w:rPr>
        <w:t xml:space="preserve">, jež </w:t>
      </w:r>
      <w:r w:rsidR="006C07C7">
        <w:rPr>
          <w:rFonts w:ascii="Times New Roman" w:hAnsi="Times New Roman" w:cs="Times New Roman"/>
        </w:rPr>
        <w:t>jsou parafrázemi slov zdrojového jazyka v jazyce cílovém, nejčastěji jejich stručnými definicemi</w:t>
      </w:r>
      <w:r w:rsidRPr="00CB22B7">
        <w:rPr>
          <w:rFonts w:ascii="Times New Roman" w:hAnsi="Times New Roman" w:cs="Times New Roman"/>
        </w:rPr>
        <w:t>.</w:t>
      </w:r>
      <w:r w:rsidR="0051449F">
        <w:rPr>
          <w:rFonts w:ascii="Times New Roman" w:hAnsi="Times New Roman" w:cs="Times New Roman"/>
        </w:rPr>
        <w:t xml:space="preserve"> </w:t>
      </w:r>
      <w:r w:rsidR="00FF05EB">
        <w:rPr>
          <w:rFonts w:ascii="Times New Roman" w:hAnsi="Times New Roman" w:cs="Times New Roman"/>
        </w:rPr>
        <w:t>N</w:t>
      </w:r>
      <w:r w:rsidR="00083D5C">
        <w:rPr>
          <w:rFonts w:ascii="Times New Roman" w:hAnsi="Times New Roman" w:cs="Times New Roman"/>
        </w:rPr>
        <w:t xml:space="preserve">ejlepšími přáteli </w:t>
      </w:r>
      <w:r w:rsidR="00083D5C" w:rsidRPr="00083D5C">
        <w:rPr>
          <w:rFonts w:ascii="Times New Roman" w:hAnsi="Times New Roman" w:cs="Times New Roman"/>
        </w:rPr>
        <w:t>dvoujazyčného lexikografa</w:t>
      </w:r>
      <w:r w:rsidR="00083D5C">
        <w:rPr>
          <w:rFonts w:ascii="Times New Roman" w:hAnsi="Times New Roman" w:cs="Times New Roman"/>
        </w:rPr>
        <w:t xml:space="preserve">, říká Zgusta </w:t>
      </w:r>
      <w:r w:rsidR="00083D5C" w:rsidRPr="00083D5C">
        <w:rPr>
          <w:rFonts w:ascii="Times New Roman" w:hAnsi="Times New Roman" w:cs="Times New Roman"/>
        </w:rPr>
        <w:t>při jiné příležitosti</w:t>
      </w:r>
      <w:r w:rsidR="00083D5C">
        <w:rPr>
          <w:rFonts w:ascii="Times New Roman" w:hAnsi="Times New Roman" w:cs="Times New Roman"/>
        </w:rPr>
        <w:t xml:space="preserve">, </w:t>
      </w:r>
      <w:r w:rsidR="00083D5C" w:rsidRPr="00083D5C">
        <w:rPr>
          <w:rFonts w:ascii="Times New Roman" w:hAnsi="Times New Roman" w:cs="Times New Roman"/>
        </w:rPr>
        <w:t xml:space="preserve">jsou </w:t>
      </w:r>
      <w:r w:rsidR="00FF05EB">
        <w:rPr>
          <w:rFonts w:ascii="Times New Roman" w:hAnsi="Times New Roman" w:cs="Times New Roman"/>
        </w:rPr>
        <w:t xml:space="preserve">přitom </w:t>
      </w:r>
      <w:r w:rsidR="00083D5C" w:rsidRPr="00083D5C">
        <w:rPr>
          <w:rFonts w:ascii="Times New Roman" w:hAnsi="Times New Roman" w:cs="Times New Roman"/>
        </w:rPr>
        <w:t>ekvivalenty zároveň překladové a zároveň</w:t>
      </w:r>
      <w:r w:rsidR="00083D5C">
        <w:rPr>
          <w:rFonts w:ascii="Times New Roman" w:hAnsi="Times New Roman" w:cs="Times New Roman"/>
        </w:rPr>
        <w:t xml:space="preserve"> výkladové.</w:t>
      </w:r>
      <w:r w:rsidR="001760C8">
        <w:rPr>
          <w:rFonts w:ascii="Times New Roman" w:hAnsi="Times New Roman" w:cs="Times New Roman"/>
        </w:rPr>
        <w:t xml:space="preserve"> </w:t>
      </w:r>
      <w:r w:rsidR="00083D5C">
        <w:rPr>
          <w:rFonts w:ascii="Times New Roman" w:hAnsi="Times New Roman" w:cs="Times New Roman"/>
        </w:rPr>
        <w:t>Inspiru</w:t>
      </w:r>
      <w:r w:rsidR="00AC2562">
        <w:rPr>
          <w:rFonts w:ascii="Times New Roman" w:hAnsi="Times New Roman" w:cs="Times New Roman"/>
        </w:rPr>
        <w:t xml:space="preserve">jeme-li </w:t>
      </w:r>
      <w:r w:rsidR="00083D5C">
        <w:rPr>
          <w:rFonts w:ascii="Times New Roman" w:hAnsi="Times New Roman" w:cs="Times New Roman"/>
        </w:rPr>
        <w:t xml:space="preserve">se </w:t>
      </w:r>
      <w:r w:rsidR="00AC2562">
        <w:rPr>
          <w:rFonts w:ascii="Times New Roman" w:hAnsi="Times New Roman" w:cs="Times New Roman"/>
        </w:rPr>
        <w:t>jedn</w:t>
      </w:r>
      <w:r w:rsidR="00083D5C">
        <w:rPr>
          <w:rFonts w:ascii="Times New Roman" w:hAnsi="Times New Roman" w:cs="Times New Roman"/>
        </w:rPr>
        <w:t>ím</w:t>
      </w:r>
      <w:r w:rsidR="00AC2562">
        <w:rPr>
          <w:rFonts w:ascii="Times New Roman" w:hAnsi="Times New Roman" w:cs="Times New Roman"/>
        </w:rPr>
        <w:t xml:space="preserve"> ze Zgustových příkladů, pak k anglickému slovu </w:t>
      </w:r>
      <w:r w:rsidR="00AC2562">
        <w:rPr>
          <w:rFonts w:ascii="Times New Roman" w:hAnsi="Times New Roman" w:cs="Times New Roman"/>
          <w:i/>
        </w:rPr>
        <w:t>childhood</w:t>
      </w:r>
      <w:r w:rsidR="00AC2562">
        <w:rPr>
          <w:rFonts w:ascii="Times New Roman" w:hAnsi="Times New Roman" w:cs="Times New Roman"/>
        </w:rPr>
        <w:t xml:space="preserve"> najdeme snadno český ekvivalent: </w:t>
      </w:r>
      <w:r w:rsidR="00AC2562">
        <w:rPr>
          <w:rFonts w:ascii="Times New Roman" w:hAnsi="Times New Roman" w:cs="Times New Roman"/>
          <w:i/>
        </w:rPr>
        <w:t>dětství</w:t>
      </w:r>
      <w:r w:rsidR="00AC2562">
        <w:rPr>
          <w:rFonts w:ascii="Times New Roman" w:hAnsi="Times New Roman" w:cs="Times New Roman"/>
        </w:rPr>
        <w:t xml:space="preserve">. </w:t>
      </w:r>
      <w:r w:rsidR="00673A06">
        <w:rPr>
          <w:rFonts w:ascii="Times New Roman" w:hAnsi="Times New Roman" w:cs="Times New Roman"/>
        </w:rPr>
        <w:t xml:space="preserve">Angličtina však zná ještě specifičtější výraz </w:t>
      </w:r>
      <w:r w:rsidR="00673A06">
        <w:rPr>
          <w:rFonts w:ascii="Times New Roman" w:hAnsi="Times New Roman" w:cs="Times New Roman"/>
          <w:i/>
        </w:rPr>
        <w:t>boyhood</w:t>
      </w:r>
      <w:r w:rsidR="00673A06">
        <w:rPr>
          <w:rFonts w:ascii="Times New Roman" w:hAnsi="Times New Roman" w:cs="Times New Roman"/>
        </w:rPr>
        <w:t xml:space="preserve"> – i k němu máme paralelní </w:t>
      </w:r>
      <w:r w:rsidR="00673A06">
        <w:rPr>
          <w:rFonts w:ascii="Times New Roman" w:hAnsi="Times New Roman" w:cs="Times New Roman"/>
          <w:i/>
        </w:rPr>
        <w:t xml:space="preserve">chlapectví </w:t>
      </w:r>
      <w:r w:rsidR="00673A06">
        <w:rPr>
          <w:rFonts w:ascii="Times New Roman" w:hAnsi="Times New Roman" w:cs="Times New Roman"/>
        </w:rPr>
        <w:t xml:space="preserve">(snad i </w:t>
      </w:r>
      <w:r w:rsidR="00673A06">
        <w:rPr>
          <w:rFonts w:ascii="Times New Roman" w:hAnsi="Times New Roman" w:cs="Times New Roman"/>
          <w:i/>
        </w:rPr>
        <w:t>klukovství</w:t>
      </w:r>
      <w:r w:rsidR="0097659C">
        <w:rPr>
          <w:rFonts w:ascii="Times New Roman" w:hAnsi="Times New Roman" w:cs="Times New Roman"/>
        </w:rPr>
        <w:t>;</w:t>
      </w:r>
      <w:r w:rsidR="00673A06">
        <w:rPr>
          <w:rFonts w:ascii="Times New Roman" w:hAnsi="Times New Roman" w:cs="Times New Roman"/>
        </w:rPr>
        <w:t xml:space="preserve"> *</w:t>
      </w:r>
      <w:r w:rsidR="00673A06">
        <w:rPr>
          <w:rFonts w:ascii="Times New Roman" w:hAnsi="Times New Roman" w:cs="Times New Roman"/>
          <w:i/>
        </w:rPr>
        <w:t xml:space="preserve">hošství </w:t>
      </w:r>
      <w:r w:rsidR="00673A06" w:rsidRPr="00673A06">
        <w:rPr>
          <w:rFonts w:ascii="Times New Roman" w:hAnsi="Times New Roman" w:cs="Times New Roman"/>
        </w:rPr>
        <w:t>už asi</w:t>
      </w:r>
      <w:r w:rsidR="00673A06">
        <w:rPr>
          <w:rFonts w:ascii="Times New Roman" w:hAnsi="Times New Roman" w:cs="Times New Roman"/>
        </w:rPr>
        <w:t xml:space="preserve"> stěží), zato k</w:t>
      </w:r>
      <w:r w:rsidR="007104F3">
        <w:rPr>
          <w:rFonts w:ascii="Times New Roman" w:hAnsi="Times New Roman" w:cs="Times New Roman"/>
        </w:rPr>
        <w:t xml:space="preserve"> analogickému </w:t>
      </w:r>
      <w:r w:rsidR="00673A06">
        <w:rPr>
          <w:rFonts w:ascii="Times New Roman" w:hAnsi="Times New Roman" w:cs="Times New Roman"/>
          <w:i/>
        </w:rPr>
        <w:t xml:space="preserve">girlhood </w:t>
      </w:r>
      <w:r w:rsidR="00673A06">
        <w:rPr>
          <w:rFonts w:ascii="Times New Roman" w:hAnsi="Times New Roman" w:cs="Times New Roman"/>
        </w:rPr>
        <w:t xml:space="preserve">nikoliv; ten musíme opsat, nejspíš jako </w:t>
      </w:r>
      <w:r w:rsidR="00673A06">
        <w:rPr>
          <w:rFonts w:ascii="Times New Roman" w:hAnsi="Times New Roman" w:cs="Times New Roman"/>
          <w:i/>
        </w:rPr>
        <w:t>dívčí věk</w:t>
      </w:r>
      <w:r w:rsidR="007104F3">
        <w:rPr>
          <w:rFonts w:ascii="Times New Roman" w:hAnsi="Times New Roman" w:cs="Times New Roman"/>
        </w:rPr>
        <w:t xml:space="preserve">, anebo použít nejbližší ekvivalent </w:t>
      </w:r>
      <w:r w:rsidR="007104F3">
        <w:rPr>
          <w:rFonts w:ascii="Times New Roman" w:hAnsi="Times New Roman" w:cs="Times New Roman"/>
          <w:i/>
        </w:rPr>
        <w:t>dětství</w:t>
      </w:r>
      <w:r w:rsidR="007104F3">
        <w:rPr>
          <w:rFonts w:ascii="Times New Roman" w:hAnsi="Times New Roman" w:cs="Times New Roman"/>
        </w:rPr>
        <w:t xml:space="preserve">, ale pak jej doplnit glosou </w:t>
      </w:r>
      <w:r w:rsidR="007104F3">
        <w:rPr>
          <w:rFonts w:ascii="Times New Roman" w:hAnsi="Times New Roman" w:cs="Times New Roman"/>
          <w:i/>
        </w:rPr>
        <w:t>(o dívce)</w:t>
      </w:r>
      <w:r w:rsidR="007104F3">
        <w:rPr>
          <w:rFonts w:ascii="Times New Roman" w:hAnsi="Times New Roman" w:cs="Times New Roman"/>
        </w:rPr>
        <w:t xml:space="preserve">. </w:t>
      </w:r>
      <w:r w:rsidR="00673A06">
        <w:rPr>
          <w:rFonts w:ascii="Times New Roman" w:hAnsi="Times New Roman" w:cs="Times New Roman"/>
        </w:rPr>
        <w:t xml:space="preserve">A naopak, i první dva </w:t>
      </w:r>
      <w:r w:rsidR="007104F3">
        <w:rPr>
          <w:rFonts w:ascii="Times New Roman" w:hAnsi="Times New Roman" w:cs="Times New Roman"/>
        </w:rPr>
        <w:t xml:space="preserve">anglické </w:t>
      </w:r>
      <w:r w:rsidR="00673A06">
        <w:rPr>
          <w:rFonts w:ascii="Times New Roman" w:hAnsi="Times New Roman" w:cs="Times New Roman"/>
        </w:rPr>
        <w:t xml:space="preserve">výrazy bychom mohli v konkrétním textu přeložit jako </w:t>
      </w:r>
      <w:r w:rsidR="00673A06">
        <w:rPr>
          <w:rFonts w:ascii="Times New Roman" w:hAnsi="Times New Roman" w:cs="Times New Roman"/>
          <w:i/>
        </w:rPr>
        <w:t>dětský/chlapecký/klukovský věk</w:t>
      </w:r>
      <w:r w:rsidR="00673A06">
        <w:rPr>
          <w:rFonts w:ascii="Times New Roman" w:hAnsi="Times New Roman" w:cs="Times New Roman"/>
        </w:rPr>
        <w:t>, případně</w:t>
      </w:r>
      <w:r w:rsidR="007104F3">
        <w:rPr>
          <w:rFonts w:ascii="Times New Roman" w:hAnsi="Times New Roman" w:cs="Times New Roman"/>
        </w:rPr>
        <w:t xml:space="preserve"> </w:t>
      </w:r>
      <w:r w:rsidR="007104F3">
        <w:rPr>
          <w:rFonts w:ascii="Times New Roman" w:hAnsi="Times New Roman" w:cs="Times New Roman"/>
          <w:i/>
        </w:rPr>
        <w:t>raný/útlý věk</w:t>
      </w:r>
      <w:r w:rsidR="004C16E0">
        <w:rPr>
          <w:rFonts w:ascii="Times New Roman" w:hAnsi="Times New Roman" w:cs="Times New Roman"/>
        </w:rPr>
        <w:t xml:space="preserve">, </w:t>
      </w:r>
      <w:r w:rsidR="004C16E0">
        <w:rPr>
          <w:rFonts w:ascii="Times New Roman" w:hAnsi="Times New Roman" w:cs="Times New Roman"/>
          <w:i/>
        </w:rPr>
        <w:t>rané/útlé mládí/dětství</w:t>
      </w:r>
      <w:r w:rsidR="00673A06">
        <w:rPr>
          <w:rFonts w:ascii="Times New Roman" w:hAnsi="Times New Roman" w:cs="Times New Roman"/>
        </w:rPr>
        <w:t xml:space="preserve"> </w:t>
      </w:r>
      <w:r w:rsidR="007104F3">
        <w:rPr>
          <w:rFonts w:ascii="Times New Roman" w:hAnsi="Times New Roman" w:cs="Times New Roman"/>
        </w:rPr>
        <w:t>a ovšemže i lecjak</w:t>
      </w:r>
      <w:r w:rsidR="00673A06">
        <w:rPr>
          <w:rFonts w:ascii="Times New Roman" w:hAnsi="Times New Roman" w:cs="Times New Roman"/>
        </w:rPr>
        <w:t xml:space="preserve"> jinak. Rozdíl je v míře ustálenosti </w:t>
      </w:r>
      <w:r w:rsidR="004C16E0">
        <w:rPr>
          <w:rFonts w:ascii="Times New Roman" w:hAnsi="Times New Roman" w:cs="Times New Roman"/>
        </w:rPr>
        <w:t>těchto (vzájemně si konkurujících)</w:t>
      </w:r>
      <w:r w:rsidR="00673A06">
        <w:rPr>
          <w:rFonts w:ascii="Times New Roman" w:hAnsi="Times New Roman" w:cs="Times New Roman"/>
        </w:rPr>
        <w:t xml:space="preserve"> protějšk</w:t>
      </w:r>
      <w:r w:rsidR="004C16E0">
        <w:rPr>
          <w:rFonts w:ascii="Times New Roman" w:hAnsi="Times New Roman" w:cs="Times New Roman"/>
        </w:rPr>
        <w:t>ů</w:t>
      </w:r>
      <w:r w:rsidR="00673A06">
        <w:rPr>
          <w:rFonts w:ascii="Times New Roman" w:hAnsi="Times New Roman" w:cs="Times New Roman"/>
        </w:rPr>
        <w:t xml:space="preserve"> v cílovém jazyce</w:t>
      </w:r>
      <w:r w:rsidR="00FF05EB">
        <w:rPr>
          <w:rFonts w:ascii="Times New Roman" w:hAnsi="Times New Roman" w:cs="Times New Roman"/>
        </w:rPr>
        <w:t>. O</w:t>
      </w:r>
      <w:r w:rsidR="00AA115C">
        <w:rPr>
          <w:rFonts w:ascii="Times New Roman" w:hAnsi="Times New Roman" w:cs="Times New Roman"/>
        </w:rPr>
        <w:t xml:space="preserve"> tom, který se prosadí a který bude jen paběrkovat, rozhoduje především ona kontinuální překladatelská praxe, </w:t>
      </w:r>
      <w:r w:rsidR="00F47A4A">
        <w:rPr>
          <w:rFonts w:ascii="Times New Roman" w:hAnsi="Times New Roman" w:cs="Times New Roman"/>
        </w:rPr>
        <w:t>zmíněná ústy</w:t>
      </w:r>
      <w:r w:rsidR="00AA115C">
        <w:rPr>
          <w:rFonts w:ascii="Times New Roman" w:hAnsi="Times New Roman" w:cs="Times New Roman"/>
        </w:rPr>
        <w:t> </w:t>
      </w:r>
      <w:r w:rsidR="00AA115C" w:rsidRPr="00AA115C">
        <w:rPr>
          <w:rFonts w:ascii="Times New Roman" w:hAnsi="Times New Roman" w:cs="Times New Roman"/>
        </w:rPr>
        <w:t>W</w:t>
      </w:r>
      <w:r w:rsidR="00132FC6">
        <w:rPr>
          <w:rFonts w:ascii="Times New Roman" w:hAnsi="Times New Roman" w:cs="Times New Roman"/>
        </w:rPr>
        <w:t>olfganga</w:t>
      </w:r>
      <w:r w:rsidR="00AA115C" w:rsidRPr="00AA115C">
        <w:rPr>
          <w:rFonts w:ascii="Times New Roman" w:hAnsi="Times New Roman" w:cs="Times New Roman"/>
        </w:rPr>
        <w:t xml:space="preserve"> Teubert</w:t>
      </w:r>
      <w:r w:rsidR="00F47A4A">
        <w:rPr>
          <w:rFonts w:ascii="Times New Roman" w:hAnsi="Times New Roman" w:cs="Times New Roman"/>
        </w:rPr>
        <w:t>a</w:t>
      </w:r>
      <w:r w:rsidR="00AA115C">
        <w:rPr>
          <w:rFonts w:ascii="Times New Roman" w:hAnsi="Times New Roman" w:cs="Times New Roman"/>
        </w:rPr>
        <w:t xml:space="preserve"> na začátku kapitoly</w:t>
      </w:r>
      <w:r w:rsidR="00314EA2">
        <w:rPr>
          <w:rFonts w:ascii="Times New Roman" w:hAnsi="Times New Roman" w:cs="Times New Roman"/>
        </w:rPr>
        <w:t>. Č</w:t>
      </w:r>
      <w:r w:rsidR="00CC2634">
        <w:rPr>
          <w:rFonts w:ascii="Times New Roman" w:hAnsi="Times New Roman" w:cs="Times New Roman"/>
        </w:rPr>
        <w:t xml:space="preserve">ili </w:t>
      </w:r>
      <w:r w:rsidR="00FF05EB">
        <w:rPr>
          <w:rFonts w:ascii="Times New Roman" w:hAnsi="Times New Roman" w:cs="Times New Roman"/>
        </w:rPr>
        <w:t xml:space="preserve">třeba </w:t>
      </w:r>
      <w:r w:rsidR="00CC2634">
        <w:rPr>
          <w:rFonts w:ascii="Times New Roman" w:hAnsi="Times New Roman" w:cs="Times New Roman"/>
        </w:rPr>
        <w:t>i vy, obcujete-li s nějakým cizím jazykem na profesionální úrovni</w:t>
      </w:r>
      <w:r w:rsidR="00673A06">
        <w:rPr>
          <w:rFonts w:ascii="Times New Roman" w:hAnsi="Times New Roman" w:cs="Times New Roman"/>
        </w:rPr>
        <w:t>.</w:t>
      </w:r>
    </w:p>
    <w:p w:rsidR="00462D30" w:rsidRDefault="008D3D16" w:rsidP="00462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Kdo </w:t>
      </w:r>
      <w:r w:rsidR="00334604">
        <w:rPr>
          <w:rFonts w:ascii="Times New Roman" w:hAnsi="Times New Roman" w:cs="Times New Roman"/>
        </w:rPr>
        <w:t xml:space="preserve">by se o rozličných typech ekvivalentů chtěl dozvědět více, nechť sáhne po monografii </w:t>
      </w:r>
      <w:r w:rsidR="009800FD">
        <w:rPr>
          <w:rFonts w:ascii="Times New Roman" w:hAnsi="Times New Roman" w:cs="Times New Roman"/>
        </w:rPr>
        <w:t>polsk</w:t>
      </w:r>
      <w:r w:rsidR="00334604">
        <w:rPr>
          <w:rFonts w:ascii="Times New Roman" w:hAnsi="Times New Roman" w:cs="Times New Roman"/>
        </w:rPr>
        <w:t>é</w:t>
      </w:r>
      <w:r w:rsidR="009800FD">
        <w:rPr>
          <w:rFonts w:ascii="Times New Roman" w:hAnsi="Times New Roman" w:cs="Times New Roman"/>
        </w:rPr>
        <w:t xml:space="preserve"> lexikografk</w:t>
      </w:r>
      <w:r w:rsidR="00334604">
        <w:rPr>
          <w:rFonts w:ascii="Times New Roman" w:hAnsi="Times New Roman" w:cs="Times New Roman"/>
        </w:rPr>
        <w:t>y</w:t>
      </w:r>
      <w:r w:rsidR="009800FD" w:rsidRPr="00CB22B7">
        <w:rPr>
          <w:rFonts w:ascii="Times New Roman" w:hAnsi="Times New Roman" w:cs="Times New Roman"/>
        </w:rPr>
        <w:t xml:space="preserve"> </w:t>
      </w:r>
      <w:r w:rsidR="00CB22B7" w:rsidRPr="00CB22B7">
        <w:rPr>
          <w:rFonts w:ascii="Times New Roman" w:hAnsi="Times New Roman" w:cs="Times New Roman"/>
        </w:rPr>
        <w:t>A</w:t>
      </w:r>
      <w:r w:rsidR="00CB22B7">
        <w:rPr>
          <w:rFonts w:ascii="Times New Roman" w:hAnsi="Times New Roman" w:cs="Times New Roman"/>
        </w:rPr>
        <w:t>rlet</w:t>
      </w:r>
      <w:r w:rsidR="00334604">
        <w:rPr>
          <w:rFonts w:ascii="Times New Roman" w:hAnsi="Times New Roman" w:cs="Times New Roman"/>
        </w:rPr>
        <w:t>y</w:t>
      </w:r>
      <w:r w:rsidR="00CB22B7" w:rsidRPr="00CB22B7">
        <w:rPr>
          <w:rFonts w:ascii="Times New Roman" w:hAnsi="Times New Roman" w:cs="Times New Roman"/>
        </w:rPr>
        <w:t xml:space="preserve"> Adamsk</w:t>
      </w:r>
      <w:r w:rsidR="00334604">
        <w:rPr>
          <w:rFonts w:ascii="Times New Roman" w:hAnsi="Times New Roman" w:cs="Times New Roman"/>
        </w:rPr>
        <w:t>é</w:t>
      </w:r>
      <w:r w:rsidR="003825C8">
        <w:rPr>
          <w:rFonts w:ascii="Times New Roman" w:hAnsi="Times New Roman" w:cs="Times New Roman"/>
        </w:rPr>
        <w:t>-</w:t>
      </w:r>
      <w:r w:rsidR="00CB22B7" w:rsidRPr="00CB22B7">
        <w:rPr>
          <w:rFonts w:ascii="Times New Roman" w:hAnsi="Times New Roman" w:cs="Times New Roman"/>
        </w:rPr>
        <w:t>Sałacziakov</w:t>
      </w:r>
      <w:r w:rsidR="00334604">
        <w:rPr>
          <w:rFonts w:ascii="Times New Roman" w:hAnsi="Times New Roman" w:cs="Times New Roman"/>
        </w:rPr>
        <w:t xml:space="preserve">é, která </w:t>
      </w:r>
      <w:r w:rsidR="0097659C">
        <w:rPr>
          <w:rFonts w:ascii="Times New Roman" w:hAnsi="Times New Roman" w:cs="Times New Roman"/>
        </w:rPr>
        <w:t xml:space="preserve">toto </w:t>
      </w:r>
      <w:r w:rsidR="00D37F39">
        <w:rPr>
          <w:rFonts w:ascii="Times New Roman" w:hAnsi="Times New Roman" w:cs="Times New Roman"/>
        </w:rPr>
        <w:t xml:space="preserve">dělení dále </w:t>
      </w:r>
      <w:r w:rsidR="00FF05EB">
        <w:rPr>
          <w:rFonts w:ascii="Times New Roman" w:hAnsi="Times New Roman" w:cs="Times New Roman"/>
        </w:rPr>
        <w:t>roz</w:t>
      </w:r>
      <w:r w:rsidR="00D37F39">
        <w:rPr>
          <w:rFonts w:ascii="Times New Roman" w:hAnsi="Times New Roman" w:cs="Times New Roman"/>
        </w:rPr>
        <w:t>pracovává</w:t>
      </w:r>
      <w:r w:rsidR="00334604">
        <w:rPr>
          <w:rFonts w:ascii="Times New Roman" w:hAnsi="Times New Roman" w:cs="Times New Roman"/>
        </w:rPr>
        <w:t>.</w:t>
      </w:r>
    </w:p>
    <w:p w:rsidR="003D6F06" w:rsidRDefault="00462D30" w:rsidP="003D6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Máme-li </w:t>
      </w:r>
      <w:r w:rsidR="0097659C">
        <w:rPr>
          <w:rFonts w:ascii="Times New Roman" w:hAnsi="Times New Roman" w:cs="Times New Roman"/>
        </w:rPr>
        <w:t>seznam</w:t>
      </w:r>
      <w:r>
        <w:rPr>
          <w:rFonts w:ascii="Times New Roman" w:hAnsi="Times New Roman" w:cs="Times New Roman"/>
        </w:rPr>
        <w:t xml:space="preserve"> kandidátů na překladové </w:t>
      </w:r>
      <w:r w:rsidR="00A76BFA">
        <w:rPr>
          <w:rFonts w:ascii="Times New Roman" w:hAnsi="Times New Roman" w:cs="Times New Roman"/>
        </w:rPr>
        <w:t>protějšk</w:t>
      </w:r>
      <w:r>
        <w:rPr>
          <w:rFonts w:ascii="Times New Roman" w:hAnsi="Times New Roman" w:cs="Times New Roman"/>
        </w:rPr>
        <w:t xml:space="preserve">y, </w:t>
      </w:r>
      <w:r w:rsidRPr="00462D30">
        <w:rPr>
          <w:rFonts w:ascii="Times New Roman" w:hAnsi="Times New Roman" w:cs="Times New Roman"/>
        </w:rPr>
        <w:t xml:space="preserve">stojíme </w:t>
      </w:r>
      <w:r>
        <w:rPr>
          <w:rFonts w:ascii="Times New Roman" w:hAnsi="Times New Roman" w:cs="Times New Roman"/>
        </w:rPr>
        <w:t xml:space="preserve">konečně </w:t>
      </w:r>
      <w:r w:rsidRPr="00462D30">
        <w:rPr>
          <w:rFonts w:ascii="Times New Roman" w:hAnsi="Times New Roman" w:cs="Times New Roman"/>
        </w:rPr>
        <w:t xml:space="preserve">před otázkou, které </w:t>
      </w:r>
      <w:r>
        <w:rPr>
          <w:rFonts w:ascii="Times New Roman" w:hAnsi="Times New Roman" w:cs="Times New Roman"/>
        </w:rPr>
        <w:t xml:space="preserve">z nich </w:t>
      </w:r>
      <w:r w:rsidRPr="00462D30">
        <w:rPr>
          <w:rFonts w:ascii="Times New Roman" w:hAnsi="Times New Roman" w:cs="Times New Roman"/>
        </w:rPr>
        <w:t xml:space="preserve">do překladového slovníku zahrnout, a které nikoli. Je to opět podmíněno dostatečnou </w:t>
      </w:r>
      <w:r w:rsidR="001A3BBA" w:rsidRPr="001A3BBA">
        <w:rPr>
          <w:rFonts w:ascii="Times New Roman" w:hAnsi="Times New Roman" w:cs="Times New Roman"/>
          <w:b/>
        </w:rPr>
        <w:t xml:space="preserve">frekvencí </w:t>
      </w:r>
      <w:r>
        <w:rPr>
          <w:rFonts w:ascii="Times New Roman" w:hAnsi="Times New Roman" w:cs="Times New Roman"/>
        </w:rPr>
        <w:t xml:space="preserve">toho kterého </w:t>
      </w:r>
      <w:r w:rsidRPr="00462D30">
        <w:rPr>
          <w:rFonts w:ascii="Times New Roman" w:hAnsi="Times New Roman" w:cs="Times New Roman"/>
        </w:rPr>
        <w:t>ekvivalent</w:t>
      </w:r>
      <w:r>
        <w:rPr>
          <w:rFonts w:ascii="Times New Roman" w:hAnsi="Times New Roman" w:cs="Times New Roman"/>
        </w:rPr>
        <w:t>u</w:t>
      </w:r>
      <w:r w:rsidRPr="00462D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jeho </w:t>
      </w:r>
      <w:r w:rsidRPr="00462D30">
        <w:rPr>
          <w:rFonts w:ascii="Times New Roman" w:hAnsi="Times New Roman" w:cs="Times New Roman"/>
        </w:rPr>
        <w:t>opakovaný</w:t>
      </w:r>
      <w:r>
        <w:rPr>
          <w:rFonts w:ascii="Times New Roman" w:hAnsi="Times New Roman" w:cs="Times New Roman"/>
        </w:rPr>
        <w:t>m</w:t>
      </w:r>
      <w:r w:rsidRPr="00462D30">
        <w:rPr>
          <w:rFonts w:ascii="Times New Roman" w:hAnsi="Times New Roman" w:cs="Times New Roman"/>
        </w:rPr>
        <w:t xml:space="preserve"> výskytem</w:t>
      </w:r>
      <w:r w:rsidR="00FF05EB">
        <w:rPr>
          <w:rFonts w:ascii="Times New Roman" w:hAnsi="Times New Roman" w:cs="Times New Roman"/>
        </w:rPr>
        <w:t>. S</w:t>
      </w:r>
      <w:r w:rsidRPr="00462D30">
        <w:rPr>
          <w:rFonts w:ascii="Times New Roman" w:hAnsi="Times New Roman" w:cs="Times New Roman"/>
        </w:rPr>
        <w:t xml:space="preserve">tejně jako je </w:t>
      </w:r>
      <w:r>
        <w:rPr>
          <w:rFonts w:ascii="Times New Roman" w:hAnsi="Times New Roman" w:cs="Times New Roman"/>
        </w:rPr>
        <w:t xml:space="preserve">vůbec </w:t>
      </w:r>
      <w:r w:rsidRPr="00462D30">
        <w:rPr>
          <w:rFonts w:ascii="Times New Roman" w:hAnsi="Times New Roman" w:cs="Times New Roman"/>
        </w:rPr>
        <w:t xml:space="preserve">předpokladem pro zařazení </w:t>
      </w:r>
      <w:r w:rsidR="00FF05EB">
        <w:rPr>
          <w:rFonts w:ascii="Times New Roman" w:hAnsi="Times New Roman" w:cs="Times New Roman"/>
        </w:rPr>
        <w:t>slova</w:t>
      </w:r>
      <w:r w:rsidRPr="00462D30">
        <w:rPr>
          <w:rFonts w:ascii="Times New Roman" w:hAnsi="Times New Roman" w:cs="Times New Roman"/>
        </w:rPr>
        <w:t xml:space="preserve"> do hesláře překladového slovníku jeho opakovaný výskyt (</w:t>
      </w:r>
      <w:r w:rsidR="00483FEB">
        <w:rPr>
          <w:rFonts w:ascii="Times New Roman" w:hAnsi="Times New Roman" w:cs="Times New Roman"/>
        </w:rPr>
        <w:t xml:space="preserve">jinými slovy: jeho </w:t>
      </w:r>
      <w:r w:rsidRPr="00462D30">
        <w:rPr>
          <w:rFonts w:ascii="Times New Roman" w:hAnsi="Times New Roman" w:cs="Times New Roman"/>
        </w:rPr>
        <w:t>dostatečná frekvence</w:t>
      </w:r>
      <w:r w:rsidR="00483FEB">
        <w:rPr>
          <w:rFonts w:ascii="Times New Roman" w:hAnsi="Times New Roman" w:cs="Times New Roman"/>
        </w:rPr>
        <w:t xml:space="preserve"> v</w:t>
      </w:r>
      <w:r w:rsidR="00BF1D0D">
        <w:rPr>
          <w:rFonts w:ascii="Times New Roman" w:hAnsi="Times New Roman" w:cs="Times New Roman"/>
        </w:rPr>
        <w:t>e</w:t>
      </w:r>
      <w:r w:rsidR="00483FEB">
        <w:rPr>
          <w:rFonts w:ascii="Times New Roman" w:hAnsi="Times New Roman" w:cs="Times New Roman"/>
        </w:rPr>
        <w:t> výchozím jazyce</w:t>
      </w:r>
      <w:r w:rsidRPr="00462D30">
        <w:rPr>
          <w:rFonts w:ascii="Times New Roman" w:hAnsi="Times New Roman" w:cs="Times New Roman"/>
        </w:rPr>
        <w:t xml:space="preserve">). </w:t>
      </w:r>
      <w:r w:rsidR="00114783">
        <w:rPr>
          <w:rFonts w:ascii="Times New Roman" w:hAnsi="Times New Roman" w:cs="Times New Roman"/>
        </w:rPr>
        <w:t xml:space="preserve">Ke střelhbitému zjištění, jak je to s frekvencí překladových protějšků, doporučuju využít databázi překladových ekvivalentů </w:t>
      </w:r>
      <w:r w:rsidR="00114783" w:rsidRPr="00FF05EB">
        <w:rPr>
          <w:rFonts w:ascii="Times New Roman" w:hAnsi="Times New Roman" w:cs="Times New Roman"/>
          <w:i/>
        </w:rPr>
        <w:t>Treq</w:t>
      </w:r>
      <w:r w:rsidR="00114783">
        <w:rPr>
          <w:rFonts w:ascii="Times New Roman" w:hAnsi="Times New Roman" w:cs="Times New Roman"/>
        </w:rPr>
        <w:t>, vyvinut</w:t>
      </w:r>
      <w:r w:rsidR="00A85F2A">
        <w:rPr>
          <w:rFonts w:ascii="Times New Roman" w:hAnsi="Times New Roman" w:cs="Times New Roman"/>
        </w:rPr>
        <w:t>ou</w:t>
      </w:r>
      <w:r w:rsidR="00114783">
        <w:rPr>
          <w:rFonts w:ascii="Times New Roman" w:hAnsi="Times New Roman" w:cs="Times New Roman"/>
        </w:rPr>
        <w:t xml:space="preserve"> v Ústavu Českého národního korpusu</w:t>
      </w:r>
      <w:r w:rsidR="00132FC6">
        <w:rPr>
          <w:rFonts w:ascii="Times New Roman" w:hAnsi="Times New Roman" w:cs="Times New Roman"/>
        </w:rPr>
        <w:t>. O</w:t>
      </w:r>
      <w:r w:rsidR="00114783">
        <w:rPr>
          <w:rFonts w:ascii="Times New Roman" w:hAnsi="Times New Roman" w:cs="Times New Roman"/>
        </w:rPr>
        <w:t>pír</w:t>
      </w:r>
      <w:r w:rsidR="00132FC6">
        <w:rPr>
          <w:rFonts w:ascii="Times New Roman" w:hAnsi="Times New Roman" w:cs="Times New Roman"/>
        </w:rPr>
        <w:t>á</w:t>
      </w:r>
      <w:r w:rsidR="00114783">
        <w:rPr>
          <w:rFonts w:ascii="Times New Roman" w:hAnsi="Times New Roman" w:cs="Times New Roman"/>
        </w:rPr>
        <w:t xml:space="preserve"> se o paralelní korpus </w:t>
      </w:r>
      <w:r w:rsidR="00114783" w:rsidRPr="00FF05EB">
        <w:rPr>
          <w:rFonts w:ascii="Times New Roman" w:hAnsi="Times New Roman" w:cs="Times New Roman"/>
          <w:i/>
        </w:rPr>
        <w:t>InterCorp</w:t>
      </w:r>
      <w:r w:rsidR="00114783">
        <w:rPr>
          <w:rFonts w:ascii="Times New Roman" w:hAnsi="Times New Roman" w:cs="Times New Roman"/>
        </w:rPr>
        <w:t xml:space="preserve">, </w:t>
      </w:r>
      <w:r w:rsidR="00A85F2A">
        <w:rPr>
          <w:rFonts w:ascii="Times New Roman" w:hAnsi="Times New Roman" w:cs="Times New Roman"/>
        </w:rPr>
        <w:t xml:space="preserve">který </w:t>
      </w:r>
      <w:r w:rsidR="001760C8">
        <w:rPr>
          <w:rFonts w:ascii="Times New Roman" w:hAnsi="Times New Roman" w:cs="Times New Roman"/>
        </w:rPr>
        <w:t xml:space="preserve">vedle češtiny </w:t>
      </w:r>
      <w:r w:rsidR="00114783">
        <w:rPr>
          <w:rFonts w:ascii="Times New Roman" w:hAnsi="Times New Roman" w:cs="Times New Roman"/>
        </w:rPr>
        <w:t>čít</w:t>
      </w:r>
      <w:r w:rsidR="00A85F2A">
        <w:rPr>
          <w:rFonts w:ascii="Times New Roman" w:hAnsi="Times New Roman" w:cs="Times New Roman"/>
        </w:rPr>
        <w:t>á</w:t>
      </w:r>
      <w:r w:rsidR="00114783">
        <w:rPr>
          <w:rFonts w:ascii="Times New Roman" w:hAnsi="Times New Roman" w:cs="Times New Roman"/>
        </w:rPr>
        <w:t xml:space="preserve"> aktuálně na čtyři desítky jazyků. Ještě než si na adrese </w:t>
      </w:r>
      <w:r w:rsidR="00114783" w:rsidRPr="00412037">
        <w:rPr>
          <w:rFonts w:ascii="Times New Roman" w:hAnsi="Times New Roman" w:cs="Times New Roman"/>
        </w:rPr>
        <w:t>http://treq.korpus.cz/</w:t>
      </w:r>
      <w:r w:rsidR="00114783">
        <w:rPr>
          <w:rFonts w:ascii="Times New Roman" w:hAnsi="Times New Roman" w:cs="Times New Roman"/>
        </w:rPr>
        <w:t xml:space="preserve"> vyzkoušíte vyhledat nějaký výraz, </w:t>
      </w:r>
      <w:r w:rsidR="00A85F2A">
        <w:rPr>
          <w:rFonts w:ascii="Times New Roman" w:hAnsi="Times New Roman" w:cs="Times New Roman"/>
        </w:rPr>
        <w:t xml:space="preserve">musí zaznít </w:t>
      </w:r>
      <w:r w:rsidR="00114783">
        <w:rPr>
          <w:rFonts w:ascii="Times New Roman" w:hAnsi="Times New Roman" w:cs="Times New Roman"/>
        </w:rPr>
        <w:t>varov</w:t>
      </w:r>
      <w:r w:rsidR="00A85F2A">
        <w:rPr>
          <w:rFonts w:ascii="Times New Roman" w:hAnsi="Times New Roman" w:cs="Times New Roman"/>
        </w:rPr>
        <w:t>ání</w:t>
      </w:r>
      <w:r w:rsidR="00114783">
        <w:rPr>
          <w:rFonts w:ascii="Times New Roman" w:hAnsi="Times New Roman" w:cs="Times New Roman"/>
        </w:rPr>
        <w:t xml:space="preserve">: jedná se o statistický nástroj generující výsledky plně automaticky, bez dodatečné </w:t>
      </w:r>
      <w:r w:rsidR="00412037">
        <w:rPr>
          <w:rFonts w:ascii="Times New Roman" w:hAnsi="Times New Roman" w:cs="Times New Roman"/>
        </w:rPr>
        <w:t>manuální kontroly</w:t>
      </w:r>
      <w:r w:rsidR="00FF05EB">
        <w:rPr>
          <w:rFonts w:ascii="Times New Roman" w:hAnsi="Times New Roman" w:cs="Times New Roman"/>
        </w:rPr>
        <w:t>. T</w:t>
      </w:r>
      <w:r w:rsidR="00412037">
        <w:rPr>
          <w:rFonts w:ascii="Times New Roman" w:hAnsi="Times New Roman" w:cs="Times New Roman"/>
        </w:rPr>
        <w:t xml:space="preserve">a není při takovém olbřímím množství dat ani možná. </w:t>
      </w:r>
      <w:r w:rsidR="00ED5468">
        <w:rPr>
          <w:rFonts w:ascii="Times New Roman" w:hAnsi="Times New Roman" w:cs="Times New Roman"/>
        </w:rPr>
        <w:t xml:space="preserve">Jinak už má </w:t>
      </w:r>
      <w:r w:rsidR="00AA3C74">
        <w:rPr>
          <w:rFonts w:ascii="Times New Roman" w:hAnsi="Times New Roman" w:cs="Times New Roman"/>
        </w:rPr>
        <w:t xml:space="preserve">databáze </w:t>
      </w:r>
      <w:r w:rsidR="00ED5468">
        <w:rPr>
          <w:rFonts w:ascii="Times New Roman" w:hAnsi="Times New Roman" w:cs="Times New Roman"/>
        </w:rPr>
        <w:t>samá pozitiva: j</w:t>
      </w:r>
      <w:r w:rsidR="003D6F06">
        <w:rPr>
          <w:rFonts w:ascii="Times New Roman" w:hAnsi="Times New Roman" w:cs="Times New Roman"/>
        </w:rPr>
        <w:t>e bezplatn</w:t>
      </w:r>
      <w:r w:rsidR="00AA3C74">
        <w:rPr>
          <w:rFonts w:ascii="Times New Roman" w:hAnsi="Times New Roman" w:cs="Times New Roman"/>
        </w:rPr>
        <w:t>á</w:t>
      </w:r>
      <w:r w:rsidR="003D6F06">
        <w:rPr>
          <w:rFonts w:ascii="Times New Roman" w:hAnsi="Times New Roman" w:cs="Times New Roman"/>
        </w:rPr>
        <w:t>, rychl</w:t>
      </w:r>
      <w:r w:rsidR="00AA3C74">
        <w:rPr>
          <w:rFonts w:ascii="Times New Roman" w:hAnsi="Times New Roman" w:cs="Times New Roman"/>
        </w:rPr>
        <w:t>á</w:t>
      </w:r>
      <w:r w:rsidR="003D6F06">
        <w:rPr>
          <w:rFonts w:ascii="Times New Roman" w:hAnsi="Times New Roman" w:cs="Times New Roman"/>
        </w:rPr>
        <w:t>, velmi</w:t>
      </w:r>
      <w:r w:rsidR="00114783">
        <w:rPr>
          <w:rFonts w:ascii="Times New Roman" w:hAnsi="Times New Roman" w:cs="Times New Roman"/>
        </w:rPr>
        <w:t xml:space="preserve"> intuitivní </w:t>
      </w:r>
      <w:r w:rsidR="003D6F06">
        <w:rPr>
          <w:rFonts w:ascii="Times New Roman" w:hAnsi="Times New Roman" w:cs="Times New Roman"/>
        </w:rPr>
        <w:t>(</w:t>
      </w:r>
      <w:r w:rsidR="00114783">
        <w:rPr>
          <w:rFonts w:ascii="Times New Roman" w:hAnsi="Times New Roman" w:cs="Times New Roman"/>
        </w:rPr>
        <w:t xml:space="preserve">k dispozici je i stručná nápověda) </w:t>
      </w:r>
      <w:r w:rsidR="003D6F06">
        <w:rPr>
          <w:rFonts w:ascii="Times New Roman" w:hAnsi="Times New Roman" w:cs="Times New Roman"/>
        </w:rPr>
        <w:t xml:space="preserve">a </w:t>
      </w:r>
      <w:r w:rsidR="00FA122C">
        <w:rPr>
          <w:rFonts w:ascii="Times New Roman" w:hAnsi="Times New Roman" w:cs="Times New Roman"/>
        </w:rPr>
        <w:t xml:space="preserve">snadno můžete </w:t>
      </w:r>
      <w:r w:rsidR="003D6F06">
        <w:rPr>
          <w:rFonts w:ascii="Times New Roman" w:hAnsi="Times New Roman" w:cs="Times New Roman"/>
        </w:rPr>
        <w:t xml:space="preserve">ověřit </w:t>
      </w:r>
      <w:r w:rsidR="00FA122C">
        <w:rPr>
          <w:rFonts w:ascii="Times New Roman" w:hAnsi="Times New Roman" w:cs="Times New Roman"/>
        </w:rPr>
        <w:t xml:space="preserve">chování </w:t>
      </w:r>
      <w:r w:rsidR="00FA122C" w:rsidRPr="00FA122C">
        <w:rPr>
          <w:rFonts w:ascii="Times New Roman" w:hAnsi="Times New Roman" w:cs="Times New Roman"/>
        </w:rPr>
        <w:t>jednotliv</w:t>
      </w:r>
      <w:r w:rsidR="00FA122C">
        <w:rPr>
          <w:rFonts w:ascii="Times New Roman" w:hAnsi="Times New Roman" w:cs="Times New Roman"/>
        </w:rPr>
        <w:t>ých</w:t>
      </w:r>
      <w:r w:rsidR="00FA122C" w:rsidRPr="00FA122C">
        <w:rPr>
          <w:rFonts w:ascii="Times New Roman" w:hAnsi="Times New Roman" w:cs="Times New Roman"/>
        </w:rPr>
        <w:t xml:space="preserve"> kandidát</w:t>
      </w:r>
      <w:r w:rsidR="00FA122C">
        <w:rPr>
          <w:rFonts w:ascii="Times New Roman" w:hAnsi="Times New Roman" w:cs="Times New Roman"/>
        </w:rPr>
        <w:t xml:space="preserve">ů </w:t>
      </w:r>
      <w:r w:rsidR="003D6F06">
        <w:rPr>
          <w:rFonts w:ascii="Times New Roman" w:hAnsi="Times New Roman" w:cs="Times New Roman"/>
        </w:rPr>
        <w:t>přímo v</w:t>
      </w:r>
      <w:r w:rsidR="00FA122C">
        <w:rPr>
          <w:rFonts w:ascii="Times New Roman" w:hAnsi="Times New Roman" w:cs="Times New Roman"/>
        </w:rPr>
        <w:t> </w:t>
      </w:r>
      <w:r w:rsidR="003D6F06">
        <w:rPr>
          <w:rFonts w:ascii="Times New Roman" w:hAnsi="Times New Roman" w:cs="Times New Roman"/>
        </w:rPr>
        <w:t>kontextu</w:t>
      </w:r>
      <w:r w:rsidR="00FA122C">
        <w:rPr>
          <w:rFonts w:ascii="Times New Roman" w:hAnsi="Times New Roman" w:cs="Times New Roman"/>
        </w:rPr>
        <w:t xml:space="preserve"> (</w:t>
      </w:r>
      <w:r w:rsidR="00C7694A">
        <w:rPr>
          <w:rFonts w:ascii="Times New Roman" w:hAnsi="Times New Roman" w:cs="Times New Roman"/>
        </w:rPr>
        <w:t>a tím i</w:t>
      </w:r>
      <w:r w:rsidR="00FA122C">
        <w:rPr>
          <w:rFonts w:ascii="Times New Roman" w:hAnsi="Times New Roman" w:cs="Times New Roman"/>
        </w:rPr>
        <w:t xml:space="preserve"> jejich vhodnost pro vaše účely)</w:t>
      </w:r>
      <w:r w:rsidR="003D6F06">
        <w:rPr>
          <w:rFonts w:ascii="Times New Roman" w:hAnsi="Times New Roman" w:cs="Times New Roman"/>
        </w:rPr>
        <w:t xml:space="preserve">. Přirozeně nás budou zajímat </w:t>
      </w:r>
      <w:r w:rsidR="00C323FE">
        <w:rPr>
          <w:rFonts w:ascii="Times New Roman" w:hAnsi="Times New Roman" w:cs="Times New Roman"/>
        </w:rPr>
        <w:t>po</w:t>
      </w:r>
      <w:r w:rsidR="003D6F06">
        <w:rPr>
          <w:rFonts w:ascii="Times New Roman" w:hAnsi="Times New Roman" w:cs="Times New Roman"/>
        </w:rPr>
        <w:t xml:space="preserve">většinou ekvivalenty ze špičky </w:t>
      </w:r>
      <w:r w:rsidR="00C824DA">
        <w:rPr>
          <w:rFonts w:ascii="Times New Roman" w:hAnsi="Times New Roman" w:cs="Times New Roman"/>
        </w:rPr>
        <w:t xml:space="preserve">vygenerovaného </w:t>
      </w:r>
      <w:r w:rsidR="003D6F06">
        <w:rPr>
          <w:rFonts w:ascii="Times New Roman" w:hAnsi="Times New Roman" w:cs="Times New Roman"/>
        </w:rPr>
        <w:t xml:space="preserve">soupisu, </w:t>
      </w:r>
      <w:r w:rsidR="00B866D5">
        <w:rPr>
          <w:rFonts w:ascii="Times New Roman" w:hAnsi="Times New Roman" w:cs="Times New Roman"/>
        </w:rPr>
        <w:t xml:space="preserve">tedy </w:t>
      </w:r>
      <w:r w:rsidR="003D6F06">
        <w:rPr>
          <w:rFonts w:ascii="Times New Roman" w:hAnsi="Times New Roman" w:cs="Times New Roman"/>
        </w:rPr>
        <w:t xml:space="preserve">ty s nejvyšší relativní frekvencí – platí totiž, že čím častěji se takový kandidát objevil v porovnání s ostatními protějšky, tím pravděpodobněji bude funkční. </w:t>
      </w:r>
      <w:r w:rsidR="00FA122C">
        <w:rPr>
          <w:rFonts w:ascii="Times New Roman" w:hAnsi="Times New Roman" w:cs="Times New Roman"/>
        </w:rPr>
        <w:t xml:space="preserve">Leccos inspirativního se najde ale i níže, ba i úplně vespod, ačkoliv tam budou </w:t>
      </w:r>
      <w:r w:rsidR="00940CF9">
        <w:rPr>
          <w:rFonts w:ascii="Times New Roman" w:hAnsi="Times New Roman" w:cs="Times New Roman"/>
        </w:rPr>
        <w:t xml:space="preserve">spíše </w:t>
      </w:r>
      <w:r w:rsidR="00FA122C">
        <w:rPr>
          <w:rFonts w:ascii="Times New Roman" w:hAnsi="Times New Roman" w:cs="Times New Roman"/>
        </w:rPr>
        <w:t xml:space="preserve">převažovat </w:t>
      </w:r>
      <w:r w:rsidR="00FA122C" w:rsidRPr="00FA122C">
        <w:rPr>
          <w:rFonts w:ascii="Times New Roman" w:hAnsi="Times New Roman" w:cs="Times New Roman"/>
        </w:rPr>
        <w:t xml:space="preserve">protějšky </w:t>
      </w:r>
      <w:r w:rsidR="00FA122C">
        <w:rPr>
          <w:rFonts w:ascii="Times New Roman" w:hAnsi="Times New Roman" w:cs="Times New Roman"/>
        </w:rPr>
        <w:t>špatně spárované.</w:t>
      </w:r>
    </w:p>
    <w:p w:rsidR="00737E6F" w:rsidRDefault="00A85F2A" w:rsidP="00462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Obecně je třeba dát </w:t>
      </w:r>
      <w:r w:rsidR="00FA122C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p</w:t>
      </w:r>
      <w:r w:rsidR="00737E6F">
        <w:rPr>
          <w:rFonts w:ascii="Times New Roman" w:hAnsi="Times New Roman" w:cs="Times New Roman"/>
        </w:rPr>
        <w:t xml:space="preserve">ozor na </w:t>
      </w:r>
      <w:r w:rsidR="00ED5468">
        <w:rPr>
          <w:rFonts w:ascii="Times New Roman" w:hAnsi="Times New Roman" w:cs="Times New Roman"/>
        </w:rPr>
        <w:t xml:space="preserve">svérázná </w:t>
      </w:r>
      <w:r w:rsidR="00737E6F">
        <w:rPr>
          <w:rFonts w:ascii="Times New Roman" w:hAnsi="Times New Roman" w:cs="Times New Roman"/>
        </w:rPr>
        <w:t xml:space="preserve">překladatelská </w:t>
      </w:r>
      <w:r w:rsidR="00462D30" w:rsidRPr="00462D30">
        <w:rPr>
          <w:rFonts w:ascii="Times New Roman" w:hAnsi="Times New Roman" w:cs="Times New Roman"/>
        </w:rPr>
        <w:t>řešení, byť by byla sebelepší a sebeoriginálnější</w:t>
      </w:r>
      <w:r w:rsidR="00FF05EB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lovník </w:t>
      </w:r>
      <w:r w:rsidR="007F0D4C">
        <w:rPr>
          <w:rFonts w:ascii="Times New Roman" w:hAnsi="Times New Roman" w:cs="Times New Roman"/>
        </w:rPr>
        <w:t xml:space="preserve">by měl odrážet především systémovou stránku jazyka a uvádět </w:t>
      </w:r>
      <w:r w:rsidR="000D1CFA">
        <w:rPr>
          <w:rFonts w:ascii="Times New Roman" w:hAnsi="Times New Roman" w:cs="Times New Roman"/>
        </w:rPr>
        <w:t xml:space="preserve">ustálené </w:t>
      </w:r>
      <w:r w:rsidR="007F0D4C">
        <w:rPr>
          <w:rFonts w:ascii="Times New Roman" w:hAnsi="Times New Roman" w:cs="Times New Roman"/>
        </w:rPr>
        <w:t>ekvivalenty</w:t>
      </w:r>
      <w:r w:rsidR="00383CF5">
        <w:rPr>
          <w:rFonts w:ascii="Times New Roman" w:hAnsi="Times New Roman" w:cs="Times New Roman"/>
        </w:rPr>
        <w:t>.</w:t>
      </w:r>
      <w:r w:rsidR="00462D30" w:rsidRPr="00462D30">
        <w:rPr>
          <w:rFonts w:ascii="Times New Roman" w:hAnsi="Times New Roman" w:cs="Times New Roman"/>
        </w:rPr>
        <w:t xml:space="preserve"> </w:t>
      </w:r>
      <w:r w:rsidR="007F72D4">
        <w:rPr>
          <w:rFonts w:ascii="Times New Roman" w:hAnsi="Times New Roman" w:cs="Times New Roman"/>
        </w:rPr>
        <w:t xml:space="preserve">Pravdou ale je, že toto omezení platilo u slovníků tištěných, mimo jiné i pro neúprosně </w:t>
      </w:r>
      <w:r w:rsidR="00073155">
        <w:rPr>
          <w:rFonts w:ascii="Times New Roman" w:hAnsi="Times New Roman" w:cs="Times New Roman"/>
        </w:rPr>
        <w:t>ome</w:t>
      </w:r>
      <w:r w:rsidR="007F72D4">
        <w:rPr>
          <w:rFonts w:ascii="Times New Roman" w:hAnsi="Times New Roman" w:cs="Times New Roman"/>
        </w:rPr>
        <w:t>zený prostor</w:t>
      </w:r>
      <w:r w:rsidR="00FF05EB">
        <w:rPr>
          <w:rFonts w:ascii="Times New Roman" w:hAnsi="Times New Roman" w:cs="Times New Roman"/>
        </w:rPr>
        <w:t>. S</w:t>
      </w:r>
      <w:r w:rsidR="007F72D4">
        <w:rPr>
          <w:rFonts w:ascii="Times New Roman" w:hAnsi="Times New Roman" w:cs="Times New Roman"/>
        </w:rPr>
        <w:t>lovníky elektronické a on</w:t>
      </w:r>
      <w:r w:rsidR="003E535A">
        <w:rPr>
          <w:rFonts w:ascii="Times New Roman" w:hAnsi="Times New Roman" w:cs="Times New Roman"/>
        </w:rPr>
        <w:t>-</w:t>
      </w:r>
      <w:r w:rsidR="007F72D4">
        <w:rPr>
          <w:rFonts w:ascii="Times New Roman" w:hAnsi="Times New Roman" w:cs="Times New Roman"/>
        </w:rPr>
        <w:t xml:space="preserve">linové se mohou přece jen trochu </w:t>
      </w:r>
      <w:r w:rsidR="00F47A4A">
        <w:rPr>
          <w:rFonts w:ascii="Times New Roman" w:hAnsi="Times New Roman" w:cs="Times New Roman"/>
        </w:rPr>
        <w:t>„</w:t>
      </w:r>
      <w:r w:rsidR="007F72D4">
        <w:rPr>
          <w:rFonts w:ascii="Times New Roman" w:hAnsi="Times New Roman" w:cs="Times New Roman"/>
        </w:rPr>
        <w:t>odvázat</w:t>
      </w:r>
      <w:r w:rsidR="00F47A4A">
        <w:rPr>
          <w:rFonts w:ascii="Times New Roman" w:hAnsi="Times New Roman" w:cs="Times New Roman"/>
        </w:rPr>
        <w:t>“</w:t>
      </w:r>
      <w:r w:rsidR="007F72D4">
        <w:rPr>
          <w:rFonts w:ascii="Times New Roman" w:hAnsi="Times New Roman" w:cs="Times New Roman"/>
        </w:rPr>
        <w:t xml:space="preserve"> a tu a tam se blýsknout nějakou překladatelskou perlou. Ať pak ale nezáří jen tak samoúčelně, měla by v první řadě posloužit jako inspirace jiným překladatelům k podobně kreativnímu řešení.</w:t>
      </w:r>
    </w:p>
    <w:p w:rsidR="00E750EE" w:rsidRDefault="00A76BFA" w:rsidP="009743A1">
      <w:pPr>
        <w:rPr>
          <w:rFonts w:ascii="Times New Roman" w:hAnsi="Times New Roman" w:cs="Times New Roman"/>
        </w:rPr>
      </w:pPr>
      <w:r w:rsidRPr="00A76BFA">
        <w:rPr>
          <w:rFonts w:ascii="Times New Roman" w:hAnsi="Times New Roman" w:cs="Times New Roman"/>
        </w:rPr>
        <w:t xml:space="preserve">To už </w:t>
      </w:r>
      <w:r w:rsidR="0097659C">
        <w:rPr>
          <w:rFonts w:ascii="Times New Roman" w:hAnsi="Times New Roman" w:cs="Times New Roman"/>
        </w:rPr>
        <w:t xml:space="preserve">ale </w:t>
      </w:r>
      <w:r w:rsidRPr="00A76BFA">
        <w:rPr>
          <w:rFonts w:ascii="Times New Roman" w:hAnsi="Times New Roman" w:cs="Times New Roman"/>
        </w:rPr>
        <w:t>přecházíme do fáze finálního výběru ekvivalentů a jejich následného usouvztažnění</w:t>
      </w:r>
      <w:r w:rsidR="00F47A4A">
        <w:rPr>
          <w:rFonts w:ascii="Times New Roman" w:hAnsi="Times New Roman" w:cs="Times New Roman"/>
        </w:rPr>
        <w:t xml:space="preserve"> a</w:t>
      </w:r>
      <w:r w:rsidRPr="00A76BFA">
        <w:rPr>
          <w:rFonts w:ascii="Times New Roman" w:hAnsi="Times New Roman" w:cs="Times New Roman"/>
        </w:rPr>
        <w:t xml:space="preserve"> řazení</w:t>
      </w:r>
      <w:r w:rsidR="00F47A4A">
        <w:rPr>
          <w:rFonts w:ascii="Times New Roman" w:hAnsi="Times New Roman" w:cs="Times New Roman"/>
        </w:rPr>
        <w:t xml:space="preserve">. O tom už </w:t>
      </w:r>
      <w:r w:rsidRPr="00A76BFA">
        <w:rPr>
          <w:rFonts w:ascii="Times New Roman" w:hAnsi="Times New Roman" w:cs="Times New Roman"/>
        </w:rPr>
        <w:t xml:space="preserve">jsme si řekli </w:t>
      </w:r>
      <w:r w:rsidR="00F47A4A">
        <w:rPr>
          <w:rFonts w:ascii="Times New Roman" w:hAnsi="Times New Roman" w:cs="Times New Roman"/>
        </w:rPr>
        <w:t xml:space="preserve">leccos </w:t>
      </w:r>
      <w:r w:rsidRPr="00A76BFA">
        <w:rPr>
          <w:rFonts w:ascii="Times New Roman" w:hAnsi="Times New Roman" w:cs="Times New Roman"/>
        </w:rPr>
        <w:t>v předchozí kapitole</w:t>
      </w:r>
      <w:r>
        <w:rPr>
          <w:rFonts w:ascii="Times New Roman" w:hAnsi="Times New Roman" w:cs="Times New Roman"/>
        </w:rPr>
        <w:t>.</w:t>
      </w:r>
      <w:r w:rsidRPr="00A76BFA">
        <w:rPr>
          <w:rFonts w:ascii="Times New Roman" w:hAnsi="Times New Roman" w:cs="Times New Roman"/>
        </w:rPr>
        <w:t xml:space="preserve"> Kromě </w:t>
      </w:r>
      <w:r w:rsidR="00073155">
        <w:rPr>
          <w:rFonts w:ascii="Times New Roman" w:hAnsi="Times New Roman" w:cs="Times New Roman"/>
        </w:rPr>
        <w:t xml:space="preserve">základního </w:t>
      </w:r>
      <w:r w:rsidRPr="00A76BFA">
        <w:rPr>
          <w:rFonts w:ascii="Times New Roman" w:hAnsi="Times New Roman" w:cs="Times New Roman"/>
        </w:rPr>
        <w:t>frekvenčního hlediska se řídíme rovněž stupněm ekvivalence</w:t>
      </w:r>
      <w:r w:rsidR="00ED5468">
        <w:rPr>
          <w:rFonts w:ascii="Times New Roman" w:hAnsi="Times New Roman" w:cs="Times New Roman"/>
        </w:rPr>
        <w:t>: e</w:t>
      </w:r>
      <w:r w:rsidRPr="00A76BFA">
        <w:rPr>
          <w:rFonts w:ascii="Times New Roman" w:hAnsi="Times New Roman" w:cs="Times New Roman"/>
        </w:rPr>
        <w:t>kvivalenty</w:t>
      </w:r>
      <w:r w:rsidR="00ED5468">
        <w:rPr>
          <w:rFonts w:ascii="Times New Roman" w:hAnsi="Times New Roman" w:cs="Times New Roman"/>
        </w:rPr>
        <w:t xml:space="preserve"> navzájem nesynonymní by </w:t>
      </w:r>
      <w:r w:rsidR="00E750EE">
        <w:rPr>
          <w:rFonts w:ascii="Times New Roman" w:hAnsi="Times New Roman" w:cs="Times New Roman"/>
        </w:rPr>
        <w:t>neměly být zahrnuty pod stejný význam</w:t>
      </w:r>
      <w:r w:rsidR="00ED5468">
        <w:rPr>
          <w:rFonts w:ascii="Times New Roman" w:hAnsi="Times New Roman" w:cs="Times New Roman"/>
        </w:rPr>
        <w:t>,</w:t>
      </w:r>
      <w:r w:rsidR="00E750EE">
        <w:rPr>
          <w:rFonts w:ascii="Times New Roman" w:hAnsi="Times New Roman" w:cs="Times New Roman"/>
        </w:rPr>
        <w:t xml:space="preserve"> ale </w:t>
      </w:r>
      <w:r w:rsidR="0097659C">
        <w:rPr>
          <w:rFonts w:ascii="Times New Roman" w:hAnsi="Times New Roman" w:cs="Times New Roman"/>
        </w:rPr>
        <w:t xml:space="preserve">měly by se </w:t>
      </w:r>
      <w:r w:rsidR="00E750EE">
        <w:rPr>
          <w:rFonts w:ascii="Times New Roman" w:hAnsi="Times New Roman" w:cs="Times New Roman"/>
        </w:rPr>
        <w:t>vyjímat pěkně zvlášť</w:t>
      </w:r>
      <w:r w:rsidRPr="00A76BFA">
        <w:rPr>
          <w:rFonts w:ascii="Times New Roman" w:hAnsi="Times New Roman" w:cs="Times New Roman"/>
        </w:rPr>
        <w:t xml:space="preserve">. </w:t>
      </w:r>
    </w:p>
    <w:p w:rsidR="009743A1" w:rsidRDefault="001E5347" w:rsidP="00974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úplný závěr bych </w:t>
      </w:r>
      <w:r w:rsidR="00940CF9">
        <w:rPr>
          <w:rFonts w:ascii="Times New Roman" w:hAnsi="Times New Roman" w:cs="Times New Roman"/>
        </w:rPr>
        <w:t>rád představil</w:t>
      </w:r>
      <w:r>
        <w:rPr>
          <w:rFonts w:ascii="Times New Roman" w:hAnsi="Times New Roman" w:cs="Times New Roman"/>
        </w:rPr>
        <w:t xml:space="preserve"> speciální druh slovníků, kter</w:t>
      </w:r>
      <w:r w:rsidR="00FF05EB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elegantně </w:t>
      </w:r>
      <w:r w:rsidR="00524D84">
        <w:rPr>
          <w:rFonts w:ascii="Times New Roman" w:hAnsi="Times New Roman" w:cs="Times New Roman"/>
        </w:rPr>
        <w:t xml:space="preserve">kombinuje lexikografii </w:t>
      </w:r>
      <w:r w:rsidR="00247024">
        <w:rPr>
          <w:rFonts w:ascii="Times New Roman" w:hAnsi="Times New Roman" w:cs="Times New Roman"/>
        </w:rPr>
        <w:t>výkladovou i překladovou</w:t>
      </w:r>
      <w:r>
        <w:rPr>
          <w:rFonts w:ascii="Times New Roman" w:hAnsi="Times New Roman" w:cs="Times New Roman"/>
        </w:rPr>
        <w:t xml:space="preserve">. Aniž bych chtěl </w:t>
      </w:r>
      <w:r w:rsidR="00465968" w:rsidRPr="00011FAE">
        <w:rPr>
          <w:rFonts w:ascii="Times New Roman" w:hAnsi="Times New Roman" w:cs="Times New Roman"/>
        </w:rPr>
        <w:t>podceňovat čtenáře této knihy, hádám, že jen málo</w:t>
      </w:r>
      <w:r w:rsidR="00690FF0">
        <w:rPr>
          <w:rFonts w:ascii="Times New Roman" w:hAnsi="Times New Roman" w:cs="Times New Roman"/>
        </w:rPr>
        <w:t>kdo</w:t>
      </w:r>
      <w:r w:rsidR="00465968" w:rsidRPr="00011FAE">
        <w:rPr>
          <w:rFonts w:ascii="Times New Roman" w:hAnsi="Times New Roman" w:cs="Times New Roman"/>
        </w:rPr>
        <w:t xml:space="preserve"> z vás tuší o existenci tzv. </w:t>
      </w:r>
      <w:r w:rsidR="001A3BBA" w:rsidRPr="001A3BBA">
        <w:rPr>
          <w:rFonts w:ascii="Times New Roman" w:hAnsi="Times New Roman" w:cs="Times New Roman"/>
          <w:b/>
          <w:i/>
        </w:rPr>
        <w:t>bridge dictionaries</w:t>
      </w:r>
      <w:r>
        <w:rPr>
          <w:rFonts w:ascii="Times New Roman" w:hAnsi="Times New Roman" w:cs="Times New Roman"/>
        </w:rPr>
        <w:t>, tedy jakýchsi „přemosťovacích slovníků“ (český ekvivalent není dosud ustálen), sloužících primárně k didaktickým účelům. V Česku totiž nejsou příliš rozšířen</w:t>
      </w:r>
      <w:r w:rsidR="0097659C">
        <w:rPr>
          <w:rFonts w:ascii="Times New Roman" w:hAnsi="Times New Roman" w:cs="Times New Roman"/>
        </w:rPr>
        <w:t>é</w:t>
      </w:r>
      <w:r w:rsidR="009743A1">
        <w:rPr>
          <w:rFonts w:ascii="Times New Roman" w:hAnsi="Times New Roman" w:cs="Times New Roman"/>
        </w:rPr>
        <w:t xml:space="preserve">, a přitom jsou </w:t>
      </w:r>
      <w:r w:rsidR="00B37B73">
        <w:rPr>
          <w:rFonts w:ascii="Times New Roman" w:hAnsi="Times New Roman" w:cs="Times New Roman"/>
        </w:rPr>
        <w:t>velice</w:t>
      </w:r>
      <w:r w:rsidR="009743A1">
        <w:rPr>
          <w:rFonts w:ascii="Times New Roman" w:hAnsi="Times New Roman" w:cs="Times New Roman"/>
        </w:rPr>
        <w:t xml:space="preserve"> praktické a cizí jazyk se s nimi učí </w:t>
      </w:r>
      <w:r w:rsidR="00940CF9">
        <w:rPr>
          <w:rFonts w:ascii="Times New Roman" w:hAnsi="Times New Roman" w:cs="Times New Roman"/>
        </w:rPr>
        <w:t>výborně</w:t>
      </w:r>
      <w:r w:rsidR="009743A1">
        <w:rPr>
          <w:rFonts w:ascii="Times New Roman" w:hAnsi="Times New Roman" w:cs="Times New Roman"/>
        </w:rPr>
        <w:t>. Z</w:t>
      </w:r>
      <w:r w:rsidR="00C52144">
        <w:rPr>
          <w:rFonts w:ascii="Times New Roman" w:hAnsi="Times New Roman" w:cs="Times New Roman"/>
        </w:rPr>
        <w:t xml:space="preserve"> vlastní zku</w:t>
      </w:r>
      <w:r w:rsidR="009743A1">
        <w:rPr>
          <w:rFonts w:ascii="Times New Roman" w:hAnsi="Times New Roman" w:cs="Times New Roman"/>
        </w:rPr>
        <w:t xml:space="preserve">šenosti je můžu vřele doporučit, např. </w:t>
      </w:r>
      <w:r w:rsidR="009743A1" w:rsidRPr="009743A1">
        <w:rPr>
          <w:rFonts w:ascii="Times New Roman" w:hAnsi="Times New Roman" w:cs="Times New Roman"/>
          <w:i/>
        </w:rPr>
        <w:t>Anglicko-český výkladový slovník</w:t>
      </w:r>
      <w:r w:rsidR="009743A1">
        <w:rPr>
          <w:rFonts w:ascii="Times New Roman" w:hAnsi="Times New Roman" w:cs="Times New Roman"/>
        </w:rPr>
        <w:t xml:space="preserve"> </w:t>
      </w:r>
      <w:r w:rsidR="00132FC6">
        <w:rPr>
          <w:rFonts w:ascii="Times New Roman" w:hAnsi="Times New Roman" w:cs="Times New Roman"/>
        </w:rPr>
        <w:t>Johna</w:t>
      </w:r>
      <w:r w:rsidR="00120C2E">
        <w:rPr>
          <w:rFonts w:ascii="Times New Roman" w:hAnsi="Times New Roman" w:cs="Times New Roman"/>
        </w:rPr>
        <w:t xml:space="preserve"> Sinclaira </w:t>
      </w:r>
      <w:r w:rsidR="004E656E">
        <w:rPr>
          <w:rFonts w:ascii="Times New Roman" w:hAnsi="Times New Roman" w:cs="Times New Roman"/>
        </w:rPr>
        <w:t xml:space="preserve">a kol. </w:t>
      </w:r>
      <w:r w:rsidR="009743A1">
        <w:rPr>
          <w:rFonts w:ascii="Times New Roman" w:hAnsi="Times New Roman" w:cs="Times New Roman"/>
        </w:rPr>
        <w:t xml:space="preserve">z roku 1998. Že anglicko-český slovník nemůže být zároveň výkladový? Chyba lávky, třeba heslo </w:t>
      </w:r>
      <w:r w:rsidR="009743A1">
        <w:rPr>
          <w:rFonts w:ascii="Times New Roman" w:hAnsi="Times New Roman" w:cs="Times New Roman"/>
          <w:i/>
        </w:rPr>
        <w:t xml:space="preserve">dictionary </w:t>
      </w:r>
      <w:r w:rsidR="009743A1">
        <w:rPr>
          <w:rFonts w:ascii="Times New Roman" w:hAnsi="Times New Roman" w:cs="Times New Roman"/>
        </w:rPr>
        <w:t>je tam zpracováno takto</w:t>
      </w:r>
      <w:r w:rsidR="00A75F39">
        <w:rPr>
          <w:rFonts w:ascii="Times New Roman" w:hAnsi="Times New Roman" w:cs="Times New Roman"/>
        </w:rPr>
        <w:t>:</w:t>
      </w:r>
    </w:p>
    <w:p w:rsidR="005D2DF3" w:rsidRPr="008E0E19" w:rsidRDefault="009743A1" w:rsidP="009743A1">
      <w:pPr>
        <w:rPr>
          <w:rFonts w:ascii="Times New Roman" w:hAnsi="Times New Roman" w:cs="Times New Roman"/>
        </w:rPr>
      </w:pPr>
      <w:r w:rsidRPr="009652E0">
        <w:rPr>
          <w:rFonts w:ascii="Times New Roman" w:hAnsi="Times New Roman" w:cs="Times New Roman"/>
          <w:b/>
        </w:rPr>
        <w:t>dictionary</w:t>
      </w:r>
      <w:r w:rsidRPr="009652E0">
        <w:rPr>
          <w:rFonts w:ascii="Times New Roman" w:hAnsi="Times New Roman" w:cs="Times New Roman"/>
        </w:rPr>
        <w:t xml:space="preserve"> </w:t>
      </w:r>
      <w:r w:rsidR="00640231" w:rsidRPr="009652E0">
        <w:rPr>
          <w:rFonts w:ascii="Times New Roman" w:hAnsi="Times New Roman" w:cs="Times New Roman"/>
        </w:rPr>
        <w:t>/d</w:t>
      </w:r>
      <w:r w:rsidR="00640231" w:rsidRPr="009652E0">
        <w:rPr>
          <w:rFonts w:ascii="Times New Roman" w:hAnsi="Times New Roman" w:cs="Times New Roman"/>
          <w:u w:val="single"/>
        </w:rPr>
        <w:t>ɪ</w:t>
      </w:r>
      <w:r w:rsidR="00640231" w:rsidRPr="009652E0">
        <w:rPr>
          <w:rFonts w:ascii="Times New Roman" w:hAnsi="Times New Roman" w:cs="Times New Roman"/>
        </w:rPr>
        <w:t>kʃənə</w:t>
      </w:r>
      <w:r w:rsidR="008A4F54" w:rsidRPr="009652E0">
        <w:rPr>
          <w:rFonts w:ascii="Times New Roman" w:hAnsi="Times New Roman" w:cs="Times New Roman"/>
          <w:vertAlign w:val="superscript"/>
        </w:rPr>
        <w:t>0</w:t>
      </w:r>
      <w:r w:rsidR="008A4F54" w:rsidRPr="009652E0">
        <w:rPr>
          <w:rFonts w:ascii="Times New Roman" w:hAnsi="Times New Roman" w:cs="Times New Roman"/>
        </w:rPr>
        <w:t>rɪ</w:t>
      </w:r>
      <w:r w:rsidR="00640231" w:rsidRPr="009652E0">
        <w:rPr>
          <w:rFonts w:ascii="Times New Roman" w:hAnsi="Times New Roman" w:cs="Times New Roman"/>
        </w:rPr>
        <w:t xml:space="preserve">/, </w:t>
      </w:r>
      <w:r w:rsidR="00640231" w:rsidRPr="009652E0">
        <w:rPr>
          <w:rFonts w:ascii="Times New Roman" w:hAnsi="Times New Roman" w:cs="Times New Roman"/>
          <w:b/>
        </w:rPr>
        <w:t xml:space="preserve">dictionaries. </w:t>
      </w:r>
      <w:r w:rsidR="00640231" w:rsidRPr="009652E0">
        <w:rPr>
          <w:rFonts w:ascii="Times New Roman" w:hAnsi="Times New Roman" w:cs="Times New Roman"/>
          <w:sz w:val="20"/>
        </w:rPr>
        <w:t>COUNT N A</w:t>
      </w:r>
      <w:r w:rsidR="00640231" w:rsidRPr="009652E0">
        <w:rPr>
          <w:rFonts w:ascii="Times New Roman" w:hAnsi="Times New Roman" w:cs="Times New Roman"/>
        </w:rPr>
        <w:t xml:space="preserve"> </w:t>
      </w:r>
      <w:r w:rsidR="00640231" w:rsidRPr="009652E0">
        <w:rPr>
          <w:rFonts w:ascii="Times New Roman" w:hAnsi="Times New Roman" w:cs="Times New Roman"/>
          <w:b/>
        </w:rPr>
        <w:t xml:space="preserve">dictionary </w:t>
      </w:r>
      <w:r w:rsidR="00640231" w:rsidRPr="009652E0">
        <w:rPr>
          <w:rFonts w:ascii="Times New Roman" w:hAnsi="Times New Roman" w:cs="Times New Roman"/>
        </w:rPr>
        <w:t>is a book which lists the words of a</w:t>
      </w:r>
      <w:r w:rsidR="00640231">
        <w:rPr>
          <w:rFonts w:ascii="Times New Roman" w:hAnsi="Times New Roman" w:cs="Times New Roman"/>
        </w:rPr>
        <w:t xml:space="preserve"> language in alphabetical order and gives their meanings or corresponding words of another language. * </w:t>
      </w:r>
      <w:r w:rsidR="00640231">
        <w:rPr>
          <w:rFonts w:ascii="Times New Roman" w:hAnsi="Times New Roman" w:cs="Times New Roman"/>
          <w:b/>
        </w:rPr>
        <w:t xml:space="preserve">Dictionary </w:t>
      </w:r>
      <w:r w:rsidR="00640231">
        <w:rPr>
          <w:rFonts w:ascii="Times New Roman" w:hAnsi="Times New Roman" w:cs="Times New Roman"/>
        </w:rPr>
        <w:t>je kniha, která obsahuje abecední soupis slov určitého jazyka a udává jejich významy nebo slova, která jim odpovídají v jazyce jiném. ▼</w:t>
      </w:r>
      <w:r w:rsidR="00E96864">
        <w:rPr>
          <w:rFonts w:ascii="Times New Roman" w:hAnsi="Times New Roman" w:cs="Times New Roman"/>
        </w:rPr>
        <w:t xml:space="preserve"> </w:t>
      </w:r>
      <w:r w:rsidR="00640231">
        <w:rPr>
          <w:rFonts w:ascii="Times New Roman" w:hAnsi="Times New Roman" w:cs="Times New Roman"/>
        </w:rPr>
        <w:t xml:space="preserve">slovník. </w:t>
      </w:r>
      <w:r w:rsidR="00640231">
        <w:rPr>
          <w:rFonts w:ascii="Times New Roman" w:hAnsi="Times New Roman" w:cs="Times New Roman"/>
          <w:i/>
        </w:rPr>
        <w:t>…an English-French dictionary.</w:t>
      </w:r>
      <w:r w:rsidR="008E0E19">
        <w:rPr>
          <w:rFonts w:ascii="Times New Roman" w:hAnsi="Times New Roman" w:cs="Times New Roman"/>
          <w:i/>
        </w:rPr>
        <w:t xml:space="preserve"> </w:t>
      </w:r>
    </w:p>
    <w:p w:rsidR="001E5347" w:rsidRPr="001E5347" w:rsidRDefault="001E5347" w:rsidP="001E5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</w:t>
      </w:r>
      <w:r w:rsidR="00A75F39">
        <w:rPr>
          <w:rFonts w:ascii="Times New Roman" w:hAnsi="Times New Roman" w:cs="Times New Roman"/>
        </w:rPr>
        <w:t>dů</w:t>
      </w:r>
      <w:r w:rsidR="00690FF0">
        <w:rPr>
          <w:rFonts w:ascii="Times New Roman" w:hAnsi="Times New Roman" w:cs="Times New Roman"/>
        </w:rPr>
        <w:t>vtip</w:t>
      </w:r>
      <w:r w:rsidR="00A75F39">
        <w:rPr>
          <w:rFonts w:ascii="Times New Roman" w:hAnsi="Times New Roman" w:cs="Times New Roman"/>
        </w:rPr>
        <w:t>ná</w:t>
      </w:r>
      <w:r w:rsidR="009743A1">
        <w:rPr>
          <w:rFonts w:ascii="Times New Roman" w:hAnsi="Times New Roman" w:cs="Times New Roman"/>
        </w:rPr>
        <w:t xml:space="preserve"> syntéza cobuildovské slovníkové definice (</w:t>
      </w:r>
      <w:r w:rsidR="004E656E">
        <w:rPr>
          <w:rFonts w:ascii="Times New Roman" w:hAnsi="Times New Roman" w:cs="Times New Roman"/>
        </w:rPr>
        <w:t xml:space="preserve">viz předchozí kapitola) </w:t>
      </w:r>
      <w:r w:rsidR="009743A1">
        <w:rPr>
          <w:rFonts w:ascii="Times New Roman" w:hAnsi="Times New Roman" w:cs="Times New Roman"/>
        </w:rPr>
        <w:t>i s jejím překladem a překladového ekvivalentu b</w:t>
      </w:r>
      <w:r w:rsidRPr="001E5347">
        <w:rPr>
          <w:rFonts w:ascii="Times New Roman" w:hAnsi="Times New Roman" w:cs="Times New Roman"/>
        </w:rPr>
        <w:t>udiž taková pěkná tečka za tím naším význam</w:t>
      </w:r>
      <w:r w:rsidR="00B37B73">
        <w:rPr>
          <w:rFonts w:ascii="Times New Roman" w:hAnsi="Times New Roman" w:cs="Times New Roman"/>
        </w:rPr>
        <w:t>em.</w:t>
      </w:r>
      <w:r w:rsidR="00524D84">
        <w:rPr>
          <w:rFonts w:ascii="Times New Roman" w:hAnsi="Times New Roman" w:cs="Times New Roman"/>
        </w:rPr>
        <w:t xml:space="preserve"> </w:t>
      </w:r>
      <w:r w:rsidR="00FF05EB">
        <w:rPr>
          <w:rFonts w:ascii="Times New Roman" w:hAnsi="Times New Roman" w:cs="Times New Roman"/>
        </w:rPr>
        <w:t xml:space="preserve">Tedy tečka… </w:t>
      </w:r>
      <w:r w:rsidR="004E656E">
        <w:rPr>
          <w:rFonts w:ascii="Times New Roman" w:hAnsi="Times New Roman" w:cs="Times New Roman"/>
        </w:rPr>
        <w:t xml:space="preserve">Alespoň, pokud jde o </w:t>
      </w:r>
      <w:r w:rsidR="0097659C">
        <w:rPr>
          <w:rFonts w:ascii="Times New Roman" w:hAnsi="Times New Roman" w:cs="Times New Roman"/>
        </w:rPr>
        <w:t>kapitolu k významu v naší knížce</w:t>
      </w:r>
      <w:r w:rsidR="004E656E">
        <w:rPr>
          <w:rFonts w:ascii="Times New Roman" w:hAnsi="Times New Roman" w:cs="Times New Roman"/>
        </w:rPr>
        <w:t xml:space="preserve">. Obecně je to </w:t>
      </w:r>
      <w:r w:rsidR="00524D84">
        <w:rPr>
          <w:rFonts w:ascii="Times New Roman" w:hAnsi="Times New Roman" w:cs="Times New Roman"/>
        </w:rPr>
        <w:t>tečka nefinální, poněvadž něco tak zapeklitého, jako je význam v lexikografii, by bezezbytku nerozlouskl ani slovutný inspektor Trachta…</w:t>
      </w:r>
    </w:p>
    <w:p w:rsidR="00D439AB" w:rsidRPr="00602C46" w:rsidRDefault="00D439AB">
      <w:pPr>
        <w:rPr>
          <w:rFonts w:ascii="Times New Roman" w:hAnsi="Times New Roman" w:cs="Times New Roman"/>
          <w:b/>
        </w:rPr>
      </w:pPr>
      <w:r w:rsidRPr="00602C46">
        <w:rPr>
          <w:rFonts w:ascii="Times New Roman" w:hAnsi="Times New Roman" w:cs="Times New Roman"/>
          <w:b/>
        </w:rPr>
        <w:t>Literatura</w:t>
      </w:r>
      <w:r w:rsidR="001760C8">
        <w:rPr>
          <w:rFonts w:ascii="Times New Roman" w:hAnsi="Times New Roman" w:cs="Times New Roman"/>
          <w:b/>
        </w:rPr>
        <w:t xml:space="preserve"> (výběr)</w:t>
      </w:r>
      <w:r w:rsidRPr="00602C46">
        <w:rPr>
          <w:rFonts w:ascii="Times New Roman" w:hAnsi="Times New Roman" w:cs="Times New Roman"/>
          <w:b/>
        </w:rPr>
        <w:t>:</w:t>
      </w:r>
    </w:p>
    <w:p w:rsidR="006712C3" w:rsidRDefault="006712C3">
      <w:pPr>
        <w:rPr>
          <w:rFonts w:ascii="Times New Roman" w:hAnsi="Times New Roman" w:cs="Times New Roman"/>
        </w:rPr>
      </w:pPr>
      <w:r w:rsidRPr="006712C3">
        <w:rPr>
          <w:rFonts w:ascii="Times New Roman" w:hAnsi="Times New Roman" w:cs="Times New Roman"/>
        </w:rPr>
        <w:t>Adamska-Sałaciak, A. (2006). Meaning and the Biling</w:t>
      </w:r>
      <w:r>
        <w:rPr>
          <w:rFonts w:ascii="Times New Roman" w:hAnsi="Times New Roman" w:cs="Times New Roman"/>
        </w:rPr>
        <w:t>ual Dictionary. Frankfurt am Ma</w:t>
      </w:r>
      <w:r w:rsidRPr="006712C3">
        <w:rPr>
          <w:rFonts w:ascii="Times New Roman" w:hAnsi="Times New Roman" w:cs="Times New Roman"/>
        </w:rPr>
        <w:t>in: Peter Lang</w:t>
      </w:r>
      <w:r>
        <w:rPr>
          <w:rFonts w:ascii="Times New Roman" w:hAnsi="Times New Roman" w:cs="Times New Roman"/>
        </w:rPr>
        <w:t>.</w:t>
      </w:r>
      <w:r w:rsidRPr="006712C3">
        <w:rPr>
          <w:rFonts w:ascii="Times New Roman" w:hAnsi="Times New Roman" w:cs="Times New Roman"/>
        </w:rPr>
        <w:t xml:space="preserve"> </w:t>
      </w:r>
    </w:p>
    <w:p w:rsidR="001760C8" w:rsidRPr="00384856" w:rsidRDefault="001760C8" w:rsidP="001760C8">
      <w:pPr>
        <w:rPr>
          <w:rFonts w:ascii="Times New Roman" w:hAnsi="Times New Roman" w:cs="Times New Roman"/>
        </w:rPr>
      </w:pPr>
      <w:r w:rsidRPr="00384856">
        <w:rPr>
          <w:rFonts w:ascii="Times New Roman" w:hAnsi="Times New Roman" w:cs="Times New Roman"/>
        </w:rPr>
        <w:t xml:space="preserve">Atkins, B. T. S. – Rundell, M. (2008). </w:t>
      </w:r>
      <w:r w:rsidRPr="00384856">
        <w:rPr>
          <w:rFonts w:ascii="Times New Roman" w:hAnsi="Times New Roman" w:cs="Times New Roman"/>
          <w:i/>
        </w:rPr>
        <w:t>The Oxford Guide to Practical Lexicography.</w:t>
      </w:r>
      <w:r w:rsidRPr="00384856">
        <w:rPr>
          <w:rFonts w:ascii="Times New Roman" w:hAnsi="Times New Roman" w:cs="Times New Roman"/>
        </w:rPr>
        <w:t xml:space="preserve"> New York: Oxford University Press Inc, s. </w:t>
      </w:r>
      <w:r>
        <w:rPr>
          <w:rFonts w:ascii="Times New Roman" w:hAnsi="Times New Roman" w:cs="Times New Roman"/>
        </w:rPr>
        <w:t>465–514</w:t>
      </w:r>
      <w:r w:rsidRPr="00384856">
        <w:rPr>
          <w:rFonts w:ascii="Times New Roman" w:hAnsi="Times New Roman" w:cs="Times New Roman"/>
        </w:rPr>
        <w:t>.</w:t>
      </w:r>
    </w:p>
    <w:p w:rsidR="00AB232E" w:rsidRDefault="00AB232E">
      <w:pPr>
        <w:rPr>
          <w:rFonts w:ascii="Times New Roman" w:hAnsi="Times New Roman" w:cs="Times New Roman"/>
        </w:rPr>
      </w:pPr>
      <w:r w:rsidRPr="00AB232E">
        <w:rPr>
          <w:rFonts w:ascii="Times New Roman" w:hAnsi="Times New Roman" w:cs="Times New Roman"/>
        </w:rPr>
        <w:t xml:space="preserve">Čermák, F. (1995). Překladová lexikografie. In F. Čermák – R. Blatná (eds.). </w:t>
      </w:r>
      <w:r w:rsidRPr="00AB232E">
        <w:rPr>
          <w:rFonts w:ascii="Times New Roman" w:hAnsi="Times New Roman" w:cs="Times New Roman"/>
          <w:i/>
        </w:rPr>
        <w:t>Manuál lexikografie</w:t>
      </w:r>
      <w:r w:rsidRPr="00AB232E">
        <w:rPr>
          <w:rFonts w:ascii="Times New Roman" w:hAnsi="Times New Roman" w:cs="Times New Roman"/>
        </w:rPr>
        <w:t>. Jinočany: H&amp;H, s. 230–248.</w:t>
      </w:r>
    </w:p>
    <w:p w:rsidR="00DC4765" w:rsidRPr="00615C02" w:rsidRDefault="00DC4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Gladstone, W. E. (1858): </w:t>
      </w:r>
      <w:r>
        <w:rPr>
          <w:rFonts w:ascii="Times New Roman" w:hAnsi="Times New Roman" w:cs="Times New Roman"/>
          <w:i/>
        </w:rPr>
        <w:t>Studies on Homer and the Homeric Age</w:t>
      </w:r>
      <w:r w:rsidR="00615C02">
        <w:rPr>
          <w:rFonts w:ascii="Times New Roman" w:hAnsi="Times New Roman" w:cs="Times New Roman"/>
          <w:i/>
        </w:rPr>
        <w:t xml:space="preserve">. </w:t>
      </w:r>
      <w:r w:rsidR="00615C02">
        <w:rPr>
          <w:rFonts w:ascii="Times New Roman" w:hAnsi="Times New Roman" w:cs="Times New Roman"/>
        </w:rPr>
        <w:t>Oxford: Oxford University Press.</w:t>
      </w:r>
    </w:p>
    <w:p w:rsidR="008E0E19" w:rsidRPr="008E0E19" w:rsidRDefault="008E0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Sinclair, J. et al. (eds.) (1998): </w:t>
      </w:r>
      <w:r w:rsidRPr="008E0E19">
        <w:rPr>
          <w:rFonts w:ascii="Times New Roman" w:hAnsi="Times New Roman" w:cs="Times New Roman"/>
          <w:i/>
        </w:rPr>
        <w:t>Anglicko-český výkladový slovník</w:t>
      </w:r>
      <w:r>
        <w:rPr>
          <w:rFonts w:ascii="Times New Roman" w:hAnsi="Times New Roman" w:cs="Times New Roman"/>
        </w:rPr>
        <w:t>. Praha: Nakladatelství Lidové noviny.</w:t>
      </w:r>
    </w:p>
    <w:p w:rsidR="001760C8" w:rsidRPr="00384856" w:rsidRDefault="001760C8" w:rsidP="001760C8">
      <w:pPr>
        <w:rPr>
          <w:rFonts w:ascii="Times New Roman" w:hAnsi="Times New Roman" w:cs="Times New Roman"/>
        </w:rPr>
      </w:pPr>
      <w:r w:rsidRPr="00384856">
        <w:rPr>
          <w:rFonts w:ascii="Times New Roman" w:hAnsi="Times New Roman" w:cs="Times New Roman"/>
        </w:rPr>
        <w:t>Svens</w:t>
      </w:r>
      <w:r w:rsidRPr="00384856">
        <w:rPr>
          <w:rFonts w:ascii="Times New Roman" w:hAnsi="Times New Roman" w:cs="Times New Roman" w:hint="eastAsia"/>
        </w:rPr>
        <w:t>é</w:t>
      </w:r>
      <w:r w:rsidRPr="00384856">
        <w:rPr>
          <w:rFonts w:ascii="Times New Roman" w:hAnsi="Times New Roman" w:cs="Times New Roman"/>
        </w:rPr>
        <w:t xml:space="preserve">n, B. (2009). </w:t>
      </w:r>
      <w:r w:rsidRPr="00384856">
        <w:rPr>
          <w:rFonts w:ascii="Times New Roman" w:hAnsi="Times New Roman" w:cs="Times New Roman"/>
          <w:i/>
        </w:rPr>
        <w:t>A Handbook of Lexicography: The Theory and Practice of Dictionary-Making</w:t>
      </w:r>
      <w:r w:rsidRPr="00384856">
        <w:rPr>
          <w:rFonts w:ascii="Times New Roman" w:hAnsi="Times New Roman" w:cs="Times New Roman"/>
        </w:rPr>
        <w:t>. Cambridge: Cambridge University Press, s. 25</w:t>
      </w:r>
      <w:r>
        <w:rPr>
          <w:rFonts w:ascii="Times New Roman" w:hAnsi="Times New Roman" w:cs="Times New Roman"/>
        </w:rPr>
        <w:t>3–280</w:t>
      </w:r>
      <w:r w:rsidRPr="00384856">
        <w:rPr>
          <w:rFonts w:ascii="Times New Roman" w:hAnsi="Times New Roman" w:cs="Times New Roman"/>
        </w:rPr>
        <w:t>.</w:t>
      </w:r>
    </w:p>
    <w:p w:rsidR="000A02D5" w:rsidRPr="000A02D5" w:rsidRDefault="000A0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Škrabal, M. – Štoll, P. – Krastiņš, J. (v přípravě): </w:t>
      </w:r>
      <w:r w:rsidRPr="00A773A4">
        <w:rPr>
          <w:rFonts w:ascii="Times New Roman" w:hAnsi="Times New Roman" w:cs="Times New Roman"/>
          <w:i/>
        </w:rPr>
        <w:t>Loty</w:t>
      </w:r>
      <w:r>
        <w:rPr>
          <w:rFonts w:ascii="Times New Roman" w:hAnsi="Times New Roman" w:cs="Times New Roman"/>
          <w:i/>
        </w:rPr>
        <w:t>šsko-český slovník. Latviešu-čehu vārdnīca</w:t>
      </w:r>
      <w:r>
        <w:rPr>
          <w:rFonts w:ascii="Times New Roman" w:hAnsi="Times New Roman" w:cs="Times New Roman"/>
        </w:rPr>
        <w:t>.</w:t>
      </w:r>
    </w:p>
    <w:p w:rsidR="009652E0" w:rsidRDefault="009652E0">
      <w:pPr>
        <w:rPr>
          <w:rFonts w:ascii="Times New Roman" w:hAnsi="Times New Roman" w:cs="Times New Roman"/>
        </w:rPr>
      </w:pPr>
      <w:r w:rsidRPr="009652E0">
        <w:rPr>
          <w:rFonts w:ascii="Times New Roman" w:hAnsi="Times New Roman" w:cs="Times New Roman"/>
        </w:rPr>
        <w:t xml:space="preserve">Teubert, W. (2002). The Role of Parallel Corpora in Translation and Multilingual Lexicography. In B. Altenberg – S. Granger (eds.). </w:t>
      </w:r>
      <w:r w:rsidRPr="009652E0">
        <w:rPr>
          <w:rFonts w:ascii="Times New Roman" w:hAnsi="Times New Roman" w:cs="Times New Roman"/>
          <w:i/>
        </w:rPr>
        <w:t>Lexis in Contrast. Corpus-based Approaches.</w:t>
      </w:r>
      <w:r w:rsidRPr="009652E0">
        <w:rPr>
          <w:rFonts w:ascii="Times New Roman" w:hAnsi="Times New Roman" w:cs="Times New Roman"/>
        </w:rPr>
        <w:t xml:space="preserve"> Philadelphia: John Benjamins Publishing Company, s. 189–214.</w:t>
      </w:r>
      <w:r>
        <w:rPr>
          <w:rFonts w:ascii="Times New Roman" w:hAnsi="Times New Roman" w:cs="Times New Roman"/>
        </w:rPr>
        <w:t xml:space="preserve"> </w:t>
      </w:r>
    </w:p>
    <w:p w:rsidR="00AB232E" w:rsidRDefault="00AB232E">
      <w:pPr>
        <w:rPr>
          <w:rFonts w:ascii="Times New Roman" w:hAnsi="Times New Roman" w:cs="Times New Roman"/>
        </w:rPr>
      </w:pPr>
      <w:r w:rsidRPr="00AB232E">
        <w:rPr>
          <w:rFonts w:ascii="Times New Roman" w:hAnsi="Times New Roman" w:cs="Times New Roman"/>
        </w:rPr>
        <w:t xml:space="preserve">Zgusta, L. (1971). </w:t>
      </w:r>
      <w:r w:rsidRPr="00AB232E">
        <w:rPr>
          <w:rFonts w:ascii="Times New Roman" w:hAnsi="Times New Roman" w:cs="Times New Roman"/>
          <w:i/>
        </w:rPr>
        <w:t>Manual of Lexicography.</w:t>
      </w:r>
      <w:r w:rsidRPr="00AB232E">
        <w:rPr>
          <w:rFonts w:ascii="Times New Roman" w:hAnsi="Times New Roman" w:cs="Times New Roman"/>
        </w:rPr>
        <w:t xml:space="preserve"> Praha: Academia.</w:t>
      </w:r>
    </w:p>
    <w:p w:rsidR="00B134E7" w:rsidRDefault="00B134E7">
      <w:pPr>
        <w:rPr>
          <w:rFonts w:ascii="Times New Roman" w:hAnsi="Times New Roman" w:cs="Times New Roman"/>
        </w:rPr>
      </w:pPr>
      <w:r w:rsidRPr="00B134E7">
        <w:rPr>
          <w:rFonts w:ascii="Times New Roman" w:hAnsi="Times New Roman" w:cs="Times New Roman"/>
        </w:rPr>
        <w:t xml:space="preserve">Zgusta, L. (1984). Translational Equivalence in the Bilingual Dictionary. In R. R. K. Hartmann (ed.). </w:t>
      </w:r>
      <w:r w:rsidRPr="00B134E7">
        <w:rPr>
          <w:rFonts w:ascii="Times New Roman" w:hAnsi="Times New Roman" w:cs="Times New Roman"/>
          <w:i/>
        </w:rPr>
        <w:t>LEXeter ’83 Proceedings.</w:t>
      </w:r>
      <w:r w:rsidRPr="00B134E7">
        <w:rPr>
          <w:rFonts w:ascii="Times New Roman" w:hAnsi="Times New Roman" w:cs="Times New Roman"/>
        </w:rPr>
        <w:t xml:space="preserve"> Tübingen: Max Niemeyer Verlag, s. 147–1</w:t>
      </w:r>
      <w:r>
        <w:rPr>
          <w:rFonts w:ascii="Times New Roman" w:hAnsi="Times New Roman" w:cs="Times New Roman"/>
        </w:rPr>
        <w:t>51.</w:t>
      </w:r>
    </w:p>
    <w:sectPr w:rsidR="00B134E7" w:rsidSect="00C7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79" w:rsidRDefault="002D5079" w:rsidP="0058104D">
      <w:pPr>
        <w:spacing w:after="0" w:line="240" w:lineRule="auto"/>
      </w:pPr>
      <w:r>
        <w:separator/>
      </w:r>
    </w:p>
  </w:endnote>
  <w:endnote w:type="continuationSeparator" w:id="0">
    <w:p w:rsidR="002D5079" w:rsidRDefault="002D5079" w:rsidP="0058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79" w:rsidRDefault="002D5079" w:rsidP="0058104D">
      <w:pPr>
        <w:spacing w:after="0" w:line="240" w:lineRule="auto"/>
      </w:pPr>
      <w:r>
        <w:separator/>
      </w:r>
    </w:p>
  </w:footnote>
  <w:footnote w:type="continuationSeparator" w:id="0">
    <w:p w:rsidR="002D5079" w:rsidRDefault="002D5079" w:rsidP="0058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450"/>
    <w:multiLevelType w:val="hybridMultilevel"/>
    <w:tmpl w:val="A864741A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E"/>
    <w:rsid w:val="00002878"/>
    <w:rsid w:val="000042AE"/>
    <w:rsid w:val="00011FAE"/>
    <w:rsid w:val="00045AB4"/>
    <w:rsid w:val="00052F5C"/>
    <w:rsid w:val="0005626B"/>
    <w:rsid w:val="00062485"/>
    <w:rsid w:val="00071E18"/>
    <w:rsid w:val="00073155"/>
    <w:rsid w:val="00081D96"/>
    <w:rsid w:val="00083D5C"/>
    <w:rsid w:val="00090F47"/>
    <w:rsid w:val="000A02D5"/>
    <w:rsid w:val="000D1CFA"/>
    <w:rsid w:val="000D5C5E"/>
    <w:rsid w:val="000E0D7C"/>
    <w:rsid w:val="000E3FB9"/>
    <w:rsid w:val="000F244D"/>
    <w:rsid w:val="001033D6"/>
    <w:rsid w:val="00114783"/>
    <w:rsid w:val="00120C2E"/>
    <w:rsid w:val="001262CF"/>
    <w:rsid w:val="00130D09"/>
    <w:rsid w:val="00132FC6"/>
    <w:rsid w:val="0015245D"/>
    <w:rsid w:val="00153888"/>
    <w:rsid w:val="00155223"/>
    <w:rsid w:val="00155908"/>
    <w:rsid w:val="00156B89"/>
    <w:rsid w:val="00157F44"/>
    <w:rsid w:val="00165237"/>
    <w:rsid w:val="00171FF3"/>
    <w:rsid w:val="00173624"/>
    <w:rsid w:val="00174157"/>
    <w:rsid w:val="001755E5"/>
    <w:rsid w:val="00175F34"/>
    <w:rsid w:val="001760C8"/>
    <w:rsid w:val="001938BE"/>
    <w:rsid w:val="00195734"/>
    <w:rsid w:val="00196B36"/>
    <w:rsid w:val="00196F41"/>
    <w:rsid w:val="001A3BBA"/>
    <w:rsid w:val="001A5A20"/>
    <w:rsid w:val="001B1D67"/>
    <w:rsid w:val="001B3D36"/>
    <w:rsid w:val="001C0307"/>
    <w:rsid w:val="001C0528"/>
    <w:rsid w:val="001E5347"/>
    <w:rsid w:val="001F4584"/>
    <w:rsid w:val="001F4ED3"/>
    <w:rsid w:val="002027CE"/>
    <w:rsid w:val="002135CB"/>
    <w:rsid w:val="002304E1"/>
    <w:rsid w:val="002306AD"/>
    <w:rsid w:val="00234AB5"/>
    <w:rsid w:val="00247024"/>
    <w:rsid w:val="00252B32"/>
    <w:rsid w:val="00262A4F"/>
    <w:rsid w:val="002644E8"/>
    <w:rsid w:val="002773D2"/>
    <w:rsid w:val="00285692"/>
    <w:rsid w:val="00285A2C"/>
    <w:rsid w:val="00292CE5"/>
    <w:rsid w:val="002A1035"/>
    <w:rsid w:val="002A2650"/>
    <w:rsid w:val="002A32D1"/>
    <w:rsid w:val="002A357D"/>
    <w:rsid w:val="002B66E6"/>
    <w:rsid w:val="002B7400"/>
    <w:rsid w:val="002D1E04"/>
    <w:rsid w:val="002D5079"/>
    <w:rsid w:val="002E0C36"/>
    <w:rsid w:val="002E2946"/>
    <w:rsid w:val="00303B0C"/>
    <w:rsid w:val="003079BE"/>
    <w:rsid w:val="003102D9"/>
    <w:rsid w:val="003103EF"/>
    <w:rsid w:val="00314EA2"/>
    <w:rsid w:val="00333381"/>
    <w:rsid w:val="00334604"/>
    <w:rsid w:val="00341A26"/>
    <w:rsid w:val="00346C5E"/>
    <w:rsid w:val="003470A8"/>
    <w:rsid w:val="00353874"/>
    <w:rsid w:val="003549B9"/>
    <w:rsid w:val="0035534C"/>
    <w:rsid w:val="00375FF2"/>
    <w:rsid w:val="00381944"/>
    <w:rsid w:val="003825C8"/>
    <w:rsid w:val="00383CF5"/>
    <w:rsid w:val="00384856"/>
    <w:rsid w:val="00385479"/>
    <w:rsid w:val="0038713D"/>
    <w:rsid w:val="003B3C0C"/>
    <w:rsid w:val="003C2DC6"/>
    <w:rsid w:val="003C4688"/>
    <w:rsid w:val="003C5FCA"/>
    <w:rsid w:val="003D3511"/>
    <w:rsid w:val="003D6F06"/>
    <w:rsid w:val="003E515F"/>
    <w:rsid w:val="003E535A"/>
    <w:rsid w:val="003E6313"/>
    <w:rsid w:val="00410071"/>
    <w:rsid w:val="00412037"/>
    <w:rsid w:val="004136E2"/>
    <w:rsid w:val="004310C7"/>
    <w:rsid w:val="00440DB2"/>
    <w:rsid w:val="00462D30"/>
    <w:rsid w:val="00465968"/>
    <w:rsid w:val="00483174"/>
    <w:rsid w:val="00483FEB"/>
    <w:rsid w:val="004A4C49"/>
    <w:rsid w:val="004C16E0"/>
    <w:rsid w:val="004C2674"/>
    <w:rsid w:val="004C3DBE"/>
    <w:rsid w:val="004C4D9B"/>
    <w:rsid w:val="004D172D"/>
    <w:rsid w:val="004D2210"/>
    <w:rsid w:val="004D49D3"/>
    <w:rsid w:val="004E656E"/>
    <w:rsid w:val="00503C52"/>
    <w:rsid w:val="00511054"/>
    <w:rsid w:val="0051449F"/>
    <w:rsid w:val="00514F20"/>
    <w:rsid w:val="00520305"/>
    <w:rsid w:val="00524D84"/>
    <w:rsid w:val="00531860"/>
    <w:rsid w:val="00541EE7"/>
    <w:rsid w:val="00546B87"/>
    <w:rsid w:val="00547C12"/>
    <w:rsid w:val="00556F08"/>
    <w:rsid w:val="005570FC"/>
    <w:rsid w:val="00561B97"/>
    <w:rsid w:val="00565A2E"/>
    <w:rsid w:val="00575816"/>
    <w:rsid w:val="0057724A"/>
    <w:rsid w:val="00580CF8"/>
    <w:rsid w:val="0058104D"/>
    <w:rsid w:val="005843D4"/>
    <w:rsid w:val="00584E0A"/>
    <w:rsid w:val="00592E94"/>
    <w:rsid w:val="00597063"/>
    <w:rsid w:val="005A60D6"/>
    <w:rsid w:val="005B1544"/>
    <w:rsid w:val="005D2B5F"/>
    <w:rsid w:val="005D2DF3"/>
    <w:rsid w:val="005D355B"/>
    <w:rsid w:val="005D5EFB"/>
    <w:rsid w:val="005D7E3D"/>
    <w:rsid w:val="005E0413"/>
    <w:rsid w:val="005E26CB"/>
    <w:rsid w:val="005E2922"/>
    <w:rsid w:val="005E3BD6"/>
    <w:rsid w:val="005E6609"/>
    <w:rsid w:val="005F6E95"/>
    <w:rsid w:val="00602C46"/>
    <w:rsid w:val="006030E3"/>
    <w:rsid w:val="0061048C"/>
    <w:rsid w:val="0061064E"/>
    <w:rsid w:val="00615C02"/>
    <w:rsid w:val="00620EDD"/>
    <w:rsid w:val="00630D17"/>
    <w:rsid w:val="00632112"/>
    <w:rsid w:val="00640231"/>
    <w:rsid w:val="0066049A"/>
    <w:rsid w:val="006712C3"/>
    <w:rsid w:val="00673A06"/>
    <w:rsid w:val="00674760"/>
    <w:rsid w:val="00674A06"/>
    <w:rsid w:val="0068039B"/>
    <w:rsid w:val="0068153A"/>
    <w:rsid w:val="00681BB7"/>
    <w:rsid w:val="00684006"/>
    <w:rsid w:val="00690FF0"/>
    <w:rsid w:val="00693E5E"/>
    <w:rsid w:val="006A52A7"/>
    <w:rsid w:val="006B476D"/>
    <w:rsid w:val="006C07C7"/>
    <w:rsid w:val="006D62A3"/>
    <w:rsid w:val="006E0B3B"/>
    <w:rsid w:val="006E2B66"/>
    <w:rsid w:val="006E5D35"/>
    <w:rsid w:val="006E6DE4"/>
    <w:rsid w:val="006E74FC"/>
    <w:rsid w:val="006F4027"/>
    <w:rsid w:val="006F6434"/>
    <w:rsid w:val="00704E45"/>
    <w:rsid w:val="0070648B"/>
    <w:rsid w:val="007104F3"/>
    <w:rsid w:val="00726B9D"/>
    <w:rsid w:val="00737E6F"/>
    <w:rsid w:val="00744463"/>
    <w:rsid w:val="0074486F"/>
    <w:rsid w:val="00750795"/>
    <w:rsid w:val="00751F97"/>
    <w:rsid w:val="00751FC6"/>
    <w:rsid w:val="007648AA"/>
    <w:rsid w:val="00765799"/>
    <w:rsid w:val="00767789"/>
    <w:rsid w:val="00767F7E"/>
    <w:rsid w:val="0077003E"/>
    <w:rsid w:val="007731E4"/>
    <w:rsid w:val="0077687F"/>
    <w:rsid w:val="00776C44"/>
    <w:rsid w:val="00782EE2"/>
    <w:rsid w:val="00785C78"/>
    <w:rsid w:val="007A4352"/>
    <w:rsid w:val="007A4DB3"/>
    <w:rsid w:val="007A595E"/>
    <w:rsid w:val="007A76C6"/>
    <w:rsid w:val="007D0E85"/>
    <w:rsid w:val="007D76BA"/>
    <w:rsid w:val="007E43CD"/>
    <w:rsid w:val="007F0D4C"/>
    <w:rsid w:val="007F1796"/>
    <w:rsid w:val="007F1801"/>
    <w:rsid w:val="007F3995"/>
    <w:rsid w:val="007F5780"/>
    <w:rsid w:val="007F72D4"/>
    <w:rsid w:val="00807986"/>
    <w:rsid w:val="00817E64"/>
    <w:rsid w:val="00821D15"/>
    <w:rsid w:val="008259B1"/>
    <w:rsid w:val="008309D4"/>
    <w:rsid w:val="00836174"/>
    <w:rsid w:val="00847408"/>
    <w:rsid w:val="00847AFD"/>
    <w:rsid w:val="008521BE"/>
    <w:rsid w:val="00856A05"/>
    <w:rsid w:val="00857E8B"/>
    <w:rsid w:val="00871E67"/>
    <w:rsid w:val="00872741"/>
    <w:rsid w:val="008828B5"/>
    <w:rsid w:val="008857E9"/>
    <w:rsid w:val="00885F71"/>
    <w:rsid w:val="0089667F"/>
    <w:rsid w:val="00896C8E"/>
    <w:rsid w:val="008A4F54"/>
    <w:rsid w:val="008B4F76"/>
    <w:rsid w:val="008C07B3"/>
    <w:rsid w:val="008C2386"/>
    <w:rsid w:val="008D06F6"/>
    <w:rsid w:val="008D3D16"/>
    <w:rsid w:val="008E0E19"/>
    <w:rsid w:val="008E7A89"/>
    <w:rsid w:val="008F4474"/>
    <w:rsid w:val="009009E5"/>
    <w:rsid w:val="00911867"/>
    <w:rsid w:val="00920885"/>
    <w:rsid w:val="00923015"/>
    <w:rsid w:val="00924EEF"/>
    <w:rsid w:val="00925413"/>
    <w:rsid w:val="00933252"/>
    <w:rsid w:val="00940CF9"/>
    <w:rsid w:val="00943307"/>
    <w:rsid w:val="0094741F"/>
    <w:rsid w:val="0095187A"/>
    <w:rsid w:val="009652E0"/>
    <w:rsid w:val="009665D6"/>
    <w:rsid w:val="009743A1"/>
    <w:rsid w:val="0097659C"/>
    <w:rsid w:val="00977C73"/>
    <w:rsid w:val="009800FD"/>
    <w:rsid w:val="00996C84"/>
    <w:rsid w:val="0099754F"/>
    <w:rsid w:val="009A181C"/>
    <w:rsid w:val="009E65CB"/>
    <w:rsid w:val="009F39EE"/>
    <w:rsid w:val="00A00E9D"/>
    <w:rsid w:val="00A07D55"/>
    <w:rsid w:val="00A12205"/>
    <w:rsid w:val="00A1417E"/>
    <w:rsid w:val="00A1669B"/>
    <w:rsid w:val="00A16E03"/>
    <w:rsid w:val="00A17D5D"/>
    <w:rsid w:val="00A17DFD"/>
    <w:rsid w:val="00A2551A"/>
    <w:rsid w:val="00A3065A"/>
    <w:rsid w:val="00A3247E"/>
    <w:rsid w:val="00A44E8C"/>
    <w:rsid w:val="00A62B5D"/>
    <w:rsid w:val="00A650DD"/>
    <w:rsid w:val="00A75F39"/>
    <w:rsid w:val="00A76BFA"/>
    <w:rsid w:val="00A773A4"/>
    <w:rsid w:val="00A77F45"/>
    <w:rsid w:val="00A8287E"/>
    <w:rsid w:val="00A85F2A"/>
    <w:rsid w:val="00AA08CB"/>
    <w:rsid w:val="00AA115C"/>
    <w:rsid w:val="00AA3C74"/>
    <w:rsid w:val="00AB232E"/>
    <w:rsid w:val="00AB5E61"/>
    <w:rsid w:val="00AB7A78"/>
    <w:rsid w:val="00AC22BD"/>
    <w:rsid w:val="00AC2562"/>
    <w:rsid w:val="00AC7C5A"/>
    <w:rsid w:val="00AE4B19"/>
    <w:rsid w:val="00AE7D36"/>
    <w:rsid w:val="00B1275C"/>
    <w:rsid w:val="00B134E7"/>
    <w:rsid w:val="00B13BD2"/>
    <w:rsid w:val="00B2112A"/>
    <w:rsid w:val="00B21FD7"/>
    <w:rsid w:val="00B23A62"/>
    <w:rsid w:val="00B23DDC"/>
    <w:rsid w:val="00B37B73"/>
    <w:rsid w:val="00B40860"/>
    <w:rsid w:val="00B416B7"/>
    <w:rsid w:val="00B43752"/>
    <w:rsid w:val="00B512D4"/>
    <w:rsid w:val="00B73E9C"/>
    <w:rsid w:val="00B8457E"/>
    <w:rsid w:val="00B866D5"/>
    <w:rsid w:val="00B970E2"/>
    <w:rsid w:val="00BA181A"/>
    <w:rsid w:val="00BA2CB7"/>
    <w:rsid w:val="00BA5509"/>
    <w:rsid w:val="00BA61FB"/>
    <w:rsid w:val="00BA64DF"/>
    <w:rsid w:val="00BA685E"/>
    <w:rsid w:val="00BB2892"/>
    <w:rsid w:val="00BB4001"/>
    <w:rsid w:val="00BB58B2"/>
    <w:rsid w:val="00BC1621"/>
    <w:rsid w:val="00BC3015"/>
    <w:rsid w:val="00BC51FE"/>
    <w:rsid w:val="00BE5274"/>
    <w:rsid w:val="00BF1D0D"/>
    <w:rsid w:val="00BF5FD0"/>
    <w:rsid w:val="00BF6D80"/>
    <w:rsid w:val="00C04DD8"/>
    <w:rsid w:val="00C0514A"/>
    <w:rsid w:val="00C14A19"/>
    <w:rsid w:val="00C323FE"/>
    <w:rsid w:val="00C32F84"/>
    <w:rsid w:val="00C3456A"/>
    <w:rsid w:val="00C400B2"/>
    <w:rsid w:val="00C4171E"/>
    <w:rsid w:val="00C4225B"/>
    <w:rsid w:val="00C4540E"/>
    <w:rsid w:val="00C52144"/>
    <w:rsid w:val="00C577D8"/>
    <w:rsid w:val="00C638B6"/>
    <w:rsid w:val="00C65064"/>
    <w:rsid w:val="00C71D23"/>
    <w:rsid w:val="00C75165"/>
    <w:rsid w:val="00C75FCD"/>
    <w:rsid w:val="00C7694A"/>
    <w:rsid w:val="00C824DA"/>
    <w:rsid w:val="00C82E06"/>
    <w:rsid w:val="00C84079"/>
    <w:rsid w:val="00C852E9"/>
    <w:rsid w:val="00C93475"/>
    <w:rsid w:val="00CA3153"/>
    <w:rsid w:val="00CA6F02"/>
    <w:rsid w:val="00CB22B7"/>
    <w:rsid w:val="00CB3B71"/>
    <w:rsid w:val="00CC107D"/>
    <w:rsid w:val="00CC2634"/>
    <w:rsid w:val="00CC33AB"/>
    <w:rsid w:val="00CD4F0A"/>
    <w:rsid w:val="00CD709C"/>
    <w:rsid w:val="00CE3E67"/>
    <w:rsid w:val="00CE4957"/>
    <w:rsid w:val="00CF0198"/>
    <w:rsid w:val="00D02B62"/>
    <w:rsid w:val="00D03429"/>
    <w:rsid w:val="00D14EB5"/>
    <w:rsid w:val="00D353C1"/>
    <w:rsid w:val="00D37974"/>
    <w:rsid w:val="00D37F39"/>
    <w:rsid w:val="00D439AB"/>
    <w:rsid w:val="00D44D69"/>
    <w:rsid w:val="00D506F1"/>
    <w:rsid w:val="00D50DC3"/>
    <w:rsid w:val="00D54089"/>
    <w:rsid w:val="00D6165B"/>
    <w:rsid w:val="00D61FE3"/>
    <w:rsid w:val="00D664FD"/>
    <w:rsid w:val="00D7495A"/>
    <w:rsid w:val="00D74A6F"/>
    <w:rsid w:val="00D7631E"/>
    <w:rsid w:val="00D80E89"/>
    <w:rsid w:val="00D825B8"/>
    <w:rsid w:val="00D82E91"/>
    <w:rsid w:val="00D8699D"/>
    <w:rsid w:val="00D95209"/>
    <w:rsid w:val="00DA24FA"/>
    <w:rsid w:val="00DA52B5"/>
    <w:rsid w:val="00DC4765"/>
    <w:rsid w:val="00DC5D29"/>
    <w:rsid w:val="00DD52BE"/>
    <w:rsid w:val="00DE20D9"/>
    <w:rsid w:val="00DF618F"/>
    <w:rsid w:val="00DF7E39"/>
    <w:rsid w:val="00E01AAE"/>
    <w:rsid w:val="00E071EE"/>
    <w:rsid w:val="00E21943"/>
    <w:rsid w:val="00E26DBB"/>
    <w:rsid w:val="00E30BC5"/>
    <w:rsid w:val="00E431F1"/>
    <w:rsid w:val="00E449BC"/>
    <w:rsid w:val="00E557BB"/>
    <w:rsid w:val="00E55CFF"/>
    <w:rsid w:val="00E61067"/>
    <w:rsid w:val="00E750EE"/>
    <w:rsid w:val="00E95165"/>
    <w:rsid w:val="00E96864"/>
    <w:rsid w:val="00E972C5"/>
    <w:rsid w:val="00EB130A"/>
    <w:rsid w:val="00EB27E0"/>
    <w:rsid w:val="00ED230D"/>
    <w:rsid w:val="00ED5468"/>
    <w:rsid w:val="00F02577"/>
    <w:rsid w:val="00F1590F"/>
    <w:rsid w:val="00F22840"/>
    <w:rsid w:val="00F22BF7"/>
    <w:rsid w:val="00F22FC7"/>
    <w:rsid w:val="00F316FA"/>
    <w:rsid w:val="00F42843"/>
    <w:rsid w:val="00F433C5"/>
    <w:rsid w:val="00F47A4A"/>
    <w:rsid w:val="00F565E8"/>
    <w:rsid w:val="00F57551"/>
    <w:rsid w:val="00F602D9"/>
    <w:rsid w:val="00F60776"/>
    <w:rsid w:val="00F6238B"/>
    <w:rsid w:val="00F64D60"/>
    <w:rsid w:val="00F7574B"/>
    <w:rsid w:val="00F75D6D"/>
    <w:rsid w:val="00F8065E"/>
    <w:rsid w:val="00F83354"/>
    <w:rsid w:val="00FA122C"/>
    <w:rsid w:val="00FA1F9D"/>
    <w:rsid w:val="00FB1579"/>
    <w:rsid w:val="00FB1A88"/>
    <w:rsid w:val="00FB500A"/>
    <w:rsid w:val="00FC3A64"/>
    <w:rsid w:val="00FC41DA"/>
    <w:rsid w:val="00FF05EB"/>
    <w:rsid w:val="00FF1A9D"/>
    <w:rsid w:val="00FF2E0E"/>
    <w:rsid w:val="00FF3A72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01652-334F-4645-855E-77A5390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8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810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81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40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0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0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D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DB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1A8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A8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46C5E"/>
    <w:pPr>
      <w:ind w:left="720"/>
      <w:contextualSpacing/>
    </w:pPr>
  </w:style>
  <w:style w:type="character" w:customStyle="1" w:styleId="biblio-authors">
    <w:name w:val="biblio-authors"/>
    <w:basedOn w:val="Standardnpsmoodstavce"/>
    <w:rsid w:val="005D2DF3"/>
  </w:style>
  <w:style w:type="character" w:customStyle="1" w:styleId="biblio-title">
    <w:name w:val="biblio-title"/>
    <w:basedOn w:val="Standardnpsmoodstavce"/>
    <w:rsid w:val="005D2DF3"/>
  </w:style>
  <w:style w:type="character" w:customStyle="1" w:styleId="vyznamwrapper">
    <w:name w:val="vyznam_wrapper"/>
    <w:basedOn w:val="Standardnpsmoodstavce"/>
    <w:rsid w:val="00836174"/>
  </w:style>
  <w:style w:type="character" w:customStyle="1" w:styleId="vyzcount">
    <w:name w:val="vyz_count"/>
    <w:basedOn w:val="Standardnpsmoodstavce"/>
    <w:rsid w:val="00836174"/>
  </w:style>
  <w:style w:type="character" w:customStyle="1" w:styleId="vazebnost">
    <w:name w:val="vazebnost"/>
    <w:basedOn w:val="Standardnpsmoodstavce"/>
    <w:rsid w:val="00836174"/>
  </w:style>
  <w:style w:type="character" w:customStyle="1" w:styleId="word">
    <w:name w:val="word"/>
    <w:basedOn w:val="Standardnpsmoodstavce"/>
    <w:rsid w:val="00836174"/>
  </w:style>
  <w:style w:type="character" w:customStyle="1" w:styleId="vyznam">
    <w:name w:val="vyznam"/>
    <w:basedOn w:val="Standardnpsmoodstavce"/>
    <w:rsid w:val="00836174"/>
  </w:style>
  <w:style w:type="character" w:customStyle="1" w:styleId="synonymum-label">
    <w:name w:val="synonymum-label"/>
    <w:basedOn w:val="Standardnpsmoodstavce"/>
    <w:rsid w:val="00836174"/>
  </w:style>
  <w:style w:type="character" w:customStyle="1" w:styleId="s">
    <w:name w:val="s"/>
    <w:basedOn w:val="Standardnpsmoodstavce"/>
    <w:rsid w:val="00872741"/>
  </w:style>
  <w:style w:type="character" w:customStyle="1" w:styleId="Lemma">
    <w:name w:val="Lemma"/>
    <w:uiPriority w:val="99"/>
    <w:rsid w:val="00744463"/>
    <w:rPr>
      <w:rFonts w:ascii="Arial" w:hAnsi="Arial"/>
      <w:sz w:val="20"/>
    </w:rPr>
  </w:style>
  <w:style w:type="character" w:customStyle="1" w:styleId="LemmaLemmaSign">
    <w:name w:val="Lemma__LemmaSign"/>
    <w:uiPriority w:val="99"/>
    <w:rsid w:val="00744463"/>
    <w:rPr>
      <w:b/>
    </w:rPr>
  </w:style>
  <w:style w:type="character" w:customStyle="1" w:styleId="LemmaSlovndruh">
    <w:name w:val="Lemma__SlovnÃ­_druh"/>
    <w:uiPriority w:val="99"/>
    <w:rsid w:val="00744463"/>
    <w:rPr>
      <w:sz w:val="18"/>
    </w:rPr>
  </w:style>
  <w:style w:type="character" w:customStyle="1" w:styleId="Vznam">
    <w:name w:val="VÃ½znam"/>
    <w:uiPriority w:val="99"/>
    <w:rsid w:val="00744463"/>
  </w:style>
  <w:style w:type="character" w:customStyle="1" w:styleId="VznamPoadvznamu">
    <w:name w:val="VÃ½znam__PoÅ™adÃ­_vÃ½znamu"/>
    <w:uiPriority w:val="99"/>
    <w:rsid w:val="00744463"/>
    <w:rPr>
      <w:b/>
    </w:rPr>
  </w:style>
  <w:style w:type="character" w:customStyle="1" w:styleId="VznamKontext">
    <w:name w:val="VÃ½znam__Kontext"/>
    <w:uiPriority w:val="99"/>
    <w:rsid w:val="00744463"/>
    <w:rPr>
      <w:rFonts w:ascii="Times New Roman" w:hAnsi="Times New Roman"/>
      <w:sz w:val="20"/>
    </w:rPr>
  </w:style>
  <w:style w:type="character" w:customStyle="1" w:styleId="Ekvivalent">
    <w:name w:val="Ekvivalent"/>
    <w:uiPriority w:val="99"/>
    <w:rsid w:val="00744463"/>
  </w:style>
  <w:style w:type="character" w:customStyle="1" w:styleId="EkvivalentEkvivalent">
    <w:name w:val="Ekvivalent__Ekvivalent"/>
    <w:uiPriority w:val="99"/>
    <w:rsid w:val="00744463"/>
    <w:rPr>
      <w:i/>
    </w:rPr>
  </w:style>
  <w:style w:type="character" w:customStyle="1" w:styleId="KolokaceKolokace">
    <w:name w:val="Kolokace__Kolokace"/>
    <w:uiPriority w:val="99"/>
    <w:rsid w:val="00744463"/>
    <w:rPr>
      <w:b/>
    </w:rPr>
  </w:style>
  <w:style w:type="character" w:customStyle="1" w:styleId="Reference">
    <w:name w:val="Reference"/>
    <w:uiPriority w:val="99"/>
    <w:rsid w:val="00744463"/>
  </w:style>
  <w:style w:type="character" w:customStyle="1" w:styleId="VznamEkvivalent">
    <w:name w:val="VÃ½znam__Ekvivalent"/>
    <w:uiPriority w:val="99"/>
    <w:rsid w:val="00744463"/>
    <w:rPr>
      <w:i/>
    </w:rPr>
  </w:style>
  <w:style w:type="character" w:customStyle="1" w:styleId="LemmaStylistickpznak">
    <w:name w:val="Lemma__StylistickÃ½_pÅ™Ã­znak"/>
    <w:uiPriority w:val="99"/>
    <w:rsid w:val="00744463"/>
    <w:rPr>
      <w:sz w:val="18"/>
    </w:rPr>
  </w:style>
  <w:style w:type="character" w:customStyle="1" w:styleId="FrazmFrazm">
    <w:name w:val="FrazÃ©m__FrazÃ©m"/>
    <w:uiPriority w:val="99"/>
    <w:rsid w:val="00744463"/>
    <w:rPr>
      <w:rFonts w:ascii="Arial" w:hAnsi="Arial"/>
      <w:b/>
      <w:sz w:val="20"/>
    </w:rPr>
  </w:style>
  <w:style w:type="character" w:customStyle="1" w:styleId="LemmaMorfologie">
    <w:name w:val="Lemma__Morfologie"/>
    <w:uiPriority w:val="99"/>
    <w:rsid w:val="00744463"/>
    <w:rPr>
      <w:sz w:val="18"/>
    </w:rPr>
  </w:style>
  <w:style w:type="character" w:customStyle="1" w:styleId="Frazm">
    <w:name w:val="FrazÃ©m"/>
    <w:uiPriority w:val="99"/>
    <w:rsid w:val="00744463"/>
  </w:style>
  <w:style w:type="character" w:customStyle="1" w:styleId="Kolokace">
    <w:name w:val="Kolokace"/>
    <w:uiPriority w:val="99"/>
    <w:rsid w:val="00C4540E"/>
    <w:rPr>
      <w:rFonts w:ascii="Times New Roman" w:hAnsi="Times New Roman"/>
      <w:sz w:val="22"/>
    </w:rPr>
  </w:style>
  <w:style w:type="character" w:customStyle="1" w:styleId="VznamValence">
    <w:name w:val="VÃ½znam__Valence"/>
    <w:uiPriority w:val="99"/>
    <w:rsid w:val="00C4540E"/>
    <w:rPr>
      <w:rFonts w:ascii="Arial" w:hAnsi="Arial"/>
      <w:sz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32112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847408"/>
    <w:pPr>
      <w:spacing w:after="0" w:line="240" w:lineRule="auto"/>
    </w:pPr>
  </w:style>
  <w:style w:type="paragraph" w:customStyle="1" w:styleId="entryhead">
    <w:name w:val="entryhead"/>
    <w:basedOn w:val="Normln"/>
    <w:rsid w:val="00A0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w">
    <w:name w:val="hw"/>
    <w:basedOn w:val="Standardnpsmoodstavce"/>
    <w:rsid w:val="00A00E9D"/>
  </w:style>
  <w:style w:type="character" w:customStyle="1" w:styleId="text">
    <w:name w:val="text"/>
    <w:basedOn w:val="Standardnpsmoodstavce"/>
    <w:rsid w:val="00A00E9D"/>
  </w:style>
  <w:style w:type="character" w:customStyle="1" w:styleId="delim">
    <w:name w:val="delim"/>
    <w:basedOn w:val="Standardnpsmoodstavce"/>
    <w:rsid w:val="00A00E9D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00E9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80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4B4C-DEF0-4AFF-B11D-F901870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Škrabal</dc:creator>
  <cp:lastModifiedBy>Dominika Kovaříková</cp:lastModifiedBy>
  <cp:revision>2</cp:revision>
  <dcterms:created xsi:type="dcterms:W3CDTF">2018-12-13T05:40:00Z</dcterms:created>
  <dcterms:modified xsi:type="dcterms:W3CDTF">2018-12-13T05:40:00Z</dcterms:modified>
</cp:coreProperties>
</file>