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32BA" w14:textId="3743DABD" w:rsidR="00A4395C" w:rsidRDefault="00942AAE" w:rsidP="00942AAE">
      <w:pPr>
        <w:pStyle w:val="Hudy"/>
      </w:pPr>
      <w:r>
        <w:t>Organizační záležitosti</w:t>
      </w:r>
    </w:p>
    <w:p w14:paraId="0202CBB6" w14:textId="03CF34DD" w:rsidR="00942AAE" w:rsidRDefault="00942AAE" w:rsidP="00942AAE">
      <w:pPr>
        <w:pStyle w:val="Hudy2"/>
      </w:pPr>
      <w:r>
        <w:t>Pedagogické praxe</w:t>
      </w:r>
    </w:p>
    <w:p w14:paraId="20CC5E37" w14:textId="77777777" w:rsidR="00563A29" w:rsidRDefault="00563A29" w:rsidP="00942AAE">
      <w:pPr>
        <w:pStyle w:val="Odstavecseseznamem"/>
        <w:numPr>
          <w:ilvl w:val="0"/>
          <w:numId w:val="12"/>
        </w:numPr>
      </w:pPr>
      <w:r>
        <w:t>součástí může být jedna průběžná praxe</w:t>
      </w:r>
    </w:p>
    <w:p w14:paraId="6868C4EE" w14:textId="23B574B3" w:rsidR="00FF476E" w:rsidRDefault="00563A29" w:rsidP="00942AAE">
      <w:pPr>
        <w:pStyle w:val="Odstavecseseznamem"/>
        <w:numPr>
          <w:ilvl w:val="0"/>
          <w:numId w:val="12"/>
        </w:numPr>
      </w:pPr>
      <w:r>
        <w:t xml:space="preserve">je možná </w:t>
      </w:r>
      <w:r w:rsidR="00FF476E">
        <w:t>kombinace</w:t>
      </w:r>
      <w:r>
        <w:t>, tzn. jedna „online“ praxe</w:t>
      </w:r>
      <w:r w:rsidR="00FF476E">
        <w:t xml:space="preserve">, </w:t>
      </w:r>
      <w:r>
        <w:t xml:space="preserve">jedna </w:t>
      </w:r>
      <w:r w:rsidR="00FF476E">
        <w:t>průběžná</w:t>
      </w:r>
      <w:r>
        <w:t xml:space="preserve"> praxe a jedna, kdy chodíme týden (30 hodin) do jedné školy</w:t>
      </w:r>
    </w:p>
    <w:p w14:paraId="034AB05A" w14:textId="7E823923" w:rsidR="00563A29" w:rsidRDefault="00563A29" w:rsidP="00563A29"/>
    <w:p w14:paraId="64D6EF45" w14:textId="59193F01" w:rsidR="00563A29" w:rsidRDefault="00B703D6" w:rsidP="00B703D6">
      <w:pPr>
        <w:pStyle w:val="Hudy2"/>
      </w:pPr>
      <w:r>
        <w:t>PVS/VS Aktuální otázky pedagogické praxe</w:t>
      </w:r>
    </w:p>
    <w:p w14:paraId="19A008A5" w14:textId="10E96704" w:rsidR="00682402" w:rsidRPr="00682402" w:rsidRDefault="00682402" w:rsidP="00B703D6">
      <w:pPr>
        <w:pStyle w:val="Odstavecseseznamem"/>
        <w:numPr>
          <w:ilvl w:val="0"/>
          <w:numId w:val="13"/>
        </w:numPr>
      </w:pPr>
      <w:r>
        <w:t xml:space="preserve">založen </w:t>
      </w:r>
      <w:r w:rsidRPr="00682402">
        <w:rPr>
          <w:u w:val="single"/>
        </w:rPr>
        <w:t>kurz v </w:t>
      </w:r>
      <w:proofErr w:type="spellStart"/>
      <w:r w:rsidRPr="00682402">
        <w:rPr>
          <w:u w:val="single"/>
        </w:rPr>
        <w:t>Moodlu</w:t>
      </w:r>
      <w:proofErr w:type="spellEnd"/>
      <w:r>
        <w:t xml:space="preserve">: </w:t>
      </w:r>
      <w:r w:rsidRPr="00682402">
        <w:rPr>
          <w:b/>
          <w:bCs/>
        </w:rPr>
        <w:t>Aktuální otázky pedagogické praxe (LS 2021/2022)</w:t>
      </w:r>
    </w:p>
    <w:p w14:paraId="6521B9BA" w14:textId="64A4552B" w:rsidR="00682402" w:rsidRDefault="00682402" w:rsidP="00B703D6">
      <w:pPr>
        <w:pStyle w:val="Odstavecseseznamem"/>
        <w:numPr>
          <w:ilvl w:val="0"/>
          <w:numId w:val="13"/>
        </w:numPr>
      </w:pPr>
      <w:r>
        <w:t>v </w:t>
      </w:r>
      <w:proofErr w:type="spellStart"/>
      <w:r>
        <w:t>Moodlu</w:t>
      </w:r>
      <w:proofErr w:type="spellEnd"/>
      <w:r>
        <w:t xml:space="preserve"> je aktualizovaný harmonogram akcí (další v jednání)</w:t>
      </w:r>
    </w:p>
    <w:p w14:paraId="0F643F92" w14:textId="011078F9" w:rsidR="00682402" w:rsidRDefault="00682402" w:rsidP="00B703D6">
      <w:pPr>
        <w:pStyle w:val="Odstavecseseznamem"/>
        <w:numPr>
          <w:ilvl w:val="0"/>
          <w:numId w:val="13"/>
        </w:numPr>
      </w:pPr>
      <w:r>
        <w:t>více informací viz email od dr. Hudákové z 30. 3. 2022</w:t>
      </w:r>
    </w:p>
    <w:p w14:paraId="6FFD8A19" w14:textId="21B280A5" w:rsidR="00682402" w:rsidRDefault="00682402" w:rsidP="00B703D6">
      <w:pPr>
        <w:pStyle w:val="Odstavecseseznamem"/>
        <w:numPr>
          <w:ilvl w:val="0"/>
          <w:numId w:val="13"/>
        </w:numPr>
      </w:pPr>
      <w:r>
        <w:t xml:space="preserve">akcí se mohou účastnit i studenti, kteří na předmět nejsou přihlášení </w:t>
      </w:r>
      <w:r>
        <w:sym w:font="Symbol" w:char="F0AE"/>
      </w:r>
      <w:r>
        <w:t xml:space="preserve"> vždy se předem ozvat dr. Hudákové</w:t>
      </w:r>
    </w:p>
    <w:p w14:paraId="57FE0D09" w14:textId="27C23A2D" w:rsidR="00EA5EB2" w:rsidRDefault="00EA5EB2" w:rsidP="00B703D6">
      <w:pPr>
        <w:pStyle w:val="Odstavecseseznamem"/>
        <w:numPr>
          <w:ilvl w:val="0"/>
          <w:numId w:val="13"/>
        </w:numPr>
      </w:pPr>
      <w:r>
        <w:t xml:space="preserve">exkurze navíc: ve čtvrtek 31. 3. jsou studenti 2. ročníku </w:t>
      </w:r>
      <w:r w:rsidR="00DC4F65">
        <w:t xml:space="preserve">Bc. </w:t>
      </w:r>
      <w:r>
        <w:t xml:space="preserve">a </w:t>
      </w:r>
      <w:proofErr w:type="spellStart"/>
      <w:r w:rsidR="00DC4F65">
        <w:t>N</w:t>
      </w:r>
      <w:r>
        <w:t>Mgr</w:t>
      </w:r>
      <w:proofErr w:type="spellEnd"/>
      <w:r>
        <w:t xml:space="preserve">. </w:t>
      </w:r>
      <w:r w:rsidR="00DC4F65">
        <w:t xml:space="preserve">Studia </w:t>
      </w:r>
      <w:r>
        <w:t xml:space="preserve">na exkurzi do IC Zahrada </w:t>
      </w:r>
      <w:r w:rsidR="00DC4F65">
        <w:t xml:space="preserve">+ ZŠ Zahrádka </w:t>
      </w:r>
      <w:r>
        <w:sym w:font="Symbol" w:char="F0AE"/>
      </w:r>
      <w:r>
        <w:t xml:space="preserve"> můžeme se k nim přidat (sraz v</w:t>
      </w:r>
      <w:r w:rsidR="00DC4F65">
        <w:t> 7.5</w:t>
      </w:r>
      <w:r>
        <w:t>0 před IC Zahrada)</w:t>
      </w:r>
    </w:p>
    <w:p w14:paraId="18B55F29" w14:textId="77777777" w:rsidR="00682402" w:rsidRDefault="00682402"/>
    <w:p w14:paraId="56CFE9E1" w14:textId="3DD1DC3B" w:rsidR="005C1D41" w:rsidRDefault="00EA5EB2" w:rsidP="00EA5EB2">
      <w:pPr>
        <w:pStyle w:val="Hudy"/>
      </w:pPr>
      <w:r>
        <w:t>Co jsme dělali tuto hodinu</w:t>
      </w:r>
    </w:p>
    <w:p w14:paraId="36FA9D80" w14:textId="51937F95" w:rsidR="00EA5EB2" w:rsidRPr="00B40EF7" w:rsidRDefault="00B40EF7" w:rsidP="00B40EF7">
      <w:pPr>
        <w:pStyle w:val="Hudy4"/>
        <w:rPr>
          <w:u w:val="single"/>
        </w:rPr>
      </w:pPr>
      <w:r>
        <w:rPr>
          <w:u w:val="single"/>
        </w:rPr>
        <w:t>Příprava na p</w:t>
      </w:r>
      <w:r w:rsidRPr="00B40EF7">
        <w:rPr>
          <w:u w:val="single"/>
        </w:rPr>
        <w:t>edagogický výstup v Brandýse nad Labem</w:t>
      </w:r>
    </w:p>
    <w:p w14:paraId="5AC44AD1" w14:textId="7E70E5FF" w:rsidR="00B40EF7" w:rsidRPr="00B40EF7" w:rsidRDefault="00B40EF7" w:rsidP="00B40EF7">
      <w:pPr>
        <w:pStyle w:val="Hudy4"/>
        <w:numPr>
          <w:ilvl w:val="0"/>
          <w:numId w:val="14"/>
        </w:numPr>
        <w:rPr>
          <w:b w:val="0"/>
          <w:bCs/>
        </w:rPr>
      </w:pPr>
      <w:proofErr w:type="spellStart"/>
      <w:r>
        <w:rPr>
          <w:b w:val="0"/>
          <w:bCs/>
          <w:color w:val="auto"/>
        </w:rPr>
        <w:t>Pája</w:t>
      </w:r>
      <w:proofErr w:type="spellEnd"/>
      <w:r>
        <w:rPr>
          <w:b w:val="0"/>
          <w:bCs/>
          <w:color w:val="auto"/>
        </w:rPr>
        <w:t xml:space="preserve">, Kája, Barča a Eva N. představili svůj plán pro pedagogický výstup v Brandýse nad Labem </w:t>
      </w:r>
      <w:r>
        <w:rPr>
          <w:b w:val="0"/>
          <w:bCs/>
          <w:color w:val="auto"/>
        </w:rPr>
        <w:sym w:font="Symbol" w:char="F0AE"/>
      </w:r>
      <w:r>
        <w:rPr>
          <w:b w:val="0"/>
          <w:bCs/>
          <w:color w:val="auto"/>
        </w:rPr>
        <w:t xml:space="preserve"> ostatní jejich nápady okomentovali a poradili jim, co udělat jinak, jak některé aktivity vylepšit atd.</w:t>
      </w:r>
    </w:p>
    <w:p w14:paraId="4C345375" w14:textId="7A47856D" w:rsidR="00B40EF7" w:rsidRDefault="00B40EF7" w:rsidP="00B40EF7">
      <w:pPr>
        <w:pStyle w:val="Hudy4"/>
        <w:rPr>
          <w:b w:val="0"/>
          <w:bCs/>
          <w:color w:val="auto"/>
        </w:rPr>
      </w:pPr>
    </w:p>
    <w:p w14:paraId="24D69F4F" w14:textId="28592209" w:rsidR="00494A77" w:rsidRDefault="00494A77" w:rsidP="00494A77">
      <w:pPr>
        <w:pStyle w:val="Hudy"/>
      </w:pPr>
      <w:r>
        <w:t xml:space="preserve">Téma hodiny: Metody </w:t>
      </w:r>
      <w:r w:rsidR="00297D21">
        <w:t xml:space="preserve">výuky </w:t>
      </w:r>
      <w:r>
        <w:t>prvopočátečního čtení a psaní</w:t>
      </w:r>
    </w:p>
    <w:p w14:paraId="249DA673" w14:textId="4C218799" w:rsidR="00494A77" w:rsidRDefault="00494A77" w:rsidP="00494A77">
      <w:pPr>
        <w:pStyle w:val="Hudy2"/>
      </w:pPr>
      <w:r>
        <w:t>Práce ve skupinách – různé metody psaní a čtení</w:t>
      </w:r>
    </w:p>
    <w:p w14:paraId="3D5BD139" w14:textId="36EDE176" w:rsidR="00494A77" w:rsidRDefault="00494A77" w:rsidP="00494A77">
      <w:pPr>
        <w:pStyle w:val="Odstavecseseznamem"/>
        <w:numPr>
          <w:ilvl w:val="0"/>
          <w:numId w:val="16"/>
        </w:numPr>
      </w:pPr>
      <w:r>
        <w:t xml:space="preserve">rozdělili jsme se do </w:t>
      </w:r>
      <w:r w:rsidR="00297D21">
        <w:t>tří</w:t>
      </w:r>
      <w:r>
        <w:t xml:space="preserve"> skupin – každá skupina si vybrala jednu z metod, kterým jsme se měli věnovat (Sfumato, genetická metoda a globální metoda) </w:t>
      </w:r>
      <w:r>
        <w:sym w:font="Symbol" w:char="F0AE"/>
      </w:r>
      <w:r>
        <w:t xml:space="preserve"> za úkol </w:t>
      </w:r>
      <w:r w:rsidRPr="00494A77">
        <w:t>připrav</w:t>
      </w:r>
      <w:r>
        <w:t>it si</w:t>
      </w:r>
      <w:r w:rsidRPr="00494A77">
        <w:t xml:space="preserve"> pro ostatní </w:t>
      </w:r>
      <w:r w:rsidR="005F595B">
        <w:t>na základě zdrojů v </w:t>
      </w:r>
      <w:proofErr w:type="spellStart"/>
      <w:r w:rsidR="005F595B">
        <w:t>Moodlu</w:t>
      </w:r>
      <w:proofErr w:type="spellEnd"/>
      <w:r w:rsidR="005F595B">
        <w:t xml:space="preserve"> (viz </w:t>
      </w:r>
      <w:proofErr w:type="spellStart"/>
      <w:r w:rsidR="005F595B">
        <w:t>Moodle</w:t>
      </w:r>
      <w:proofErr w:type="spellEnd"/>
      <w:r w:rsidR="005F595B">
        <w:t xml:space="preserve"> </w:t>
      </w:r>
      <w:r w:rsidR="005F595B">
        <w:sym w:font="Symbol" w:char="F0AE"/>
      </w:r>
      <w:r w:rsidR="005F595B">
        <w:t xml:space="preserve"> oddíl </w:t>
      </w:r>
      <w:r w:rsidR="005F595B" w:rsidRPr="005F595B">
        <w:rPr>
          <w:i/>
          <w:iCs/>
        </w:rPr>
        <w:t>6. hodina (29. 3. 2022)</w:t>
      </w:r>
      <w:r w:rsidR="005F595B">
        <w:t xml:space="preserve">) </w:t>
      </w:r>
      <w:r w:rsidRPr="00494A77">
        <w:t>předsta</w:t>
      </w:r>
      <w:r>
        <w:t>v</w:t>
      </w:r>
      <w:r w:rsidRPr="00494A77">
        <w:t xml:space="preserve">ení toho, co je podle </w:t>
      </w:r>
      <w:r>
        <w:t>n</w:t>
      </w:r>
      <w:r w:rsidRPr="00494A77">
        <w:t>ás pro ná</w:t>
      </w:r>
      <w:r>
        <w:t xml:space="preserve">s </w:t>
      </w:r>
      <w:r w:rsidRPr="00494A77">
        <w:t>důležité/nové</w:t>
      </w:r>
      <w:r w:rsidR="005F595B">
        <w:t xml:space="preserve"> </w:t>
      </w:r>
    </w:p>
    <w:p w14:paraId="14E24645" w14:textId="77777777" w:rsidR="005F595B" w:rsidRDefault="005F595B" w:rsidP="00B40EF7">
      <w:pPr>
        <w:pStyle w:val="Hudy4"/>
        <w:rPr>
          <w:b w:val="0"/>
          <w:bCs/>
        </w:rPr>
      </w:pPr>
    </w:p>
    <w:p w14:paraId="76A1E7BD" w14:textId="76A8552F" w:rsidR="005C1D41" w:rsidRPr="00A87BAD" w:rsidRDefault="005F595B" w:rsidP="005F595B">
      <w:pPr>
        <w:pStyle w:val="Hudy4"/>
        <w:numPr>
          <w:ilvl w:val="0"/>
          <w:numId w:val="17"/>
        </w:numPr>
        <w:rPr>
          <w:b w:val="0"/>
          <w:bCs/>
          <w:sz w:val="28"/>
          <w:szCs w:val="24"/>
        </w:rPr>
      </w:pPr>
      <w:r w:rsidRPr="005F595B">
        <w:rPr>
          <w:sz w:val="28"/>
          <w:szCs w:val="24"/>
          <w:u w:val="single"/>
        </w:rPr>
        <w:t>Sfumato</w:t>
      </w:r>
      <w:r>
        <w:rPr>
          <w:sz w:val="28"/>
          <w:szCs w:val="24"/>
        </w:rPr>
        <w:t xml:space="preserve"> </w:t>
      </w:r>
      <w:r w:rsidRPr="00A87BAD">
        <w:rPr>
          <w:b w:val="0"/>
          <w:bCs/>
        </w:rPr>
        <w:t xml:space="preserve">(Eva N., Barča, </w:t>
      </w:r>
      <w:proofErr w:type="spellStart"/>
      <w:r w:rsidRPr="00A87BAD">
        <w:rPr>
          <w:b w:val="0"/>
          <w:bCs/>
        </w:rPr>
        <w:t>Pája</w:t>
      </w:r>
      <w:proofErr w:type="spellEnd"/>
      <w:r w:rsidRPr="00A87BAD">
        <w:rPr>
          <w:b w:val="0"/>
          <w:bCs/>
        </w:rPr>
        <w:t>)</w:t>
      </w:r>
    </w:p>
    <w:p w14:paraId="4BD100DE" w14:textId="2BC9A333" w:rsidR="005C1D41" w:rsidRDefault="00A023EC" w:rsidP="005C1D41">
      <w:pPr>
        <w:pStyle w:val="Odstavecseseznamem"/>
        <w:numPr>
          <w:ilvl w:val="0"/>
          <w:numId w:val="5"/>
        </w:numPr>
      </w:pPr>
      <w:r>
        <w:t>tzv.</w:t>
      </w:r>
      <w:r>
        <w:t xml:space="preserve"> </w:t>
      </w:r>
      <w:r w:rsidR="005C1D41" w:rsidRPr="00A023EC">
        <w:rPr>
          <w:i/>
          <w:iCs/>
        </w:rPr>
        <w:t>zpěvná metoda</w:t>
      </w:r>
      <w:r w:rsidR="005C1D41">
        <w:t xml:space="preserve"> – </w:t>
      </w:r>
      <w:r w:rsidR="00DC40D0">
        <w:t xml:space="preserve">hranice mezi slabikami nebo hláskami tu </w:t>
      </w:r>
      <w:r w:rsidR="005C1D41">
        <w:t xml:space="preserve">nejsou ostré </w:t>
      </w:r>
      <w:r w:rsidR="005C1D41">
        <w:sym w:font="Symbol" w:char="F0AE"/>
      </w:r>
      <w:r w:rsidR="005C1D41">
        <w:t xml:space="preserve"> </w:t>
      </w:r>
      <w:r w:rsidR="00DC40D0">
        <w:t>plynulé</w:t>
      </w:r>
    </w:p>
    <w:p w14:paraId="0C4A923C" w14:textId="7C51C3B1" w:rsidR="005C1D41" w:rsidRDefault="005C1D41" w:rsidP="005C1D41">
      <w:pPr>
        <w:pStyle w:val="Odstavecseseznamem"/>
        <w:numPr>
          <w:ilvl w:val="0"/>
          <w:numId w:val="5"/>
        </w:numPr>
      </w:pPr>
      <w:r>
        <w:t>na začátku se učí určitý soubor písmen</w:t>
      </w:r>
      <w:r w:rsidR="00B803AE">
        <w:t>/hlásek</w:t>
      </w:r>
      <w:r>
        <w:t xml:space="preserve">, která se od sebe velmi liší </w:t>
      </w:r>
    </w:p>
    <w:p w14:paraId="3989B087" w14:textId="624A4C46" w:rsidR="005C1D41" w:rsidRDefault="005C1D41" w:rsidP="00DC40D0">
      <w:pPr>
        <w:pStyle w:val="Odstavecseseznamem"/>
        <w:numPr>
          <w:ilvl w:val="0"/>
          <w:numId w:val="5"/>
        </w:numPr>
      </w:pPr>
      <w:r>
        <w:t xml:space="preserve">spojení i s chutí – např. L </w:t>
      </w:r>
      <w:r>
        <w:sym w:font="Symbol" w:char="F0AE"/>
      </w:r>
      <w:r>
        <w:t xml:space="preserve"> snědí lentilku –</w:t>
      </w:r>
      <w:r w:rsidR="00DC40D0">
        <w:t>K</w:t>
      </w:r>
      <w:r>
        <w:t> čemu to vlastně je?</w:t>
      </w:r>
      <w:r w:rsidR="00DC40D0">
        <w:sym w:font="Symbol" w:char="F0AE"/>
      </w:r>
      <w:r w:rsidR="00DC40D0">
        <w:t xml:space="preserve"> nevidíme v tom smysl</w:t>
      </w:r>
      <w:r>
        <w:t xml:space="preserve"> </w:t>
      </w:r>
      <w:r w:rsidR="00DC40D0">
        <w:t>(možná až moc věcí najednou – spojí si to vůbec s tím, co mají?)</w:t>
      </w:r>
    </w:p>
    <w:p w14:paraId="4D25A983" w14:textId="2C79F6DE" w:rsidR="00997783" w:rsidRDefault="00B803AE" w:rsidP="00B803AE">
      <w:pPr>
        <w:pStyle w:val="Odstavecseseznamem"/>
        <w:numPr>
          <w:ilvl w:val="1"/>
          <w:numId w:val="5"/>
        </w:numPr>
      </w:pPr>
      <w:r>
        <w:t>P</w:t>
      </w:r>
      <w:r w:rsidRPr="00B803AE">
        <w:t xml:space="preserve">odobné jako: </w:t>
      </w:r>
      <w:r w:rsidR="00997783" w:rsidRPr="00DC40D0">
        <w:rPr>
          <w:i/>
          <w:iCs/>
        </w:rPr>
        <w:t xml:space="preserve">A </w:t>
      </w:r>
      <w:r w:rsidR="00DC40D0">
        <w:rPr>
          <w:i/>
          <w:iCs/>
        </w:rPr>
        <w:t xml:space="preserve">– </w:t>
      </w:r>
      <w:r w:rsidR="00997783" w:rsidRPr="00DC40D0">
        <w:rPr>
          <w:i/>
          <w:iCs/>
        </w:rPr>
        <w:t>písmenko pro tebe, anděl letí do nebe</w:t>
      </w:r>
      <w:r w:rsidR="00DC40D0">
        <w:t>.</w:t>
      </w:r>
      <w:r w:rsidR="00997783">
        <w:t xml:space="preserve"> </w:t>
      </w:r>
      <w:r w:rsidR="00997783">
        <w:sym w:font="Symbol" w:char="F0AE"/>
      </w:r>
      <w:r w:rsidR="00997783">
        <w:t xml:space="preserve"> představa, že se dítě básničkou naučí psát a číst</w:t>
      </w:r>
      <w:r w:rsidR="00DC40D0">
        <w:t xml:space="preserve"> určité písmeno</w:t>
      </w:r>
      <w:r w:rsidR="00997783">
        <w:t xml:space="preserve"> </w:t>
      </w:r>
      <w:r w:rsidR="00997783">
        <w:sym w:font="Symbol" w:char="F0AE"/>
      </w:r>
      <w:r w:rsidR="00997783">
        <w:t xml:space="preserve"> dětem se to ale </w:t>
      </w:r>
      <w:r w:rsidR="00A023EC">
        <w:t xml:space="preserve">velmi často vůbec </w:t>
      </w:r>
      <w:r w:rsidR="00997783">
        <w:t>nepropojuje</w:t>
      </w:r>
    </w:p>
    <w:p w14:paraId="3826B8E5" w14:textId="6BDF2A89" w:rsidR="00997783" w:rsidRDefault="00997783" w:rsidP="005C1D41">
      <w:pPr>
        <w:pStyle w:val="Odstavecseseznamem"/>
        <w:numPr>
          <w:ilvl w:val="0"/>
          <w:numId w:val="5"/>
        </w:numPr>
      </w:pPr>
      <w:r>
        <w:t xml:space="preserve">každý si může určit tempo, jak čte – uvádí, že je to vhodné pro </w:t>
      </w:r>
      <w:r w:rsidR="00A023EC">
        <w:t xml:space="preserve">žáky s </w:t>
      </w:r>
      <w:r>
        <w:t>dysle</w:t>
      </w:r>
      <w:r w:rsidR="00AC506A">
        <w:t>x</w:t>
      </w:r>
      <w:r w:rsidR="00A023EC">
        <w:t>i</w:t>
      </w:r>
      <w:r w:rsidR="00AC506A">
        <w:t>í</w:t>
      </w:r>
    </w:p>
    <w:p w14:paraId="22963BF9" w14:textId="655953CA" w:rsidR="00997783" w:rsidRDefault="00DC40D0" w:rsidP="005C1D41">
      <w:pPr>
        <w:pStyle w:val="Odstavecseseznamem"/>
        <w:numPr>
          <w:ilvl w:val="0"/>
          <w:numId w:val="5"/>
        </w:numPr>
      </w:pPr>
      <w:r>
        <w:t xml:space="preserve">tzv. </w:t>
      </w:r>
      <w:r w:rsidR="00997783" w:rsidRPr="00DC40D0">
        <w:rPr>
          <w:i/>
          <w:iCs/>
        </w:rPr>
        <w:t>metoda splývavého čtení</w:t>
      </w:r>
      <w:r w:rsidR="00997783">
        <w:t xml:space="preserve"> </w:t>
      </w:r>
    </w:p>
    <w:p w14:paraId="416E4243" w14:textId="262C6C05" w:rsidR="00997783" w:rsidRDefault="00997783" w:rsidP="005C1D41">
      <w:pPr>
        <w:pStyle w:val="Odstavecseseznamem"/>
        <w:numPr>
          <w:ilvl w:val="0"/>
          <w:numId w:val="5"/>
        </w:numPr>
      </w:pPr>
      <w:r>
        <w:t xml:space="preserve">sfumato – výtvarné umění </w:t>
      </w:r>
      <w:r>
        <w:sym w:font="Symbol" w:char="F0AE"/>
      </w:r>
      <w:r>
        <w:t xml:space="preserve"> plynulé přecházení barev</w:t>
      </w:r>
    </w:p>
    <w:p w14:paraId="1138BDD5" w14:textId="187BE346" w:rsidR="0039726E" w:rsidRDefault="00DC40D0" w:rsidP="005C1D41">
      <w:pPr>
        <w:pStyle w:val="Odstavecseseznamem"/>
        <w:numPr>
          <w:ilvl w:val="0"/>
          <w:numId w:val="5"/>
        </w:numPr>
      </w:pPr>
      <w:r>
        <w:t>podstata metody?</w:t>
      </w:r>
      <w:r w:rsidR="00A023EC">
        <w:t xml:space="preserve"> (zdá se, že to je analyticko-syntetická metoda zvuková s trochu upravenou </w:t>
      </w:r>
      <w:r w:rsidR="00CC194E">
        <w:t>„formou“, ale „obsah/základ“ změněn není)</w:t>
      </w:r>
    </w:p>
    <w:p w14:paraId="11A3382F" w14:textId="24A1D2D3" w:rsidR="0039726E" w:rsidRDefault="0039726E" w:rsidP="0039726E"/>
    <w:p w14:paraId="6F21AD5C" w14:textId="0FDDABB4" w:rsidR="00A87BAD" w:rsidRPr="00A87BAD" w:rsidRDefault="00A87BAD" w:rsidP="00A87BAD">
      <w:pPr>
        <w:pStyle w:val="Hudy4"/>
        <w:numPr>
          <w:ilvl w:val="0"/>
          <w:numId w:val="17"/>
        </w:numPr>
        <w:rPr>
          <w:sz w:val="28"/>
          <w:szCs w:val="24"/>
          <w:u w:val="single"/>
        </w:rPr>
      </w:pPr>
      <w:r w:rsidRPr="00A87BAD">
        <w:rPr>
          <w:sz w:val="28"/>
          <w:szCs w:val="24"/>
          <w:u w:val="single"/>
        </w:rPr>
        <w:t xml:space="preserve">Globální metoda </w:t>
      </w:r>
      <w:r>
        <w:rPr>
          <w:b w:val="0"/>
          <w:bCs/>
        </w:rPr>
        <w:t>(Kristýna, Eva P.)</w:t>
      </w:r>
    </w:p>
    <w:p w14:paraId="0A1DA446" w14:textId="1E6359F4" w:rsidR="0039726E" w:rsidRDefault="0039726E" w:rsidP="0039726E">
      <w:pPr>
        <w:pStyle w:val="Odstavecseseznamem"/>
        <w:numPr>
          <w:ilvl w:val="0"/>
          <w:numId w:val="6"/>
        </w:numPr>
      </w:pPr>
      <w:r>
        <w:t xml:space="preserve">neučí se písmena, ale celá slova, resp. jejich tvar </w:t>
      </w:r>
      <w:r>
        <w:sym w:font="Symbol" w:char="F0AE"/>
      </w:r>
      <w:r>
        <w:t xml:space="preserve"> z</w:t>
      </w:r>
      <w:r w:rsidR="00AC506A">
        <w:t> </w:t>
      </w:r>
      <w:r>
        <w:t>toho</w:t>
      </w:r>
      <w:r w:rsidR="00AC506A">
        <w:t xml:space="preserve"> následně</w:t>
      </w:r>
      <w:r>
        <w:t xml:space="preserve"> analýzou odvození </w:t>
      </w:r>
      <w:r w:rsidR="00AC506A">
        <w:t xml:space="preserve">toho, že se slova dají členit do „menších částí“ </w:t>
      </w:r>
      <w:r>
        <w:t>(např. LES a PES)</w:t>
      </w:r>
    </w:p>
    <w:p w14:paraId="06B2855E" w14:textId="4F09997A" w:rsidR="0039726E" w:rsidRDefault="0039726E" w:rsidP="0039726E">
      <w:pPr>
        <w:pStyle w:val="Odstavecseseznamem"/>
        <w:numPr>
          <w:ilvl w:val="0"/>
          <w:numId w:val="6"/>
        </w:numPr>
      </w:pPr>
      <w:r>
        <w:t xml:space="preserve">existuje o mnoho více slov než písmen </w:t>
      </w:r>
    </w:p>
    <w:p w14:paraId="4AF26085" w14:textId="776A0635" w:rsidR="0039726E" w:rsidRDefault="0039726E" w:rsidP="00A87BAD">
      <w:pPr>
        <w:pStyle w:val="Odstavecseseznamem"/>
        <w:numPr>
          <w:ilvl w:val="0"/>
          <w:numId w:val="6"/>
        </w:numPr>
      </w:pPr>
      <w:r>
        <w:t xml:space="preserve">časté odhadování slov </w:t>
      </w:r>
      <w:r w:rsidR="00A87BAD">
        <w:t>– k</w:t>
      </w:r>
      <w:r>
        <w:t>dy</w:t>
      </w:r>
      <w:r w:rsidR="00A87BAD">
        <w:t>ž</w:t>
      </w:r>
      <w:r>
        <w:t xml:space="preserve"> mají slovo odhadnout, musí ale znát kontext </w:t>
      </w:r>
      <w:r>
        <w:sym w:font="Symbol" w:char="F0AE"/>
      </w:r>
      <w:r>
        <w:t xml:space="preserve"> hledají smysl toho, co čtou </w:t>
      </w:r>
    </w:p>
    <w:p w14:paraId="0F53F500" w14:textId="07B68B8C" w:rsidR="006B182F" w:rsidRDefault="006B182F" w:rsidP="0039726E">
      <w:pPr>
        <w:pStyle w:val="Odstavecseseznamem"/>
        <w:numPr>
          <w:ilvl w:val="0"/>
          <w:numId w:val="6"/>
        </w:numPr>
      </w:pPr>
      <w:r>
        <w:t>meziobdobí mezi tím, jak vnímají slova jako celek a jednotlivá písmena?</w:t>
      </w:r>
    </w:p>
    <w:p w14:paraId="01143C06" w14:textId="4A7A23B0" w:rsidR="006B182F" w:rsidRDefault="006B182F" w:rsidP="00350E5E">
      <w:pPr>
        <w:pStyle w:val="Odstavecseseznamem"/>
        <w:numPr>
          <w:ilvl w:val="0"/>
          <w:numId w:val="6"/>
        </w:numPr>
      </w:pPr>
      <w:r>
        <w:t>metoda nebyla vytvořena pro žáky se speciálními potřebami, i když se to tvrdí</w:t>
      </w:r>
      <w:r w:rsidR="00350E5E">
        <w:t xml:space="preserve"> (</w:t>
      </w:r>
      <w:r w:rsidR="00350E5E" w:rsidRPr="00350E5E">
        <w:t xml:space="preserve">píšou, že se to </w:t>
      </w:r>
      <w:r w:rsidR="00A54D05">
        <w:t xml:space="preserve">mj. </w:t>
      </w:r>
      <w:r w:rsidR="00350E5E" w:rsidRPr="00350E5E">
        <w:t>používá pro neslyšící děti</w:t>
      </w:r>
      <w:r w:rsidR="00350E5E">
        <w:t>)</w:t>
      </w:r>
    </w:p>
    <w:p w14:paraId="3413C1DB" w14:textId="4EF6FACE" w:rsidR="006B182F" w:rsidRDefault="006B182F" w:rsidP="0039726E">
      <w:pPr>
        <w:pStyle w:val="Odstavecseseznamem"/>
        <w:numPr>
          <w:ilvl w:val="0"/>
          <w:numId w:val="6"/>
        </w:numPr>
      </w:pPr>
      <w:r>
        <w:t xml:space="preserve">nebyla vymyšlena v Čechách </w:t>
      </w:r>
    </w:p>
    <w:p w14:paraId="74009BAF" w14:textId="6C29BC3A" w:rsidR="005602A9" w:rsidRDefault="005602A9" w:rsidP="0039726E">
      <w:pPr>
        <w:pStyle w:val="Odstavecseseznamem"/>
        <w:numPr>
          <w:ilvl w:val="0"/>
          <w:numId w:val="6"/>
        </w:numPr>
      </w:pPr>
      <w:r>
        <w:t xml:space="preserve">slov LES napsáno různě </w:t>
      </w:r>
      <w:r w:rsidR="00A87BAD">
        <w:t xml:space="preserve">– </w:t>
      </w:r>
      <w:proofErr w:type="spellStart"/>
      <w:r>
        <w:t>psac</w:t>
      </w:r>
      <w:r w:rsidR="00A87BAD">
        <w:t>e</w:t>
      </w:r>
      <w:proofErr w:type="spellEnd"/>
      <w:r w:rsidR="00A87BAD">
        <w:t>,</w:t>
      </w:r>
      <w:r>
        <w:t xml:space="preserve"> </w:t>
      </w:r>
      <w:proofErr w:type="spellStart"/>
      <w:r>
        <w:t>tiskac</w:t>
      </w:r>
      <w:r w:rsidR="00A87BAD">
        <w:t>e</w:t>
      </w:r>
      <w:proofErr w:type="spellEnd"/>
      <w:r w:rsidR="00A87BAD">
        <w:t xml:space="preserve"> a</w:t>
      </w:r>
      <w:r>
        <w:t xml:space="preserve"> hů</w:t>
      </w:r>
      <w:r w:rsidR="00A87BAD">
        <w:t>l</w:t>
      </w:r>
      <w:r>
        <w:t>kov</w:t>
      </w:r>
      <w:r w:rsidR="00A87BAD">
        <w:t xml:space="preserve">ým písmem </w:t>
      </w:r>
      <w:r>
        <w:t xml:space="preserve">= </w:t>
      </w:r>
      <w:r w:rsidR="00A54D05">
        <w:t>tři</w:t>
      </w:r>
      <w:r>
        <w:t xml:space="preserve"> různá slova – pamatují si to jako </w:t>
      </w:r>
      <w:r w:rsidR="00A54D05">
        <w:t>tři</w:t>
      </w:r>
      <w:r w:rsidR="00A87BAD">
        <w:t xml:space="preserve"> různé obrázky</w:t>
      </w:r>
    </w:p>
    <w:p w14:paraId="0B2689F0" w14:textId="0C186519" w:rsidR="005602A9" w:rsidRDefault="005602A9" w:rsidP="0039726E">
      <w:pPr>
        <w:pStyle w:val="Odstavecseseznamem"/>
        <w:numPr>
          <w:ilvl w:val="0"/>
          <w:numId w:val="6"/>
        </w:numPr>
      </w:pPr>
      <w:r>
        <w:t xml:space="preserve">různé varianty této metody </w:t>
      </w:r>
    </w:p>
    <w:p w14:paraId="6E28075F" w14:textId="5A3F318E" w:rsidR="005602A9" w:rsidRDefault="005602A9" w:rsidP="0039726E">
      <w:pPr>
        <w:pStyle w:val="Odstavecseseznamem"/>
        <w:numPr>
          <w:ilvl w:val="0"/>
          <w:numId w:val="6"/>
        </w:numPr>
      </w:pPr>
      <w:r>
        <w:t>nápis Baťa – toto logo známe jako obrázek, už jako malí jsme mohli vědět, že se tam prodávají boty</w:t>
      </w:r>
    </w:p>
    <w:p w14:paraId="455D013B" w14:textId="2932D29A" w:rsidR="005602A9" w:rsidRDefault="005602A9" w:rsidP="0039726E">
      <w:pPr>
        <w:pStyle w:val="Odstavecseseznamem"/>
        <w:numPr>
          <w:ilvl w:val="0"/>
          <w:numId w:val="6"/>
        </w:numPr>
      </w:pPr>
      <w:r>
        <w:t xml:space="preserve">drogerie </w:t>
      </w:r>
      <w:r w:rsidR="00350E5E">
        <w:t>T</w:t>
      </w:r>
      <w:r>
        <w:t xml:space="preserve">eta – vidím </w:t>
      </w:r>
      <w:r w:rsidR="008F6F18">
        <w:t>logo</w:t>
      </w:r>
      <w:r>
        <w:t xml:space="preserve"> z dálky, ale i kdyby bylo napsáno azbukou, vím, co to je, vnímám to jako obrázek</w:t>
      </w:r>
    </w:p>
    <w:p w14:paraId="1DC61997" w14:textId="77777777" w:rsidR="006C1EFA" w:rsidRDefault="006C1EFA" w:rsidP="006C1EFA">
      <w:pPr>
        <w:pStyle w:val="Odstavecseseznamem"/>
        <w:ind w:left="360"/>
      </w:pPr>
    </w:p>
    <w:p w14:paraId="57184CDB" w14:textId="78E2DC14" w:rsidR="006C1EFA" w:rsidRDefault="006C1EFA" w:rsidP="006C1EFA">
      <w:r w:rsidRPr="006C1EFA">
        <w:rPr>
          <w:b/>
          <w:bCs/>
          <w:u w:val="single"/>
        </w:rPr>
        <w:t>2. OBDOBÍ PAMĚTNÉ</w:t>
      </w:r>
    </w:p>
    <w:p w14:paraId="0622306A" w14:textId="2799ECA5" w:rsidR="005602A9" w:rsidRDefault="00F051FD" w:rsidP="0039726E">
      <w:pPr>
        <w:pStyle w:val="Odstavecseseznamem"/>
        <w:numPr>
          <w:ilvl w:val="0"/>
          <w:numId w:val="6"/>
        </w:numPr>
      </w:pPr>
      <w:r>
        <w:t xml:space="preserve">pamětné období: </w:t>
      </w:r>
      <w:r w:rsidR="005602A9">
        <w:t xml:space="preserve">řízeně </w:t>
      </w:r>
      <w:r>
        <w:t>tři</w:t>
      </w:r>
      <w:r w:rsidR="005602A9">
        <w:t xml:space="preserve"> měsíce až </w:t>
      </w:r>
      <w:r>
        <w:t>jeden</w:t>
      </w:r>
      <w:r w:rsidR="005602A9">
        <w:t xml:space="preserve"> rok </w:t>
      </w:r>
      <w:r w:rsidR="00CC796F">
        <w:sym w:font="Symbol" w:char="F0AE"/>
      </w:r>
      <w:r w:rsidR="00CC796F">
        <w:t xml:space="preserve"> dále už to nemá smysl </w:t>
      </w:r>
    </w:p>
    <w:p w14:paraId="215F1D74" w14:textId="47C0E918" w:rsidR="00CC796F" w:rsidRDefault="00CC796F" w:rsidP="0039726E">
      <w:pPr>
        <w:pStyle w:val="Odstavecseseznamem"/>
        <w:numPr>
          <w:ilvl w:val="0"/>
          <w:numId w:val="6"/>
        </w:numPr>
      </w:pPr>
      <w:r>
        <w:t xml:space="preserve">děti se nemusí naučit číst v prvním ročníku, je to </w:t>
      </w:r>
      <w:r w:rsidR="008F6F18">
        <w:t xml:space="preserve">náš </w:t>
      </w:r>
      <w:r>
        <w:t xml:space="preserve">úzus – ale </w:t>
      </w:r>
      <w:r w:rsidR="00F051FD">
        <w:t xml:space="preserve">po pamětném období to </w:t>
      </w:r>
      <w:r>
        <w:t xml:space="preserve">jde </w:t>
      </w:r>
      <w:r w:rsidR="00F051FD">
        <w:t>velmi</w:t>
      </w:r>
      <w:r>
        <w:t xml:space="preserve"> rychle </w:t>
      </w:r>
    </w:p>
    <w:p w14:paraId="4735A1BC" w14:textId="53D5A81D" w:rsidR="00CC796F" w:rsidRDefault="00CC796F" w:rsidP="0039726E">
      <w:pPr>
        <w:pStyle w:val="Odstavecseseznamem"/>
        <w:numPr>
          <w:ilvl w:val="0"/>
          <w:numId w:val="6"/>
        </w:numPr>
      </w:pPr>
      <w:r>
        <w:t xml:space="preserve">učí se např. </w:t>
      </w:r>
      <w:r w:rsidRPr="0056615F">
        <w:rPr>
          <w:i/>
          <w:iCs/>
        </w:rPr>
        <w:t>mám rád</w:t>
      </w:r>
      <w:r>
        <w:t xml:space="preserve">, </w:t>
      </w:r>
      <w:r w:rsidRPr="0056615F">
        <w:rPr>
          <w:i/>
          <w:iCs/>
        </w:rPr>
        <w:t>balón</w:t>
      </w:r>
      <w:r>
        <w:t xml:space="preserve">, </w:t>
      </w:r>
      <w:r w:rsidRPr="0056615F">
        <w:rPr>
          <w:i/>
          <w:iCs/>
        </w:rPr>
        <w:t>máma</w:t>
      </w:r>
      <w:r>
        <w:t xml:space="preserve">, </w:t>
      </w:r>
      <w:r w:rsidRPr="0056615F">
        <w:rPr>
          <w:i/>
          <w:iCs/>
        </w:rPr>
        <w:t>táta</w:t>
      </w:r>
      <w:r>
        <w:t xml:space="preserve">, barvy, </w:t>
      </w:r>
      <w:r w:rsidRPr="0056615F">
        <w:rPr>
          <w:i/>
          <w:iCs/>
        </w:rPr>
        <w:t>škola</w:t>
      </w:r>
      <w:r>
        <w:t xml:space="preserve">, </w:t>
      </w:r>
      <w:r w:rsidRPr="0056615F">
        <w:rPr>
          <w:i/>
          <w:iCs/>
        </w:rPr>
        <w:t>doma</w:t>
      </w:r>
      <w:r>
        <w:t xml:space="preserve"> </w:t>
      </w:r>
      <w:r>
        <w:sym w:font="Symbol" w:char="F0AE"/>
      </w:r>
      <w:r>
        <w:t xml:space="preserve"> </w:t>
      </w:r>
      <w:r w:rsidR="0056615F">
        <w:t>vše zná</w:t>
      </w:r>
      <w:r>
        <w:t xml:space="preserve"> z předchozího života</w:t>
      </w:r>
    </w:p>
    <w:p w14:paraId="2537ABB3" w14:textId="529EB27E" w:rsidR="00CC796F" w:rsidRDefault="00CC796F" w:rsidP="0039726E">
      <w:pPr>
        <w:pStyle w:val="Odstavecseseznamem"/>
        <w:numPr>
          <w:ilvl w:val="0"/>
          <w:numId w:val="6"/>
        </w:numPr>
      </w:pPr>
      <w:r w:rsidRPr="0056615F">
        <w:rPr>
          <w:i/>
          <w:iCs/>
        </w:rPr>
        <w:t xml:space="preserve">veselé </w:t>
      </w:r>
      <w:r w:rsidR="00BA56AB" w:rsidRPr="0056615F">
        <w:rPr>
          <w:i/>
          <w:iCs/>
        </w:rPr>
        <w:t>Vánoce</w:t>
      </w:r>
      <w:r w:rsidRPr="0056615F">
        <w:rPr>
          <w:i/>
          <w:iCs/>
        </w:rPr>
        <w:t>, šťastný nový rok, dobrý den, dobrou noc, dobrou chuť</w:t>
      </w:r>
      <w:r>
        <w:t>…</w:t>
      </w:r>
    </w:p>
    <w:p w14:paraId="6FF1B722" w14:textId="67EECA3E" w:rsidR="00CC796F" w:rsidRDefault="00CC796F" w:rsidP="0039726E">
      <w:pPr>
        <w:pStyle w:val="Odstavecseseznamem"/>
        <w:numPr>
          <w:ilvl w:val="0"/>
          <w:numId w:val="6"/>
        </w:numPr>
      </w:pPr>
      <w:r>
        <w:t xml:space="preserve">naučí se </w:t>
      </w:r>
      <w:r w:rsidR="0056615F">
        <w:t xml:space="preserve">tak </w:t>
      </w:r>
      <w:r>
        <w:t xml:space="preserve">několik desítek, stovek </w:t>
      </w:r>
      <w:r w:rsidR="0056615F">
        <w:t xml:space="preserve">slov </w:t>
      </w:r>
      <w:r>
        <w:t xml:space="preserve">– víc už nemá smysl </w:t>
      </w:r>
    </w:p>
    <w:p w14:paraId="5A42F0C7" w14:textId="77777777" w:rsidR="0056615F" w:rsidRDefault="0056615F" w:rsidP="0056615F"/>
    <w:p w14:paraId="6D4579D2" w14:textId="721B5600" w:rsidR="00CC796F" w:rsidRPr="00BA56AB" w:rsidRDefault="00BA56AB" w:rsidP="00BA56AB">
      <w:pPr>
        <w:pStyle w:val="Odstavecseseznamem"/>
        <w:numPr>
          <w:ilvl w:val="0"/>
          <w:numId w:val="18"/>
        </w:numPr>
        <w:rPr>
          <w:b/>
          <w:bCs/>
          <w:u w:val="single"/>
        </w:rPr>
      </w:pPr>
      <w:r>
        <w:t xml:space="preserve">následuje </w:t>
      </w:r>
      <w:r w:rsidR="00CC796F" w:rsidRPr="00BA56AB">
        <w:rPr>
          <w:b/>
          <w:bCs/>
          <w:u w:val="single"/>
        </w:rPr>
        <w:t xml:space="preserve">2. OBDOBÍ </w:t>
      </w:r>
      <w:r w:rsidR="006C1EFA">
        <w:rPr>
          <w:b/>
          <w:bCs/>
          <w:u w:val="single"/>
        </w:rPr>
        <w:t>ANALÝZY</w:t>
      </w:r>
    </w:p>
    <w:p w14:paraId="26BFA200" w14:textId="636A3D30" w:rsidR="00CC796F" w:rsidRDefault="00CC796F" w:rsidP="00CC796F">
      <w:pPr>
        <w:pStyle w:val="Odstavecseseznamem"/>
        <w:numPr>
          <w:ilvl w:val="0"/>
          <w:numId w:val="7"/>
        </w:numPr>
      </w:pPr>
      <w:r w:rsidRPr="0056615F">
        <w:rPr>
          <w:i/>
          <w:iCs/>
          <w:u w:val="single"/>
        </w:rPr>
        <w:t>modrá</w:t>
      </w:r>
      <w:r w:rsidRPr="0056615F">
        <w:rPr>
          <w:i/>
          <w:iCs/>
        </w:rPr>
        <w:t xml:space="preserve"> babička, </w:t>
      </w:r>
      <w:r w:rsidRPr="0056615F">
        <w:rPr>
          <w:i/>
          <w:iCs/>
          <w:u w:val="single"/>
        </w:rPr>
        <w:t>modrá</w:t>
      </w:r>
      <w:r w:rsidRPr="0056615F">
        <w:rPr>
          <w:i/>
          <w:iCs/>
        </w:rPr>
        <w:t xml:space="preserve"> maminka, </w:t>
      </w:r>
      <w:r w:rsidRPr="0056615F">
        <w:rPr>
          <w:i/>
          <w:iCs/>
          <w:u w:val="single"/>
        </w:rPr>
        <w:t>modrá</w:t>
      </w:r>
      <w:r w:rsidRPr="0056615F">
        <w:rPr>
          <w:i/>
          <w:iCs/>
        </w:rPr>
        <w:t xml:space="preserve"> Evička</w:t>
      </w:r>
      <w:r>
        <w:t xml:space="preserve"> – opakuje se tam slovo </w:t>
      </w:r>
      <w:r w:rsidRPr="0056615F">
        <w:rPr>
          <w:i/>
          <w:iCs/>
        </w:rPr>
        <w:t>modrá</w:t>
      </w:r>
      <w:r>
        <w:t xml:space="preserve"> </w:t>
      </w:r>
      <w:r w:rsidR="007A152E">
        <w:sym w:font="Symbol" w:char="F0AE"/>
      </w:r>
      <w:r w:rsidR="007A152E">
        <w:t xml:space="preserve"> vidím, že to můžu různě kombinovat </w:t>
      </w:r>
    </w:p>
    <w:p w14:paraId="3DFBC597" w14:textId="54B96277" w:rsidR="007A152E" w:rsidRDefault="007A152E" w:rsidP="00CC796F">
      <w:pPr>
        <w:pStyle w:val="Odstavecseseznamem"/>
        <w:numPr>
          <w:ilvl w:val="0"/>
          <w:numId w:val="7"/>
        </w:numPr>
      </w:pPr>
      <w:r w:rsidRPr="0056615F">
        <w:rPr>
          <w:i/>
          <w:iCs/>
        </w:rPr>
        <w:t xml:space="preserve">modrá </w:t>
      </w:r>
      <w:r w:rsidRPr="0056615F">
        <w:rPr>
          <w:i/>
          <w:iCs/>
          <w:u w:val="single"/>
        </w:rPr>
        <w:t>Evička</w:t>
      </w:r>
      <w:r w:rsidRPr="0056615F">
        <w:rPr>
          <w:i/>
          <w:iCs/>
        </w:rPr>
        <w:t>, žlutá</w:t>
      </w:r>
      <w:r w:rsidR="00BA56AB" w:rsidRPr="0056615F">
        <w:rPr>
          <w:i/>
          <w:iCs/>
        </w:rPr>
        <w:t xml:space="preserve"> </w:t>
      </w:r>
      <w:r w:rsidR="00BA56AB" w:rsidRPr="0056615F">
        <w:rPr>
          <w:i/>
          <w:iCs/>
          <w:u w:val="single"/>
        </w:rPr>
        <w:t>Evička</w:t>
      </w:r>
      <w:r w:rsidRPr="0056615F">
        <w:rPr>
          <w:i/>
          <w:iCs/>
        </w:rPr>
        <w:t>, malá</w:t>
      </w:r>
      <w:r w:rsidR="00BA56AB" w:rsidRPr="0056615F">
        <w:rPr>
          <w:i/>
          <w:iCs/>
        </w:rPr>
        <w:t xml:space="preserve"> </w:t>
      </w:r>
      <w:r w:rsidR="00BA56AB" w:rsidRPr="0056615F">
        <w:rPr>
          <w:i/>
          <w:iCs/>
          <w:u w:val="single"/>
        </w:rPr>
        <w:t>Evička</w:t>
      </w:r>
      <w:r>
        <w:t xml:space="preserve"> </w:t>
      </w:r>
      <w:r>
        <w:sym w:font="Symbol" w:char="F0AE"/>
      </w:r>
      <w:r>
        <w:t xml:space="preserve"> opakuje se tam zase něco jiného </w:t>
      </w:r>
    </w:p>
    <w:p w14:paraId="1793EBB9" w14:textId="0406DF21" w:rsidR="007A152E" w:rsidRDefault="007A152E" w:rsidP="0056615F">
      <w:pPr>
        <w:pStyle w:val="Odstavecseseznamem"/>
        <w:numPr>
          <w:ilvl w:val="0"/>
          <w:numId w:val="18"/>
        </w:numPr>
      </w:pPr>
      <w:r>
        <w:t xml:space="preserve">naučil </w:t>
      </w:r>
      <w:r w:rsidR="0056615F">
        <w:t xml:space="preserve">jsem se </w:t>
      </w:r>
      <w:r>
        <w:t xml:space="preserve">spojení </w:t>
      </w:r>
      <w:r w:rsidR="00BA56AB" w:rsidRPr="0056615F">
        <w:rPr>
          <w:i/>
          <w:iCs/>
        </w:rPr>
        <w:t>veselé Vánoce</w:t>
      </w:r>
      <w:r w:rsidR="00BA56AB">
        <w:t xml:space="preserve"> </w:t>
      </w:r>
      <w:r>
        <w:t xml:space="preserve">a </w:t>
      </w:r>
      <w:r w:rsidR="00BA56AB" w:rsidRPr="0056615F">
        <w:rPr>
          <w:i/>
          <w:iCs/>
        </w:rPr>
        <w:t>veselé Velikonoce</w:t>
      </w:r>
      <w:r w:rsidR="00BA56AB">
        <w:t xml:space="preserve"> </w:t>
      </w:r>
      <w:r>
        <w:t xml:space="preserve">(= </w:t>
      </w:r>
      <w:r w:rsidR="0056615F">
        <w:t xml:space="preserve">každé spojení </w:t>
      </w:r>
      <w:r>
        <w:t xml:space="preserve">jako jeden obrázek), ale přijdu na to, že to </w:t>
      </w:r>
      <w:r w:rsidR="0056615F" w:rsidRPr="0056615F">
        <w:rPr>
          <w:i/>
          <w:iCs/>
        </w:rPr>
        <w:t>veselé</w:t>
      </w:r>
      <w:r w:rsidR="0056615F">
        <w:t xml:space="preserve"> </w:t>
      </w:r>
      <w:r>
        <w:t xml:space="preserve">se opakuje </w:t>
      </w:r>
      <w:r>
        <w:sym w:font="Symbol" w:char="F0AE"/>
      </w:r>
      <w:r>
        <w:t xml:space="preserve"> můžu se to naučit jako 3 obrázky, které mohu různě kombinovat </w:t>
      </w:r>
    </w:p>
    <w:p w14:paraId="7B21476D" w14:textId="3BEF44A5" w:rsidR="007A152E" w:rsidRDefault="007A152E" w:rsidP="007A152E">
      <w:pPr>
        <w:pStyle w:val="Odstavecseseznamem"/>
        <w:numPr>
          <w:ilvl w:val="0"/>
          <w:numId w:val="8"/>
        </w:numPr>
      </w:pPr>
      <w:r>
        <w:t xml:space="preserve">MODR-Á, MODR-É </w:t>
      </w:r>
      <w:r>
        <w:sym w:font="Symbol" w:char="F0AE"/>
      </w:r>
      <w:r>
        <w:t xml:space="preserve"> poznám, že slova jsou také složena z částí, které se dají kombinovat</w:t>
      </w:r>
    </w:p>
    <w:p w14:paraId="65294947" w14:textId="77777777" w:rsidR="0056615F" w:rsidRDefault="0056615F" w:rsidP="0056615F"/>
    <w:p w14:paraId="018D79D1" w14:textId="1C2B71AC" w:rsidR="0056615F" w:rsidRPr="00342AFA" w:rsidRDefault="00342AFA" w:rsidP="00342AFA">
      <w:pPr>
        <w:pStyle w:val="Odstavecseseznamem"/>
        <w:numPr>
          <w:ilvl w:val="0"/>
          <w:numId w:val="18"/>
        </w:numPr>
        <w:rPr>
          <w:b/>
          <w:bCs/>
          <w:u w:val="single"/>
        </w:rPr>
      </w:pPr>
      <w:r>
        <w:t>n</w:t>
      </w:r>
      <w:r w:rsidRPr="00342AFA">
        <w:t xml:space="preserve">avazuje </w:t>
      </w:r>
      <w:r w:rsidR="007A152E" w:rsidRPr="00342AFA">
        <w:rPr>
          <w:b/>
          <w:bCs/>
          <w:u w:val="single"/>
        </w:rPr>
        <w:t>4. OBDOBÍ SYNTÉZY</w:t>
      </w:r>
      <w:r w:rsidR="007A152E">
        <w:t xml:space="preserve"> = dáváme jednotlivé části dohromady </w:t>
      </w:r>
      <w:r w:rsidR="0056615F">
        <w:sym w:font="Symbol" w:char="F0AE"/>
      </w:r>
      <w:r w:rsidR="007A152E">
        <w:t xml:space="preserve"> </w:t>
      </w:r>
      <w:r w:rsidR="0056615F">
        <w:t xml:space="preserve">také </w:t>
      </w:r>
      <w:r w:rsidR="007A152E">
        <w:t xml:space="preserve">slova, </w:t>
      </w:r>
      <w:r w:rsidR="0056615F">
        <w:t>ze kterých tvořím věty</w:t>
      </w:r>
    </w:p>
    <w:p w14:paraId="31F55E23" w14:textId="77777777" w:rsidR="0056615F" w:rsidRPr="0056615F" w:rsidRDefault="00471FE5" w:rsidP="007A152E">
      <w:pPr>
        <w:pStyle w:val="Odstavecseseznamem"/>
        <w:numPr>
          <w:ilvl w:val="0"/>
          <w:numId w:val="18"/>
        </w:numPr>
        <w:rPr>
          <w:b/>
          <w:bCs/>
          <w:u w:val="single"/>
        </w:rPr>
      </w:pPr>
      <w:r w:rsidRPr="00653630">
        <w:rPr>
          <w:b/>
          <w:bCs/>
          <w:color w:val="FF0000"/>
          <w:u w:val="single"/>
        </w:rPr>
        <w:t>5. OBDOBÍ ZDOKONALOVÁNÍ ČTENÍ</w:t>
      </w:r>
      <w:r w:rsidRPr="0056615F">
        <w:rPr>
          <w:color w:val="FF0000"/>
        </w:rPr>
        <w:t xml:space="preserve"> </w:t>
      </w:r>
      <w:r>
        <w:t xml:space="preserve">– nikdy nekončí </w:t>
      </w:r>
    </w:p>
    <w:p w14:paraId="3D1C28A5" w14:textId="6660E4B6" w:rsidR="00471FE5" w:rsidRPr="0056615F" w:rsidRDefault="0056615F" w:rsidP="007A152E">
      <w:pPr>
        <w:pStyle w:val="Odstavecseseznamem"/>
        <w:numPr>
          <w:ilvl w:val="0"/>
          <w:numId w:val="18"/>
        </w:numPr>
        <w:rPr>
          <w:b/>
          <w:bCs/>
          <w:u w:val="single"/>
        </w:rPr>
      </w:pPr>
      <w:r>
        <w:t xml:space="preserve">všemu předchází </w:t>
      </w:r>
      <w:r w:rsidR="00471FE5" w:rsidRPr="00653630">
        <w:rPr>
          <w:b/>
          <w:bCs/>
          <w:color w:val="FF0000"/>
          <w:u w:val="single"/>
        </w:rPr>
        <w:t>1. OBDOBÍ PŘÍPRAVNÉ</w:t>
      </w:r>
    </w:p>
    <w:p w14:paraId="5B6B20A4" w14:textId="3024ADD6" w:rsidR="00471FE5" w:rsidRDefault="00471FE5" w:rsidP="00653630">
      <w:pPr>
        <w:pStyle w:val="Odstavecseseznamem"/>
        <w:numPr>
          <w:ilvl w:val="0"/>
          <w:numId w:val="8"/>
        </w:numPr>
      </w:pPr>
      <w:r>
        <w:t xml:space="preserve">tato </w:t>
      </w:r>
      <w:r w:rsidR="00653630">
        <w:t xml:space="preserve">dvě </w:t>
      </w:r>
      <w:r>
        <w:t>období</w:t>
      </w:r>
      <w:r w:rsidR="00653630">
        <w:t xml:space="preserve"> jsou</w:t>
      </w:r>
      <w:r>
        <w:t xml:space="preserve"> „nekonečná“ </w:t>
      </w:r>
      <w:r w:rsidR="00653630">
        <w:t xml:space="preserve">a </w:t>
      </w:r>
      <w:r w:rsidRPr="00653630">
        <w:rPr>
          <w:b/>
          <w:bCs/>
        </w:rPr>
        <w:t>opakují se u všech metod</w:t>
      </w:r>
      <w:r>
        <w:t xml:space="preserve"> </w:t>
      </w:r>
    </w:p>
    <w:p w14:paraId="450CA31E" w14:textId="77777777" w:rsidR="00471FE5" w:rsidRDefault="00471FE5" w:rsidP="007A152E"/>
    <w:p w14:paraId="027D158C" w14:textId="04E61B59" w:rsidR="00471FE5" w:rsidRDefault="00653630" w:rsidP="00653630">
      <w:pPr>
        <w:pStyle w:val="Hudy4"/>
      </w:pPr>
      <w:r>
        <w:t xml:space="preserve">Diskuse: </w:t>
      </w:r>
      <w:r w:rsidR="00471FE5" w:rsidRPr="00653630">
        <w:rPr>
          <w:i/>
          <w:iCs w:val="0"/>
        </w:rPr>
        <w:t>Proč se udává, že se t</w:t>
      </w:r>
      <w:r>
        <w:rPr>
          <w:i/>
          <w:iCs w:val="0"/>
        </w:rPr>
        <w:t>ato metoda</w:t>
      </w:r>
      <w:r w:rsidR="00471FE5" w:rsidRPr="00653630">
        <w:rPr>
          <w:i/>
          <w:iCs w:val="0"/>
        </w:rPr>
        <w:t xml:space="preserve"> používá u dětí se specifickými potřebami?</w:t>
      </w:r>
    </w:p>
    <w:p w14:paraId="750E56DD" w14:textId="4DE152BC" w:rsidR="00B53C3D" w:rsidRDefault="00B53C3D" w:rsidP="00B53C3D">
      <w:pPr>
        <w:pStyle w:val="Odstavecseseznamem"/>
        <w:numPr>
          <w:ilvl w:val="0"/>
          <w:numId w:val="8"/>
        </w:numPr>
      </w:pPr>
      <w:r>
        <w:t xml:space="preserve">vybízí k tomu „zapamatování si jako obrázek“ </w:t>
      </w:r>
      <w:r>
        <w:sym w:font="Symbol" w:char="F0AE"/>
      </w:r>
      <w:r>
        <w:t xml:space="preserve"> podoba s AAK</w:t>
      </w:r>
    </w:p>
    <w:p w14:paraId="7818F3D0" w14:textId="3D52F336" w:rsidR="00B53C3D" w:rsidRDefault="00B53C3D" w:rsidP="00B53C3D">
      <w:pPr>
        <w:pStyle w:val="Odstavecseseznamem"/>
        <w:numPr>
          <w:ilvl w:val="0"/>
          <w:numId w:val="8"/>
        </w:numPr>
      </w:pPr>
      <w:r>
        <w:lastRenderedPageBreak/>
        <w:t xml:space="preserve">speciální </w:t>
      </w:r>
      <w:r w:rsidR="00653630">
        <w:t xml:space="preserve">potřeby </w:t>
      </w:r>
      <w:r>
        <w:sym w:font="Symbol" w:char="F0AE"/>
      </w:r>
      <w:r>
        <w:t xml:space="preserve"> tendence vkládání více obrázků</w:t>
      </w:r>
    </w:p>
    <w:p w14:paraId="0B732F1A" w14:textId="0C57F48A" w:rsidR="00B53C3D" w:rsidRDefault="00B53C3D" w:rsidP="00B53C3D">
      <w:pPr>
        <w:pStyle w:val="Odstavecseseznamem"/>
        <w:numPr>
          <w:ilvl w:val="0"/>
          <w:numId w:val="8"/>
        </w:numPr>
      </w:pPr>
      <w:r>
        <w:t>ke slovům lze lépe hledat obrázky</w:t>
      </w:r>
      <w:r w:rsidR="009C7D06">
        <w:t xml:space="preserve"> než k písmenům</w:t>
      </w:r>
    </w:p>
    <w:p w14:paraId="162AD865" w14:textId="6FC75842" w:rsidR="00B53C3D" w:rsidRPr="00653630" w:rsidRDefault="00653630" w:rsidP="00B53C3D">
      <w:pPr>
        <w:pStyle w:val="Odstavecseseznamem"/>
        <w:numPr>
          <w:ilvl w:val="0"/>
          <w:numId w:val="8"/>
        </w:numPr>
        <w:rPr>
          <w:b/>
          <w:bCs/>
        </w:rPr>
      </w:pPr>
      <w:r>
        <w:t xml:space="preserve">výuka u dětí s mentálním postižením </w:t>
      </w:r>
      <w:r w:rsidR="00B53C3D">
        <w:t xml:space="preserve">většinou končí v období pamětném </w:t>
      </w:r>
      <w:r w:rsidR="007D3482">
        <w:sym w:font="Symbol" w:char="F0AE"/>
      </w:r>
      <w:r w:rsidR="007D3482">
        <w:t xml:space="preserve"> </w:t>
      </w:r>
      <w:r w:rsidR="007D3482" w:rsidRPr="00653630">
        <w:rPr>
          <w:b/>
          <w:bCs/>
        </w:rPr>
        <w:t>globální čtení chybně chápáno jako zapamatování si slov a vět</w:t>
      </w:r>
    </w:p>
    <w:p w14:paraId="59F77A80" w14:textId="63D83762" w:rsidR="007D3482" w:rsidRDefault="00653630" w:rsidP="00B53C3D">
      <w:pPr>
        <w:pStyle w:val="Odstavecseseznamem"/>
        <w:numPr>
          <w:ilvl w:val="0"/>
          <w:numId w:val="8"/>
        </w:numPr>
      </w:pPr>
      <w:r>
        <w:t xml:space="preserve">děti se specifickými potřebami </w:t>
      </w:r>
      <w:r w:rsidR="007D3482">
        <w:t>bez mentálního postižení</w:t>
      </w:r>
      <w:r w:rsidR="0018310D">
        <w:t>, které metodu globálního čtení užívají v rámci AAK,</w:t>
      </w:r>
      <w:r w:rsidR="007D3482">
        <w:t xml:space="preserve"> někdy dojdou dále</w:t>
      </w:r>
      <w:r w:rsidR="0018310D">
        <w:t xml:space="preserve"> než do období pamětného (měli by dojít až do období zdokonalování čtení, ale nevíme, jak často se do tohoto období opravdu dostanou, resp. Jak často jsou do této fáze svými pedagogy a rodiči vedeny)</w:t>
      </w:r>
    </w:p>
    <w:p w14:paraId="6E11CDD1" w14:textId="27F167C6" w:rsidR="00B53C3D" w:rsidRDefault="00B53C3D" w:rsidP="00B53C3D"/>
    <w:p w14:paraId="7326DA83" w14:textId="77777777" w:rsidR="00B53C3D" w:rsidRDefault="00B53C3D" w:rsidP="00B53C3D"/>
    <w:p w14:paraId="440495E8" w14:textId="3048C18F" w:rsidR="00471FE5" w:rsidRPr="00653630" w:rsidRDefault="00653630" w:rsidP="00653630">
      <w:pPr>
        <w:pStyle w:val="Hudy4"/>
        <w:rPr>
          <w:i/>
          <w:iCs w:val="0"/>
        </w:rPr>
      </w:pPr>
      <w:r>
        <w:t xml:space="preserve">Diskuse: </w:t>
      </w:r>
      <w:r w:rsidR="00471FE5" w:rsidRPr="00653630">
        <w:rPr>
          <w:i/>
          <w:iCs w:val="0"/>
        </w:rPr>
        <w:t>Proč to k nám přišlo z Ameriky?</w:t>
      </w:r>
    </w:p>
    <w:p w14:paraId="2E3F6D6C" w14:textId="7DAE76E7" w:rsidR="00236C38" w:rsidRPr="00653630" w:rsidRDefault="00236C38" w:rsidP="00653630">
      <w:pPr>
        <w:pStyle w:val="Odstavecseseznamem"/>
        <w:numPr>
          <w:ilvl w:val="0"/>
          <w:numId w:val="19"/>
        </w:numPr>
      </w:pPr>
      <w:r w:rsidRPr="00653630">
        <w:t>Kožíšek se proti té metodě prý vyhraňoval</w:t>
      </w:r>
      <w:r w:rsidR="00653630">
        <w:t xml:space="preserve"> (zdroje to uvádějí, ale my nemůžeme vědět, že to tak opravdu bylo), protože se </w:t>
      </w:r>
      <w:r w:rsidRPr="00653630">
        <w:t xml:space="preserve">hodí </w:t>
      </w:r>
      <w:r w:rsidR="00653630">
        <w:t>l</w:t>
      </w:r>
      <w:r w:rsidRPr="00653630">
        <w:t xml:space="preserve">épe pro angličtinu </w:t>
      </w:r>
    </w:p>
    <w:p w14:paraId="5F54F4D8" w14:textId="251319A2" w:rsidR="00236C38" w:rsidRPr="00653630" w:rsidRDefault="00236C38" w:rsidP="00653630">
      <w:pPr>
        <w:pStyle w:val="Odstavecseseznamem"/>
        <w:numPr>
          <w:ilvl w:val="0"/>
          <w:numId w:val="19"/>
        </w:numPr>
      </w:pPr>
      <w:r w:rsidRPr="00653630">
        <w:t xml:space="preserve">angličtina – </w:t>
      </w:r>
      <w:r w:rsidR="00653630">
        <w:t>slova se často píšou jinak, než se čtou</w:t>
      </w:r>
    </w:p>
    <w:p w14:paraId="4A1EFBAA" w14:textId="22AF5277" w:rsidR="00236C38" w:rsidRPr="00653630" w:rsidRDefault="00523218" w:rsidP="00653630">
      <w:pPr>
        <w:pStyle w:val="Odstavecseseznamem"/>
        <w:numPr>
          <w:ilvl w:val="0"/>
          <w:numId w:val="19"/>
        </w:numPr>
      </w:pPr>
      <w:r>
        <w:t xml:space="preserve">také </w:t>
      </w:r>
      <w:r w:rsidR="00653630">
        <w:t xml:space="preserve">my jsme se </w:t>
      </w:r>
      <w:r w:rsidR="00236C38" w:rsidRPr="00653630">
        <w:t xml:space="preserve">angličtinu učili číst jako obrázky – např. </w:t>
      </w:r>
      <w:proofErr w:type="spellStart"/>
      <w:r w:rsidR="00236C38" w:rsidRPr="00653630">
        <w:rPr>
          <w:i/>
          <w:iCs/>
        </w:rPr>
        <w:t>able</w:t>
      </w:r>
      <w:proofErr w:type="spellEnd"/>
      <w:r w:rsidR="00236C38" w:rsidRPr="00653630">
        <w:t xml:space="preserve"> jsme se museli učit číst jako obrázek </w:t>
      </w:r>
      <w:r w:rsidR="00236C38" w:rsidRPr="00653630">
        <w:sym w:font="Symbol" w:char="F0AE"/>
      </w:r>
      <w:r w:rsidR="00236C38" w:rsidRPr="00653630">
        <w:t xml:space="preserve"> </w:t>
      </w:r>
      <w:proofErr w:type="spellStart"/>
      <w:r w:rsidR="00236C38" w:rsidRPr="00653630">
        <w:t>able</w:t>
      </w:r>
      <w:proofErr w:type="spellEnd"/>
      <w:r w:rsidR="00236C38" w:rsidRPr="00653630">
        <w:t xml:space="preserve"> = </w:t>
      </w:r>
      <w:r w:rsidR="00653630">
        <w:sym w:font="Symbol" w:char="F05B"/>
      </w:r>
      <w:proofErr w:type="spellStart"/>
      <w:r w:rsidR="00236C38" w:rsidRPr="00653630">
        <w:t>ejbl</w:t>
      </w:r>
      <w:proofErr w:type="spellEnd"/>
      <w:r w:rsidR="00653630">
        <w:sym w:font="Symbol" w:char="F05D"/>
      </w:r>
      <w:r w:rsidR="00653630">
        <w:t xml:space="preserve"> </w:t>
      </w:r>
      <w:r w:rsidR="00653630">
        <w:sym w:font="Symbol" w:char="F0AE"/>
      </w:r>
      <w:r w:rsidR="00653630">
        <w:t xml:space="preserve"> spojení vizuálního a zvukového „obrázku“</w:t>
      </w:r>
      <w:r w:rsidR="00236C38" w:rsidRPr="00653630">
        <w:t xml:space="preserve"> </w:t>
      </w:r>
    </w:p>
    <w:p w14:paraId="590960B4" w14:textId="02BAF343" w:rsidR="00236C38" w:rsidRPr="00653630" w:rsidRDefault="00236C38" w:rsidP="00653630">
      <w:pPr>
        <w:pStyle w:val="Odstavecseseznamem"/>
        <w:numPr>
          <w:ilvl w:val="0"/>
          <w:numId w:val="19"/>
        </w:numPr>
      </w:pPr>
      <w:proofErr w:type="spellStart"/>
      <w:r w:rsidRPr="00653630">
        <w:rPr>
          <w:i/>
          <w:iCs/>
        </w:rPr>
        <w:t>coverable</w:t>
      </w:r>
      <w:proofErr w:type="spellEnd"/>
      <w:r w:rsidRPr="00653630">
        <w:t xml:space="preserve"> – </w:t>
      </w:r>
      <w:proofErr w:type="spellStart"/>
      <w:r w:rsidRPr="004A034E">
        <w:t>cover</w:t>
      </w:r>
      <w:r w:rsidR="004A034E">
        <w:t>-</w:t>
      </w:r>
      <w:r w:rsidRPr="004A034E">
        <w:t>able</w:t>
      </w:r>
      <w:proofErr w:type="spellEnd"/>
      <w:r w:rsidRPr="00653630">
        <w:t xml:space="preserve"> </w:t>
      </w:r>
      <w:r w:rsidRPr="00653630">
        <w:sym w:font="Symbol" w:char="F0AE"/>
      </w:r>
      <w:r w:rsidRPr="00653630">
        <w:t xml:space="preserve"> přikrýt + být schopný něčeho </w:t>
      </w:r>
      <w:r w:rsidRPr="00653630">
        <w:sym w:font="Symbol" w:char="F0AE"/>
      </w:r>
      <w:r w:rsidRPr="00653630">
        <w:t xml:space="preserve"> pořád jde o analýzu a syntézu </w:t>
      </w:r>
    </w:p>
    <w:p w14:paraId="077B5FB2" w14:textId="77777777" w:rsidR="004A034E" w:rsidRDefault="00236C38" w:rsidP="00653630">
      <w:pPr>
        <w:pStyle w:val="Odstavecseseznamem"/>
        <w:numPr>
          <w:ilvl w:val="0"/>
          <w:numId w:val="19"/>
        </w:numPr>
      </w:pPr>
      <w:proofErr w:type="spellStart"/>
      <w:r w:rsidRPr="00653630">
        <w:t>work-ed</w:t>
      </w:r>
      <w:proofErr w:type="spellEnd"/>
      <w:r w:rsidRPr="00653630">
        <w:t xml:space="preserve">, </w:t>
      </w:r>
      <w:proofErr w:type="spellStart"/>
      <w:r w:rsidRPr="00653630">
        <w:t>work</w:t>
      </w:r>
      <w:proofErr w:type="spellEnd"/>
      <w:r w:rsidRPr="00653630">
        <w:t xml:space="preserve">-s </w:t>
      </w:r>
      <w:r w:rsidR="004A034E">
        <w:t xml:space="preserve">– jakási </w:t>
      </w:r>
      <w:r w:rsidRPr="00653630">
        <w:t>„</w:t>
      </w:r>
      <w:r w:rsidR="004A034E">
        <w:t>s</w:t>
      </w:r>
      <w:r w:rsidRPr="00653630">
        <w:t>kládačka“ – v češtině je to složitější</w:t>
      </w:r>
    </w:p>
    <w:p w14:paraId="15841D6F" w14:textId="42165825" w:rsidR="00236C38" w:rsidRPr="004A034E" w:rsidRDefault="00236C38" w:rsidP="004A034E">
      <w:pPr>
        <w:pStyle w:val="Odstavecseseznamem"/>
        <w:numPr>
          <w:ilvl w:val="0"/>
          <w:numId w:val="20"/>
        </w:numPr>
        <w:rPr>
          <w:b/>
          <w:bCs/>
        </w:rPr>
      </w:pPr>
      <w:r w:rsidRPr="004A034E">
        <w:rPr>
          <w:b/>
          <w:bCs/>
        </w:rPr>
        <w:t xml:space="preserve">v angličtině </w:t>
      </w:r>
      <w:r w:rsidR="00523218">
        <w:rPr>
          <w:b/>
          <w:bCs/>
        </w:rPr>
        <w:t xml:space="preserve">se </w:t>
      </w:r>
      <w:r w:rsidRPr="004A034E">
        <w:rPr>
          <w:b/>
          <w:bCs/>
        </w:rPr>
        <w:t xml:space="preserve">nejde </w:t>
      </w:r>
      <w:r w:rsidR="00523218">
        <w:rPr>
          <w:b/>
          <w:bCs/>
        </w:rPr>
        <w:t xml:space="preserve">učit </w:t>
      </w:r>
      <w:r w:rsidRPr="004A034E">
        <w:rPr>
          <w:b/>
          <w:bCs/>
        </w:rPr>
        <w:t xml:space="preserve">číst </w:t>
      </w:r>
      <w:r w:rsidR="00523218">
        <w:rPr>
          <w:b/>
          <w:bCs/>
        </w:rPr>
        <w:t xml:space="preserve">a psát </w:t>
      </w:r>
      <w:r w:rsidRPr="004A034E">
        <w:rPr>
          <w:b/>
          <w:bCs/>
        </w:rPr>
        <w:t xml:space="preserve">analyticko-syntetickou nebo genetickou metodou – to jde pouze u jazyků, které mají fonetický pravopis </w:t>
      </w:r>
    </w:p>
    <w:p w14:paraId="1EA91219" w14:textId="1FF31CF8" w:rsidR="00471FE5" w:rsidRPr="00653630" w:rsidRDefault="00B53C3D" w:rsidP="00653630">
      <w:pPr>
        <w:pStyle w:val="Odstavecseseznamem"/>
        <w:numPr>
          <w:ilvl w:val="0"/>
          <w:numId w:val="19"/>
        </w:numPr>
      </w:pPr>
      <w:r w:rsidRPr="00653630">
        <w:t xml:space="preserve">angličtina – sluchový obrázek přiřazovaný k tomu vizuálnímu </w:t>
      </w:r>
    </w:p>
    <w:p w14:paraId="4CAB0F30" w14:textId="1D602EED" w:rsidR="00B53C3D" w:rsidRPr="00653630" w:rsidRDefault="00B53C3D" w:rsidP="00653630">
      <w:pPr>
        <w:pStyle w:val="Odstavecseseznamem"/>
        <w:numPr>
          <w:ilvl w:val="0"/>
          <w:numId w:val="19"/>
        </w:numPr>
      </w:pPr>
      <w:r w:rsidRPr="00653630">
        <w:t>ruština, ukrajinština – lze aplikovat fonetický pravopis, jen je potřeba naučit se grafémy</w:t>
      </w:r>
      <w:r w:rsidR="004A034E">
        <w:t>, které jsou odlišné od naší latinky</w:t>
      </w:r>
    </w:p>
    <w:p w14:paraId="21BD1212" w14:textId="47D65F33" w:rsidR="007D3482" w:rsidRDefault="007D3482" w:rsidP="007D3482"/>
    <w:p w14:paraId="54DAFB47" w14:textId="7660DC18" w:rsidR="004A034E" w:rsidRDefault="007D3482" w:rsidP="004A034E">
      <w:pPr>
        <w:pStyle w:val="Odstavecseseznamem"/>
        <w:numPr>
          <w:ilvl w:val="0"/>
          <w:numId w:val="19"/>
        </w:numPr>
      </w:pPr>
      <w:r>
        <w:t>v minulosti „</w:t>
      </w:r>
      <w:proofErr w:type="spellStart"/>
      <w:r>
        <w:t>slabikovací</w:t>
      </w:r>
      <w:proofErr w:type="spellEnd"/>
      <w:r>
        <w:t xml:space="preserve"> metoda“ – užívalo se při čtení latiny a řečtiny</w:t>
      </w:r>
      <w:r w:rsidR="004A034E">
        <w:t xml:space="preserve">, které mají </w:t>
      </w:r>
      <w:r>
        <w:t>fonetický pravopis (</w:t>
      </w:r>
      <w:r>
        <w:sym w:font="Symbol" w:char="F0AE"/>
      </w:r>
      <w:r>
        <w:t xml:space="preserve"> tam lze uplatňovat to, co jde uplatňovat na češtinu) </w:t>
      </w:r>
    </w:p>
    <w:p w14:paraId="76FC2EA9" w14:textId="77777777" w:rsidR="004A034E" w:rsidRDefault="007D3482" w:rsidP="007D3482">
      <w:pPr>
        <w:pStyle w:val="Odstavecseseznamem"/>
        <w:numPr>
          <w:ilvl w:val="0"/>
          <w:numId w:val="19"/>
        </w:numPr>
        <w:rPr>
          <w:b/>
          <w:bCs/>
        </w:rPr>
      </w:pPr>
      <w:r w:rsidRPr="004A034E">
        <w:rPr>
          <w:b/>
          <w:bCs/>
        </w:rPr>
        <w:t xml:space="preserve">fonologický pravopis </w:t>
      </w:r>
      <w:r w:rsidR="004A034E">
        <w:rPr>
          <w:b/>
          <w:bCs/>
        </w:rPr>
        <w:sym w:font="Symbol" w:char="F0AE"/>
      </w:r>
      <w:r w:rsidRPr="004A034E">
        <w:rPr>
          <w:b/>
          <w:bCs/>
        </w:rPr>
        <w:t xml:space="preserve"> jazyky, které se píšou a čtou skoro stejně </w:t>
      </w:r>
    </w:p>
    <w:p w14:paraId="44D783E3" w14:textId="1AEB77EE" w:rsidR="004A034E" w:rsidRPr="004A034E" w:rsidRDefault="004A034E" w:rsidP="007D3482">
      <w:pPr>
        <w:pStyle w:val="Odstavecseseznamem"/>
        <w:numPr>
          <w:ilvl w:val="0"/>
          <w:numId w:val="19"/>
        </w:numPr>
        <w:rPr>
          <w:b/>
          <w:bCs/>
        </w:rPr>
      </w:pPr>
      <w:r>
        <w:t xml:space="preserve">čeština </w:t>
      </w:r>
      <w:r>
        <w:sym w:font="Symbol" w:char="F0AE"/>
      </w:r>
      <w:r>
        <w:t xml:space="preserve"> </w:t>
      </w:r>
      <w:r w:rsidR="007D3482">
        <w:t xml:space="preserve">párové souhlásky – např. </w:t>
      </w:r>
      <w:r w:rsidR="007D3482" w:rsidRPr="004A034E">
        <w:rPr>
          <w:i/>
          <w:iCs/>
        </w:rPr>
        <w:t>ry</w:t>
      </w:r>
      <w:r w:rsidR="007D3482" w:rsidRPr="004A034E">
        <w:rPr>
          <w:i/>
          <w:iCs/>
          <w:u w:val="single"/>
        </w:rPr>
        <w:t>b</w:t>
      </w:r>
      <w:r w:rsidR="007D3482" w:rsidRPr="004A034E">
        <w:rPr>
          <w:i/>
          <w:iCs/>
        </w:rPr>
        <w:t>ka</w:t>
      </w:r>
      <w:r w:rsidR="007D3482">
        <w:t xml:space="preserve"> – čte se ale </w:t>
      </w:r>
      <w:r>
        <w:sym w:font="Symbol" w:char="F05B"/>
      </w:r>
      <w:proofErr w:type="spellStart"/>
      <w:r w:rsidR="007D3482">
        <w:t>ripka</w:t>
      </w:r>
      <w:proofErr w:type="spellEnd"/>
      <w:r>
        <w:sym w:font="Symbol" w:char="F05D"/>
      </w:r>
      <w:r w:rsidR="007D3482">
        <w:t xml:space="preserve"> </w:t>
      </w:r>
      <w:r w:rsidR="007D3482">
        <w:sym w:font="Symbol" w:char="F0AE"/>
      </w:r>
      <w:r w:rsidR="007D3482">
        <w:t xml:space="preserve"> neplatí fonologický princip – </w:t>
      </w:r>
      <w:r w:rsidR="007D3482" w:rsidRPr="004A034E">
        <w:rPr>
          <w:b/>
          <w:bCs/>
        </w:rPr>
        <w:t>náš pravopis má i jiná pravidla, ale základ je fonologický</w:t>
      </w:r>
      <w:r w:rsidR="007D3482">
        <w:t xml:space="preserve"> </w:t>
      </w:r>
    </w:p>
    <w:p w14:paraId="65112BD9" w14:textId="77E4D922" w:rsidR="00BF0289" w:rsidRPr="004A034E" w:rsidRDefault="00BF0289" w:rsidP="007D3482">
      <w:pPr>
        <w:pStyle w:val="Odstavecseseznamem"/>
        <w:numPr>
          <w:ilvl w:val="0"/>
          <w:numId w:val="19"/>
        </w:numPr>
        <w:rPr>
          <w:b/>
          <w:bCs/>
        </w:rPr>
      </w:pPr>
      <w:r w:rsidRPr="004A034E">
        <w:rPr>
          <w:i/>
          <w:iCs/>
        </w:rPr>
        <w:t>děda</w:t>
      </w:r>
      <w:r w:rsidR="004E610C">
        <w:t xml:space="preserve"> – ě nejde přečíst bez písmene navíc </w:t>
      </w:r>
      <w:r w:rsidR="004E610C">
        <w:sym w:font="Symbol" w:char="F0AE"/>
      </w:r>
      <w:r w:rsidR="004E610C">
        <w:t xml:space="preserve"> </w:t>
      </w:r>
      <w:r w:rsidR="00C45D61">
        <w:t>děti se učí část rovnou „</w:t>
      </w:r>
      <w:proofErr w:type="spellStart"/>
      <w:r w:rsidR="00C45D61">
        <w:t>dě</w:t>
      </w:r>
      <w:proofErr w:type="spellEnd"/>
      <w:r w:rsidR="00C45D61">
        <w:t xml:space="preserve">“ = </w:t>
      </w:r>
      <w:r w:rsidR="00D83B9E">
        <w:t xml:space="preserve">je zde </w:t>
      </w:r>
      <w:r w:rsidR="004E610C">
        <w:t xml:space="preserve">v podstatě </w:t>
      </w:r>
      <w:r w:rsidR="00D83B9E">
        <w:t xml:space="preserve">princip </w:t>
      </w:r>
      <w:r w:rsidR="004E610C">
        <w:t>globální metoda</w:t>
      </w:r>
    </w:p>
    <w:p w14:paraId="30CC1A7C" w14:textId="2120CCBB" w:rsidR="004E610C" w:rsidRDefault="004E610C" w:rsidP="007D3482"/>
    <w:p w14:paraId="025AF8EE" w14:textId="5D1DA100" w:rsidR="004E610C" w:rsidRPr="004A034E" w:rsidRDefault="004A034E" w:rsidP="004A034E">
      <w:pPr>
        <w:pStyle w:val="Hudy4"/>
        <w:numPr>
          <w:ilvl w:val="0"/>
          <w:numId w:val="21"/>
        </w:numPr>
        <w:rPr>
          <w:sz w:val="28"/>
          <w:szCs w:val="24"/>
          <w:u w:val="single"/>
        </w:rPr>
      </w:pPr>
      <w:r>
        <w:rPr>
          <w:sz w:val="28"/>
          <w:szCs w:val="24"/>
          <w:u w:val="single"/>
        </w:rPr>
        <w:t>G</w:t>
      </w:r>
      <w:r w:rsidR="004E610C" w:rsidRPr="004A034E">
        <w:rPr>
          <w:sz w:val="28"/>
          <w:szCs w:val="24"/>
          <w:u w:val="single"/>
        </w:rPr>
        <w:t>enetická metoda</w:t>
      </w:r>
      <w:r>
        <w:rPr>
          <w:b w:val="0"/>
          <w:bCs/>
          <w:sz w:val="28"/>
          <w:szCs w:val="24"/>
        </w:rPr>
        <w:t xml:space="preserve"> </w:t>
      </w:r>
      <w:r>
        <w:rPr>
          <w:b w:val="0"/>
          <w:bCs/>
        </w:rPr>
        <w:t>(Aga, Kája)</w:t>
      </w:r>
    </w:p>
    <w:p w14:paraId="26C3E4B0" w14:textId="090B545D" w:rsidR="004E610C" w:rsidRDefault="005B34C2" w:rsidP="004E610C">
      <w:pPr>
        <w:pStyle w:val="Odstavecseseznamem"/>
        <w:numPr>
          <w:ilvl w:val="0"/>
          <w:numId w:val="10"/>
        </w:numPr>
      </w:pPr>
      <w:r>
        <w:t xml:space="preserve">odkazy na </w:t>
      </w:r>
      <w:r w:rsidR="004E610C">
        <w:t>Rubínk</w:t>
      </w:r>
      <w:r>
        <w:t>u</w:t>
      </w:r>
      <w:r w:rsidR="004E610C">
        <w:t xml:space="preserve"> + čítanky pro děti s genetickou metodou – Dobrovský to nazývá genetická metoda, ale ve skutečnosti to </w:t>
      </w:r>
      <w:r>
        <w:t xml:space="preserve">tak </w:t>
      </w:r>
      <w:r w:rsidR="004E610C">
        <w:t xml:space="preserve">není </w:t>
      </w:r>
      <w:r w:rsidR="00D83B9E">
        <w:t xml:space="preserve">(jde o knihy psané velkými tiskacími písmeny a s texty prokládanými obrázky) </w:t>
      </w:r>
    </w:p>
    <w:p w14:paraId="7EB3F2CE" w14:textId="0DED1BD1" w:rsidR="004E610C" w:rsidRDefault="005B34C2" w:rsidP="004E610C">
      <w:pPr>
        <w:pStyle w:val="Odstavecseseznamem"/>
        <w:numPr>
          <w:ilvl w:val="0"/>
          <w:numId w:val="10"/>
        </w:numPr>
      </w:pPr>
      <w:r>
        <w:t xml:space="preserve">jeden z odkazů </w:t>
      </w:r>
      <w:r w:rsidR="00D83B9E">
        <w:t xml:space="preserve">byla </w:t>
      </w:r>
      <w:r w:rsidR="004E610C">
        <w:t xml:space="preserve">stránka, kde vyzdvihovali </w:t>
      </w:r>
      <w:r>
        <w:t>„</w:t>
      </w:r>
      <w:proofErr w:type="spellStart"/>
      <w:r w:rsidR="004E610C">
        <w:t>marťanštinu</w:t>
      </w:r>
      <w:proofErr w:type="spellEnd"/>
      <w:r>
        <w:t xml:space="preserve">“ </w:t>
      </w:r>
      <w:r>
        <w:sym w:font="Symbol" w:char="F0AE"/>
      </w:r>
      <w:r>
        <w:t xml:space="preserve"> my víme, že to do genetické metody nepatří</w:t>
      </w:r>
    </w:p>
    <w:p w14:paraId="42D52DEB" w14:textId="06BB3A17" w:rsidR="004E610C" w:rsidRDefault="004E610C" w:rsidP="004E610C">
      <w:pPr>
        <w:pStyle w:val="Odstavecseseznamem"/>
        <w:numPr>
          <w:ilvl w:val="0"/>
          <w:numId w:val="10"/>
        </w:numPr>
      </w:pPr>
      <w:r>
        <w:t>informace o tom, že genetick</w:t>
      </w:r>
      <w:r w:rsidR="005B34C2">
        <w:t>é metodě se říká „</w:t>
      </w:r>
      <w:r>
        <w:t>hlásková</w:t>
      </w:r>
      <w:r w:rsidR="005B34C2">
        <w:t>“</w:t>
      </w:r>
      <w:r>
        <w:t xml:space="preserve"> </w:t>
      </w:r>
      <w:r w:rsidR="005B34C2">
        <w:sym w:font="Symbol" w:char="F0AE"/>
      </w:r>
      <w:r>
        <w:t xml:space="preserve"> zvláštní, protože </w:t>
      </w:r>
      <w:r w:rsidR="005B34C2">
        <w:t>t</w:t>
      </w:r>
      <w:r>
        <w:t>a metoda není postavena na zvuku</w:t>
      </w:r>
    </w:p>
    <w:p w14:paraId="53600A0C" w14:textId="47CF75BC" w:rsidR="004E610C" w:rsidRDefault="004E610C" w:rsidP="004E610C">
      <w:pPr>
        <w:pStyle w:val="Odstavecseseznamem"/>
        <w:numPr>
          <w:ilvl w:val="0"/>
          <w:numId w:val="10"/>
        </w:numPr>
      </w:pPr>
      <w:r>
        <w:t>informace o tom, že je náročná na fonematický sluch</w:t>
      </w:r>
      <w:r w:rsidR="00987D5F">
        <w:t xml:space="preserve"> – když mluvíte jako robot, tak to vůbec není </w:t>
      </w:r>
      <w:r w:rsidR="00010708">
        <w:t>jednoduché</w:t>
      </w:r>
    </w:p>
    <w:p w14:paraId="3D940165" w14:textId="59EAC003" w:rsidR="00987D5F" w:rsidRDefault="005B34C2" w:rsidP="004E610C">
      <w:pPr>
        <w:pStyle w:val="Odstavecseseznamem"/>
        <w:numPr>
          <w:ilvl w:val="0"/>
          <w:numId w:val="10"/>
        </w:numPr>
      </w:pPr>
      <w:r>
        <w:t xml:space="preserve">odkaz obsahující </w:t>
      </w:r>
      <w:r w:rsidR="00987D5F">
        <w:t>shrnutí od ZŠ – hezky shrnuté, ale nic nového</w:t>
      </w:r>
    </w:p>
    <w:p w14:paraId="2A1DCECD" w14:textId="5BD5A6D5" w:rsidR="00987D5F" w:rsidRDefault="00987D5F" w:rsidP="004E610C">
      <w:pPr>
        <w:pStyle w:val="Odstavecseseznamem"/>
        <w:numPr>
          <w:ilvl w:val="0"/>
          <w:numId w:val="10"/>
        </w:numPr>
      </w:pPr>
      <w:r>
        <w:t xml:space="preserve">jiný zdroj vyzdvihoval, že se písmenka mají vyslovovat nahlas – není to potřeba </w:t>
      </w:r>
      <w:r w:rsidR="005B34C2">
        <w:rPr>
          <w:rFonts w:cs="Times New Roman"/>
        </w:rPr>
        <w:t>×</w:t>
      </w:r>
      <w:r w:rsidR="005B34C2">
        <w:t xml:space="preserve"> </w:t>
      </w:r>
      <w:r>
        <w:t xml:space="preserve">jak ale </w:t>
      </w:r>
      <w:r w:rsidR="005B34C2">
        <w:t xml:space="preserve">jinak </w:t>
      </w:r>
      <w:r>
        <w:t xml:space="preserve">zjistím, jestli </w:t>
      </w:r>
      <w:r w:rsidR="005B34C2">
        <w:t xml:space="preserve">žáci </w:t>
      </w:r>
      <w:r>
        <w:t>umí číst, když mi to ne</w:t>
      </w:r>
      <w:r w:rsidR="00010708">
        <w:t>přečtou</w:t>
      </w:r>
      <w:r>
        <w:t xml:space="preserve"> nahlas?</w:t>
      </w:r>
    </w:p>
    <w:p w14:paraId="0EDCA536" w14:textId="3A74E293" w:rsidR="00987D5F" w:rsidRDefault="00987D5F" w:rsidP="004E610C">
      <w:pPr>
        <w:pStyle w:val="Odstavecseseznamem"/>
        <w:numPr>
          <w:ilvl w:val="0"/>
          <w:numId w:val="10"/>
        </w:numPr>
      </w:pPr>
      <w:r>
        <w:lastRenderedPageBreak/>
        <w:t xml:space="preserve">problém je, že u nás neexistuje pořádná </w:t>
      </w:r>
      <w:r w:rsidR="00C0695B">
        <w:t xml:space="preserve">a ucelená </w:t>
      </w:r>
      <w:r>
        <w:t xml:space="preserve">metodika, aby </w:t>
      </w:r>
      <w:r w:rsidR="00C0695B">
        <w:t>ta</w:t>
      </w:r>
      <w:r>
        <w:t xml:space="preserve">to </w:t>
      </w:r>
      <w:r w:rsidR="00C0695B">
        <w:t xml:space="preserve">metoda </w:t>
      </w:r>
      <w:r>
        <w:t>byl</w:t>
      </w:r>
      <w:r w:rsidR="00C0695B">
        <w:t>a</w:t>
      </w:r>
      <w:r>
        <w:t xml:space="preserve"> </w:t>
      </w:r>
      <w:r w:rsidR="005B34C2">
        <w:t xml:space="preserve">učiteli </w:t>
      </w:r>
      <w:r>
        <w:t>dobře pochopen</w:t>
      </w:r>
      <w:r w:rsidR="00C0695B">
        <w:t>á a uchopená</w:t>
      </w:r>
    </w:p>
    <w:p w14:paraId="31E06FD3" w14:textId="07C33DDA" w:rsidR="00987D5F" w:rsidRDefault="00987D5F" w:rsidP="004E610C">
      <w:pPr>
        <w:pStyle w:val="Odstavecseseznamem"/>
        <w:numPr>
          <w:ilvl w:val="0"/>
          <w:numId w:val="10"/>
        </w:numPr>
      </w:pPr>
      <w:r>
        <w:t>studenti na VŠ to podrobně nerozebírají, nejsou k tomu vedeni</w:t>
      </w:r>
    </w:p>
    <w:p w14:paraId="7392BFCE" w14:textId="27BDEAF4" w:rsidR="00987D5F" w:rsidRDefault="00987D5F" w:rsidP="00C0695B">
      <w:pPr>
        <w:pStyle w:val="Odstavecseseznamem"/>
        <w:numPr>
          <w:ilvl w:val="0"/>
          <w:numId w:val="10"/>
        </w:numPr>
      </w:pPr>
      <w:r>
        <w:t>vše</w:t>
      </w:r>
      <w:r w:rsidR="00C0695B">
        <w:t>chny metody u nás vyučující stále (podvědomě)</w:t>
      </w:r>
      <w:r>
        <w:t xml:space="preserve"> srovnáv</w:t>
      </w:r>
      <w:r w:rsidR="00C0695B">
        <w:t>ají</w:t>
      </w:r>
      <w:r>
        <w:t xml:space="preserve"> s analyticko-syntetickou </w:t>
      </w:r>
      <w:r w:rsidR="00C0695B">
        <w:t xml:space="preserve">metodou hláskovou </w:t>
      </w:r>
      <w:r>
        <w:t>– znají</w:t>
      </w:r>
      <w:r w:rsidR="005B34C2">
        <w:t xml:space="preserve"> ji</w:t>
      </w:r>
      <w:r>
        <w:t xml:space="preserve">, vědí o </w:t>
      </w:r>
      <w:r w:rsidR="00C0695B">
        <w:t>ní</w:t>
      </w:r>
      <w:r>
        <w:t xml:space="preserve"> nejvíc</w:t>
      </w:r>
      <w:r w:rsidR="005B34C2">
        <w:t>e</w:t>
      </w:r>
      <w:r>
        <w:t xml:space="preserve"> a lze k </w:t>
      </w:r>
      <w:r w:rsidR="00C0695B">
        <w:t>ní</w:t>
      </w:r>
      <w:r>
        <w:t xml:space="preserve"> dohledat</w:t>
      </w:r>
      <w:r w:rsidR="00C0695B">
        <w:t xml:space="preserve"> mnoho matriálů (včetně metodických)</w:t>
      </w:r>
    </w:p>
    <w:p w14:paraId="4290C396" w14:textId="7C7C76A5" w:rsidR="00987D5F" w:rsidRDefault="00987D5F" w:rsidP="00987D5F"/>
    <w:p w14:paraId="4DE0A4CE" w14:textId="3BB3CCB5" w:rsidR="00987D5F" w:rsidRDefault="005B34C2" w:rsidP="005B34C2">
      <w:pPr>
        <w:pStyle w:val="Hudy4"/>
      </w:pPr>
      <w:r>
        <w:t xml:space="preserve">Diskuse: </w:t>
      </w:r>
      <w:r w:rsidR="00987D5F" w:rsidRPr="005B34C2">
        <w:rPr>
          <w:i/>
          <w:iCs w:val="0"/>
        </w:rPr>
        <w:t>Proč jsme měli</w:t>
      </w:r>
      <w:r>
        <w:rPr>
          <w:i/>
          <w:iCs w:val="0"/>
        </w:rPr>
        <w:t xml:space="preserve"> odkazy</w:t>
      </w:r>
      <w:r w:rsidR="00987D5F" w:rsidRPr="005B34C2">
        <w:rPr>
          <w:i/>
          <w:iCs w:val="0"/>
        </w:rPr>
        <w:t xml:space="preserve"> i </w:t>
      </w:r>
      <w:r>
        <w:rPr>
          <w:i/>
          <w:iCs w:val="0"/>
        </w:rPr>
        <w:t xml:space="preserve">na </w:t>
      </w:r>
      <w:r w:rsidR="00987D5F" w:rsidRPr="005B34C2">
        <w:rPr>
          <w:i/>
          <w:iCs w:val="0"/>
        </w:rPr>
        <w:t>zvláštní, pochybné zdroje?</w:t>
      </w:r>
    </w:p>
    <w:p w14:paraId="58EE4153" w14:textId="7AFF5D8D" w:rsidR="00987D5F" w:rsidRDefault="00987D5F" w:rsidP="00987D5F">
      <w:pPr>
        <w:pStyle w:val="Odstavecseseznamem"/>
        <w:numPr>
          <w:ilvl w:val="0"/>
          <w:numId w:val="9"/>
        </w:numPr>
      </w:pPr>
      <w:r>
        <w:t xml:space="preserve">abychom věděli, odkud se šíří </w:t>
      </w:r>
      <w:r w:rsidR="005B34C2">
        <w:t xml:space="preserve">některé mylné domněnky </w:t>
      </w:r>
      <w:r>
        <w:t>– každý</w:t>
      </w:r>
      <w:r w:rsidR="005B34C2">
        <w:t xml:space="preserve"> to</w:t>
      </w:r>
      <w:r>
        <w:t xml:space="preserve"> pochopí jinak</w:t>
      </w:r>
    </w:p>
    <w:p w14:paraId="29F60B6E" w14:textId="63D59A03" w:rsidR="00987D5F" w:rsidRDefault="00987D5F" w:rsidP="00987D5F">
      <w:pPr>
        <w:pStyle w:val="Odstavecseseznamem"/>
        <w:numPr>
          <w:ilvl w:val="0"/>
          <w:numId w:val="9"/>
        </w:numPr>
      </w:pPr>
      <w:r>
        <w:t xml:space="preserve">práce se zdroji – ověřování </w:t>
      </w:r>
      <w:r w:rsidR="000361E4">
        <w:t>informací</w:t>
      </w:r>
    </w:p>
    <w:p w14:paraId="4B2BC613" w14:textId="63CBF24A" w:rsidR="00987D5F" w:rsidRDefault="00987D5F" w:rsidP="00987D5F">
      <w:pPr>
        <w:pStyle w:val="Odstavecseseznamem"/>
        <w:numPr>
          <w:ilvl w:val="0"/>
          <w:numId w:val="9"/>
        </w:numPr>
      </w:pPr>
      <w:r>
        <w:t xml:space="preserve">uvědomění si problému, že </w:t>
      </w:r>
      <w:r w:rsidR="000361E4">
        <w:t xml:space="preserve">některé </w:t>
      </w:r>
      <w:r>
        <w:t>zdroj</w:t>
      </w:r>
      <w:r w:rsidR="000361E4">
        <w:t>e</w:t>
      </w:r>
      <w:r>
        <w:t xml:space="preserve">, </w:t>
      </w:r>
      <w:r w:rsidR="000361E4">
        <w:t xml:space="preserve">i když </w:t>
      </w:r>
      <w:r>
        <w:t>se tváří důvěryhodně, nem</w:t>
      </w:r>
      <w:r w:rsidR="000361E4">
        <w:t>ů</w:t>
      </w:r>
      <w:r>
        <w:t>žeme brát na 100 %</w:t>
      </w:r>
    </w:p>
    <w:p w14:paraId="221AF4E0" w14:textId="27956150" w:rsidR="0029622E" w:rsidRDefault="0029622E" w:rsidP="00987D5F">
      <w:pPr>
        <w:pStyle w:val="Odstavecseseznamem"/>
        <w:numPr>
          <w:ilvl w:val="0"/>
          <w:numId w:val="9"/>
        </w:numPr>
      </w:pPr>
      <w:r>
        <w:t>abychom si při přemýšlení, co je a co není pravda, uvědomili, co vše už o metodách výuky prvopočátečního čtení a psaní víme (= tímto přemýšlením a argumentováním se to vlastně učíme: to, co si pamatujeme, jsou zbytky toho, o čem jsme přemýšleli a diskutovali)</w:t>
      </w:r>
    </w:p>
    <w:p w14:paraId="6869EC3D" w14:textId="77777777" w:rsidR="000361E4" w:rsidRDefault="005B0E67" w:rsidP="000361E4">
      <w:pPr>
        <w:pStyle w:val="Odstavecseseznamem"/>
        <w:numPr>
          <w:ilvl w:val="0"/>
          <w:numId w:val="9"/>
        </w:numPr>
      </w:pPr>
      <w:r>
        <w:t xml:space="preserve">analyticko-syntetická </w:t>
      </w:r>
      <w:r w:rsidR="000361E4">
        <w:t xml:space="preserve">metoda </w:t>
      </w:r>
      <w:r>
        <w:sym w:font="Symbol" w:char="F0AE"/>
      </w:r>
      <w:r>
        <w:t xml:space="preserve"> </w:t>
      </w:r>
      <w:r w:rsidR="000361E4">
        <w:t xml:space="preserve">k jedné hlásce </w:t>
      </w:r>
      <w:r>
        <w:t xml:space="preserve">4 grafémy </w:t>
      </w:r>
    </w:p>
    <w:p w14:paraId="27342D4B" w14:textId="7D1011FF" w:rsidR="005B0E67" w:rsidRDefault="00C83388" w:rsidP="000361E4">
      <w:pPr>
        <w:pStyle w:val="Odstavecseseznamem"/>
        <w:numPr>
          <w:ilvl w:val="0"/>
          <w:numId w:val="9"/>
        </w:numPr>
      </w:pPr>
      <w:r>
        <w:t xml:space="preserve">v analyticko-syntetické metodě hláskové se děti </w:t>
      </w:r>
      <w:r w:rsidR="005B0E67">
        <w:t xml:space="preserve">systematicky učí číst </w:t>
      </w:r>
      <w:r>
        <w:t xml:space="preserve">také </w:t>
      </w:r>
      <w:r w:rsidR="005B0E67">
        <w:t xml:space="preserve">psací písmo – </w:t>
      </w:r>
      <w:r>
        <w:t xml:space="preserve">to </w:t>
      </w:r>
      <w:r w:rsidR="005B0E67">
        <w:t xml:space="preserve">je </w:t>
      </w:r>
      <w:r>
        <w:t xml:space="preserve">ale primárně </w:t>
      </w:r>
      <w:r w:rsidR="005B0E67">
        <w:t xml:space="preserve">určeno k tomu, aby se psalo – dává </w:t>
      </w:r>
      <w:r w:rsidR="000361E4">
        <w:t xml:space="preserve">ale </w:t>
      </w:r>
      <w:r w:rsidR="005B0E67">
        <w:t xml:space="preserve">smysl </w:t>
      </w:r>
      <w:r w:rsidR="000361E4">
        <w:t xml:space="preserve">např. </w:t>
      </w:r>
      <w:r w:rsidR="005B0E67">
        <w:t>čtení dopisu</w:t>
      </w:r>
      <w:r w:rsidR="000361E4">
        <w:t xml:space="preserve"> napsaného psacím písmem</w:t>
      </w:r>
    </w:p>
    <w:p w14:paraId="654111D6" w14:textId="0E3D1A0F" w:rsidR="005B0E67" w:rsidRDefault="005B0E67" w:rsidP="005B0E67"/>
    <w:p w14:paraId="591D7662" w14:textId="55F2A979" w:rsidR="00090F7D" w:rsidRDefault="00090F7D" w:rsidP="00090F7D">
      <w:pPr>
        <w:pStyle w:val="Hudy2"/>
      </w:pPr>
      <w:r>
        <w:t>Slabikáře</w:t>
      </w:r>
    </w:p>
    <w:p w14:paraId="595C7387" w14:textId="445CE2DB" w:rsidR="00090F7D" w:rsidRDefault="00090F7D" w:rsidP="00090F7D">
      <w:pPr>
        <w:pStyle w:val="Odstavecseseznamem"/>
        <w:numPr>
          <w:ilvl w:val="0"/>
          <w:numId w:val="23"/>
        </w:numPr>
      </w:pPr>
      <w:r>
        <w:t xml:space="preserve">každá jsme si vybrala jeden slabikář </w:t>
      </w:r>
      <w:r>
        <w:sym w:font="Symbol" w:char="F0AE"/>
      </w:r>
      <w:r>
        <w:t xml:space="preserve"> hledaly jsme, zda v nich najdeme všechny </w:t>
      </w:r>
      <w:r w:rsidR="0029622E">
        <w:t>etapy</w:t>
      </w:r>
      <w:r>
        <w:t xml:space="preserve"> slabikářového období analyticko-syntetické metody </w:t>
      </w:r>
      <w:r w:rsidR="0029622E">
        <w:t xml:space="preserve">hláskové/zvukové </w:t>
      </w:r>
      <w:r>
        <w:t xml:space="preserve">(viz prezentace </w:t>
      </w:r>
      <w:r w:rsidRPr="00090F7D">
        <w:rPr>
          <w:i/>
          <w:iCs/>
        </w:rPr>
        <w:t>Prvopočáteční čtení a psaní - přehled metod (2. část: Analyticko-syntetická metoda hlásková)</w:t>
      </w:r>
      <w:r>
        <w:rPr>
          <w:i/>
          <w:iCs/>
        </w:rPr>
        <w:t xml:space="preserve"> </w:t>
      </w:r>
      <w:r>
        <w:sym w:font="Symbol" w:char="F0AE"/>
      </w:r>
      <w:r>
        <w:t xml:space="preserve"> 5. slide)</w:t>
      </w:r>
    </w:p>
    <w:p w14:paraId="3E082CCE" w14:textId="5B2EB144" w:rsidR="00090F7D" w:rsidRDefault="00090F7D" w:rsidP="00090F7D">
      <w:pPr>
        <w:pStyle w:val="Odstavecseseznamem"/>
        <w:numPr>
          <w:ilvl w:val="0"/>
          <w:numId w:val="23"/>
        </w:numPr>
      </w:pPr>
      <w:r>
        <w:t>zjistili jsme, že většinu věcí tam najdeme, ale není to vyloženě ohraničené</w:t>
      </w:r>
      <w:r w:rsidR="00A60844">
        <w:t xml:space="preserve"> a v jednotlivých slabikářích se pořadí podetap drobně liší</w:t>
      </w:r>
    </w:p>
    <w:p w14:paraId="331FA0B8" w14:textId="77777777" w:rsidR="00090F7D" w:rsidRPr="00090F7D" w:rsidRDefault="00090F7D" w:rsidP="00090F7D"/>
    <w:p w14:paraId="10EB6610" w14:textId="53730FCF" w:rsidR="00090F7D" w:rsidRDefault="0046396B" w:rsidP="00090F7D">
      <w:pPr>
        <w:pStyle w:val="Hudy2"/>
      </w:pPr>
      <w:r>
        <w:t xml:space="preserve">Analyticko-syntetická metoda </w:t>
      </w:r>
      <w:r w:rsidR="00A60844">
        <w:t xml:space="preserve">hlásková </w:t>
      </w:r>
      <w:r>
        <w:sym w:font="Symbol" w:char="F0AE"/>
      </w:r>
      <w:r>
        <w:t xml:space="preserve"> p</w:t>
      </w:r>
      <w:r w:rsidR="00090F7D">
        <w:t>saní</w:t>
      </w:r>
    </w:p>
    <w:p w14:paraId="019F6ADA" w14:textId="3FB013BE" w:rsidR="00481794" w:rsidRDefault="00090F7D" w:rsidP="00090F7D">
      <w:pPr>
        <w:pStyle w:val="Odstavecseseznamem"/>
        <w:numPr>
          <w:ilvl w:val="0"/>
          <w:numId w:val="24"/>
        </w:numPr>
      </w:pPr>
      <w:r w:rsidRPr="003C0056">
        <w:rPr>
          <w:b/>
          <w:bCs/>
        </w:rPr>
        <w:t xml:space="preserve">rozděleno </w:t>
      </w:r>
      <w:r>
        <w:rPr>
          <w:b/>
          <w:bCs/>
          <w:u w:val="single"/>
        </w:rPr>
        <w:t xml:space="preserve">do </w:t>
      </w:r>
      <w:r w:rsidR="00481794" w:rsidRPr="00090F7D">
        <w:rPr>
          <w:b/>
          <w:bCs/>
          <w:u w:val="single"/>
        </w:rPr>
        <w:t>5 etap</w:t>
      </w:r>
      <w:r w:rsidR="00481794">
        <w:t>:</w:t>
      </w:r>
    </w:p>
    <w:p w14:paraId="3F76C555" w14:textId="043A77ED" w:rsidR="003C0056" w:rsidRDefault="003C0056" w:rsidP="005B0E67">
      <w:pPr>
        <w:pStyle w:val="Odstavecseseznamem"/>
        <w:numPr>
          <w:ilvl w:val="0"/>
          <w:numId w:val="25"/>
        </w:numPr>
      </w:pPr>
      <w:r w:rsidRPr="003C0056">
        <w:rPr>
          <w:b/>
          <w:bCs/>
        </w:rPr>
        <w:t>OPIS</w:t>
      </w:r>
      <w:r>
        <w:t xml:space="preserve"> </w:t>
      </w:r>
      <w:r w:rsidR="00481794">
        <w:t xml:space="preserve">= kopírování už předepsaného psacího písma </w:t>
      </w:r>
      <w:r w:rsidR="00481794">
        <w:sym w:font="Symbol" w:char="F0AE"/>
      </w:r>
      <w:r w:rsidR="00481794">
        <w:t xml:space="preserve"> nemusím si pamatovat tvary, nemusím vědět, co to</w:t>
      </w:r>
      <w:r>
        <w:t xml:space="preserve">, co </w:t>
      </w:r>
      <w:r w:rsidR="0046396B">
        <w:t>opisuji</w:t>
      </w:r>
      <w:r>
        <w:t>,</w:t>
      </w:r>
      <w:r w:rsidR="00481794">
        <w:t xml:space="preserve"> znamená</w:t>
      </w:r>
    </w:p>
    <w:p w14:paraId="00EEBE1E" w14:textId="77777777" w:rsidR="003C0056" w:rsidRDefault="003C0056" w:rsidP="005B0E67">
      <w:pPr>
        <w:pStyle w:val="Odstavecseseznamem"/>
        <w:numPr>
          <w:ilvl w:val="0"/>
          <w:numId w:val="25"/>
        </w:numPr>
      </w:pPr>
      <w:r w:rsidRPr="003C0056">
        <w:rPr>
          <w:b/>
          <w:bCs/>
        </w:rPr>
        <w:t>PŘEPIS</w:t>
      </w:r>
      <w:r>
        <w:t xml:space="preserve"> </w:t>
      </w:r>
      <w:r w:rsidR="00481794">
        <w:t xml:space="preserve">= tiskací písmo </w:t>
      </w:r>
      <w:r w:rsidR="00481794">
        <w:sym w:font="Symbol" w:char="F0AE"/>
      </w:r>
      <w:r w:rsidR="00481794">
        <w:t xml:space="preserve"> přepsat </w:t>
      </w:r>
      <w:proofErr w:type="spellStart"/>
      <w:r w:rsidR="00481794">
        <w:t>psace</w:t>
      </w:r>
      <w:proofErr w:type="spellEnd"/>
      <w:r w:rsidR="00481794">
        <w:t xml:space="preserve"> </w:t>
      </w:r>
      <w:r w:rsidR="00481794">
        <w:sym w:font="Symbol" w:char="F0AE"/>
      </w:r>
      <w:r w:rsidR="00481794">
        <w:t xml:space="preserve"> musím </w:t>
      </w:r>
      <w:r>
        <w:t>vědět</w:t>
      </w:r>
      <w:r w:rsidR="00481794">
        <w:t>, jak spolu souvisí tiskací a psací písmo</w:t>
      </w:r>
    </w:p>
    <w:p w14:paraId="2B5D082A" w14:textId="07CCCC29" w:rsidR="003C0056" w:rsidRDefault="003C0056" w:rsidP="005B0E67">
      <w:pPr>
        <w:pStyle w:val="Odstavecseseznamem"/>
        <w:numPr>
          <w:ilvl w:val="0"/>
          <w:numId w:val="25"/>
        </w:numPr>
      </w:pPr>
      <w:r w:rsidRPr="003C0056">
        <w:rPr>
          <w:b/>
          <w:bCs/>
        </w:rPr>
        <w:t>DIKTÁT</w:t>
      </w:r>
      <w:r>
        <w:t xml:space="preserve"> </w:t>
      </w:r>
      <w:r w:rsidR="00481794">
        <w:t xml:space="preserve">= učitel diktuje slova a děti </w:t>
      </w:r>
      <w:r w:rsidR="0046396B">
        <w:t>píšou</w:t>
      </w:r>
      <w:r w:rsidR="00481794">
        <w:t xml:space="preserve"> </w:t>
      </w:r>
      <w:r w:rsidR="00481794">
        <w:sym w:font="Symbol" w:char="F0AE"/>
      </w:r>
      <w:r w:rsidR="00481794">
        <w:t xml:space="preserve"> musím si pamatovat, jak vypadají grafémy, jak znějí, představit si pod tím slovo, hlásku </w:t>
      </w:r>
    </w:p>
    <w:p w14:paraId="4355960B" w14:textId="0DA8B282" w:rsidR="003C0056" w:rsidRDefault="003C0056" w:rsidP="005B0E67">
      <w:pPr>
        <w:pStyle w:val="Odstavecseseznamem"/>
        <w:numPr>
          <w:ilvl w:val="0"/>
          <w:numId w:val="25"/>
        </w:numPr>
      </w:pPr>
      <w:r w:rsidRPr="003C0056">
        <w:rPr>
          <w:b/>
          <w:bCs/>
        </w:rPr>
        <w:t>AUTODIKTÁT</w:t>
      </w:r>
      <w:r>
        <w:t xml:space="preserve"> </w:t>
      </w:r>
      <w:r w:rsidR="00EA0948">
        <w:t xml:space="preserve">= musím si propojit popis s tím, co je to za slovo (např. </w:t>
      </w:r>
      <w:r>
        <w:t xml:space="preserve">zadání: Napiš název nezdravé uzeniny, </w:t>
      </w:r>
      <w:r w:rsidR="00EA0948">
        <w:t xml:space="preserve">která </w:t>
      </w:r>
      <w:r>
        <w:t>je</w:t>
      </w:r>
      <w:r w:rsidR="0046396B">
        <w:t xml:space="preserve"> z mletého masa a </w:t>
      </w:r>
      <w:r w:rsidR="00EA0948">
        <w:t xml:space="preserve">má takový </w:t>
      </w:r>
      <w:r w:rsidR="0065540B">
        <w:t xml:space="preserve">a takový </w:t>
      </w:r>
      <w:r w:rsidR="00EA0948">
        <w:t xml:space="preserve">znak.) </w:t>
      </w:r>
      <w:r w:rsidR="0046396B">
        <w:sym w:font="Symbol" w:char="F0AE"/>
      </w:r>
      <w:r w:rsidR="00EA0948">
        <w:t xml:space="preserve"> musím si slovo říct v hlavě </w:t>
      </w:r>
      <w:r w:rsidR="0065540B">
        <w:t>(</w:t>
      </w:r>
      <w:r w:rsidR="0065540B" w:rsidRPr="0065540B">
        <w:rPr>
          <w:i/>
          <w:iCs/>
        </w:rPr>
        <w:t>párek</w:t>
      </w:r>
      <w:r w:rsidR="0065540B">
        <w:t>)</w:t>
      </w:r>
      <w:r w:rsidR="00EA0948">
        <w:t xml:space="preserve">= sama si to slovo </w:t>
      </w:r>
      <w:r w:rsidR="0046396B">
        <w:t>nadiktuji</w:t>
      </w:r>
    </w:p>
    <w:p w14:paraId="38312700" w14:textId="04A7B64F" w:rsidR="00EA0948" w:rsidRPr="0046396B" w:rsidRDefault="003C0056" w:rsidP="0046396B">
      <w:pPr>
        <w:pStyle w:val="Odstavecseseznamem"/>
        <w:numPr>
          <w:ilvl w:val="0"/>
          <w:numId w:val="25"/>
        </w:numPr>
        <w:rPr>
          <w:b/>
          <w:bCs/>
        </w:rPr>
      </w:pPr>
      <w:r w:rsidRPr="003C0056">
        <w:rPr>
          <w:b/>
          <w:bCs/>
        </w:rPr>
        <w:t>VOLNÉ</w:t>
      </w:r>
      <w:r>
        <w:t xml:space="preserve"> </w:t>
      </w:r>
      <w:r w:rsidRPr="003C0056">
        <w:rPr>
          <w:b/>
          <w:bCs/>
        </w:rPr>
        <w:t>PSANÍ</w:t>
      </w:r>
      <w:r>
        <w:t xml:space="preserve"> </w:t>
      </w:r>
      <w:r w:rsidR="00EA0948">
        <w:t xml:space="preserve">= píšu, co chci – musím vymyslet co, jak, dát tomu smysl, v hlavě si to nadiktovat atd. </w:t>
      </w:r>
      <w:r w:rsidR="0046396B">
        <w:t xml:space="preserve">+ </w:t>
      </w:r>
      <w:r w:rsidR="00EA0948">
        <w:t>to</w:t>
      </w:r>
      <w:r w:rsidR="0046396B">
        <w:t xml:space="preserve"> napsat</w:t>
      </w:r>
      <w:r w:rsidR="00EA0948">
        <w:t xml:space="preserve"> </w:t>
      </w:r>
      <w:r w:rsidR="0046396B">
        <w:sym w:font="Symbol" w:char="F0AE"/>
      </w:r>
      <w:r w:rsidR="0046396B">
        <w:t xml:space="preserve"> </w:t>
      </w:r>
      <w:r w:rsidR="00EA0948">
        <w:t xml:space="preserve">po </w:t>
      </w:r>
      <w:r w:rsidR="006169A2">
        <w:t>třech</w:t>
      </w:r>
      <w:r w:rsidR="00EA0948">
        <w:t xml:space="preserve"> letech se předpokl</w:t>
      </w:r>
      <w:r w:rsidR="0046396B">
        <w:t>á</w:t>
      </w:r>
      <w:r w:rsidR="00EA0948">
        <w:t xml:space="preserve">dá, že čteme dobře s porozuměním a píšeme volným psaním </w:t>
      </w:r>
      <w:r w:rsidR="00EA0948">
        <w:sym w:font="Symbol" w:char="F0AE"/>
      </w:r>
      <w:r w:rsidR="00EA0948">
        <w:t xml:space="preserve"> </w:t>
      </w:r>
      <w:r w:rsidR="00EA0948" w:rsidRPr="0046396B">
        <w:rPr>
          <w:b/>
          <w:bCs/>
        </w:rPr>
        <w:t>až po takové době se dostáváme k hlavnímu účelu čtení a psaní</w:t>
      </w:r>
      <w:r w:rsidR="0046396B">
        <w:rPr>
          <w:b/>
          <w:bCs/>
        </w:rPr>
        <w:t xml:space="preserve"> </w:t>
      </w:r>
      <w:r w:rsidR="0046396B">
        <w:rPr>
          <w:b/>
          <w:bCs/>
        </w:rPr>
        <w:sym w:font="Symbol" w:char="F0AE"/>
      </w:r>
      <w:r w:rsidR="0046396B">
        <w:rPr>
          <w:b/>
          <w:bCs/>
        </w:rPr>
        <w:t xml:space="preserve"> </w:t>
      </w:r>
      <w:r w:rsidR="00EA0948" w:rsidRPr="0046396B">
        <w:rPr>
          <w:b/>
          <w:bCs/>
        </w:rPr>
        <w:t xml:space="preserve">první je forma, poté až smysl </w:t>
      </w:r>
    </w:p>
    <w:p w14:paraId="4725D751" w14:textId="3AD11258" w:rsidR="00E2254A" w:rsidRDefault="00E2254A" w:rsidP="005B0E67"/>
    <w:p w14:paraId="4FC7BB81" w14:textId="77777777" w:rsidR="006169A2" w:rsidRDefault="006169A2" w:rsidP="0046396B">
      <w:pPr>
        <w:pStyle w:val="Hudy"/>
      </w:pPr>
    </w:p>
    <w:p w14:paraId="5BB70DCC" w14:textId="50B52134" w:rsidR="0046396B" w:rsidRDefault="0046396B" w:rsidP="0046396B">
      <w:pPr>
        <w:pStyle w:val="Hudy"/>
      </w:pPr>
      <w:r>
        <w:lastRenderedPageBreak/>
        <w:t>Domácí úkol</w:t>
      </w:r>
    </w:p>
    <w:p w14:paraId="7636556D" w14:textId="5583F777" w:rsidR="0046396B" w:rsidRDefault="0046396B" w:rsidP="0046396B">
      <w:pPr>
        <w:pStyle w:val="Bezmezer"/>
        <w:numPr>
          <w:ilvl w:val="0"/>
          <w:numId w:val="27"/>
        </w:numPr>
      </w:pPr>
      <w:r>
        <w:t>Projít si materiály v </w:t>
      </w:r>
      <w:proofErr w:type="spellStart"/>
      <w:r>
        <w:t>Moodlu</w:t>
      </w:r>
      <w:proofErr w:type="spellEnd"/>
      <w:r>
        <w:t xml:space="preserve"> (</w:t>
      </w:r>
      <w:r w:rsidRPr="0046396B">
        <w:t xml:space="preserve">oddíl </w:t>
      </w:r>
      <w:r w:rsidRPr="0046396B">
        <w:rPr>
          <w:i/>
          <w:iCs/>
        </w:rPr>
        <w:t>6. hodina (29. 3. 2022)</w:t>
      </w:r>
      <w:r>
        <w:t>) týkající se metod prvopočátečního čtení a psaní – podívat se i na ty, které se týkají metod, které jsme tuto hodinu neměly na starost.</w:t>
      </w:r>
    </w:p>
    <w:p w14:paraId="42B982DF" w14:textId="4C907DC3" w:rsidR="0046396B" w:rsidRDefault="0046396B" w:rsidP="0046396B">
      <w:pPr>
        <w:pStyle w:val="Bezmezer"/>
        <w:numPr>
          <w:ilvl w:val="0"/>
          <w:numId w:val="27"/>
        </w:numPr>
      </w:pPr>
      <w:r>
        <w:t>Dodělat si domácí úkoly z předchozích týdnů.</w:t>
      </w:r>
    </w:p>
    <w:p w14:paraId="7BB14C61" w14:textId="3A6BD33A" w:rsidR="00BF0289" w:rsidRDefault="0046396B" w:rsidP="007D3482">
      <w:pPr>
        <w:pStyle w:val="Bezmezer"/>
        <w:numPr>
          <w:ilvl w:val="0"/>
          <w:numId w:val="27"/>
        </w:numPr>
      </w:pPr>
      <w:r>
        <w:t xml:space="preserve">Na konci výuky jsme každá dostala několik stran z písanky </w:t>
      </w:r>
      <w:r>
        <w:sym w:font="Symbol" w:char="F0AE"/>
      </w:r>
      <w:r>
        <w:t xml:space="preserve"> vyplnit.</w:t>
      </w:r>
    </w:p>
    <w:p w14:paraId="55932C24" w14:textId="72480A04" w:rsidR="0046396B" w:rsidRDefault="0046396B" w:rsidP="007D3482">
      <w:pPr>
        <w:pStyle w:val="Bezmezer"/>
        <w:numPr>
          <w:ilvl w:val="0"/>
          <w:numId w:val="27"/>
        </w:numPr>
      </w:pPr>
      <w:r>
        <w:t xml:space="preserve">Dr. Hudáková vloží do </w:t>
      </w:r>
      <w:proofErr w:type="spellStart"/>
      <w:r>
        <w:t>Moodlu</w:t>
      </w:r>
      <w:proofErr w:type="spellEnd"/>
      <w:r>
        <w:t xml:space="preserve"> únikovou hru k</w:t>
      </w:r>
      <w:r w:rsidR="006169A2">
        <w:t> </w:t>
      </w:r>
      <w:r>
        <w:t>tématu</w:t>
      </w:r>
      <w:r w:rsidR="006169A2">
        <w:t xml:space="preserve"> metod výuky prvopočátečního psaní a čtení</w:t>
      </w:r>
      <w:r>
        <w:t>.</w:t>
      </w:r>
    </w:p>
    <w:p w14:paraId="3F300F8B" w14:textId="77777777" w:rsidR="00BF0289" w:rsidRPr="007D3482" w:rsidRDefault="00BF0289" w:rsidP="007D3482"/>
    <w:p w14:paraId="7617AD58" w14:textId="2A7CAF73" w:rsidR="00B53C3D" w:rsidRDefault="00B53C3D" w:rsidP="00B53C3D"/>
    <w:p w14:paraId="0C638794" w14:textId="77777777" w:rsidR="00B53C3D" w:rsidRPr="00471FE5" w:rsidRDefault="00B53C3D" w:rsidP="00B53C3D"/>
    <w:sectPr w:rsidR="00B53C3D" w:rsidRPr="00471F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708A" w14:textId="77777777" w:rsidR="00E30462" w:rsidRDefault="00E30462" w:rsidP="00A4395C">
      <w:r>
        <w:separator/>
      </w:r>
    </w:p>
  </w:endnote>
  <w:endnote w:type="continuationSeparator" w:id="0">
    <w:p w14:paraId="5F11B485" w14:textId="77777777" w:rsidR="00E30462" w:rsidRDefault="00E30462" w:rsidP="00A4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F760" w14:textId="77777777" w:rsidR="002E20F0" w:rsidRDefault="002E20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712624"/>
      <w:docPartObj>
        <w:docPartGallery w:val="Page Numbers (Bottom of Page)"/>
        <w:docPartUnique/>
      </w:docPartObj>
    </w:sdtPr>
    <w:sdtEndPr>
      <w:rPr>
        <w:sz w:val="20"/>
        <w:szCs w:val="18"/>
      </w:rPr>
    </w:sdtEndPr>
    <w:sdtContent>
      <w:p w14:paraId="3C719856" w14:textId="00B78E9B" w:rsidR="005F595B" w:rsidRPr="005F595B" w:rsidRDefault="005F595B">
        <w:pPr>
          <w:pStyle w:val="Zpat"/>
          <w:jc w:val="center"/>
          <w:rPr>
            <w:sz w:val="20"/>
            <w:szCs w:val="18"/>
          </w:rPr>
        </w:pPr>
        <w:r w:rsidRPr="005F595B">
          <w:rPr>
            <w:sz w:val="20"/>
            <w:szCs w:val="18"/>
          </w:rPr>
          <w:fldChar w:fldCharType="begin"/>
        </w:r>
        <w:r w:rsidRPr="005F595B">
          <w:rPr>
            <w:sz w:val="20"/>
            <w:szCs w:val="18"/>
          </w:rPr>
          <w:instrText>PAGE   \* MERGEFORMAT</w:instrText>
        </w:r>
        <w:r w:rsidRPr="005F595B">
          <w:rPr>
            <w:sz w:val="20"/>
            <w:szCs w:val="18"/>
          </w:rPr>
          <w:fldChar w:fldCharType="separate"/>
        </w:r>
        <w:r w:rsidRPr="005F595B">
          <w:rPr>
            <w:sz w:val="20"/>
            <w:szCs w:val="18"/>
          </w:rPr>
          <w:t>2</w:t>
        </w:r>
        <w:r w:rsidRPr="005F595B">
          <w:rPr>
            <w:sz w:val="20"/>
            <w:szCs w:val="18"/>
          </w:rPr>
          <w:fldChar w:fldCharType="end"/>
        </w:r>
      </w:p>
    </w:sdtContent>
  </w:sdt>
  <w:p w14:paraId="30E450F6" w14:textId="77777777" w:rsidR="005F595B" w:rsidRDefault="005F595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2CA7" w14:textId="77777777" w:rsidR="002E20F0" w:rsidRDefault="002E20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AF51" w14:textId="77777777" w:rsidR="00E30462" w:rsidRDefault="00E30462" w:rsidP="00A4395C">
      <w:r>
        <w:separator/>
      </w:r>
    </w:p>
  </w:footnote>
  <w:footnote w:type="continuationSeparator" w:id="0">
    <w:p w14:paraId="4E0E7CF6" w14:textId="77777777" w:rsidR="00E30462" w:rsidRDefault="00E30462" w:rsidP="00A4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0BC7" w14:textId="77777777" w:rsidR="002E20F0" w:rsidRDefault="002E20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2ADD" w14:textId="793447E2" w:rsidR="00A4395C" w:rsidRDefault="00A4395C" w:rsidP="00A4395C">
    <w:pPr>
      <w:pStyle w:val="Zhlav"/>
      <w:jc w:val="right"/>
      <w:rPr>
        <w:b/>
        <w:bCs/>
        <w:sz w:val="20"/>
        <w:szCs w:val="20"/>
      </w:rPr>
    </w:pPr>
    <w:r>
      <w:rPr>
        <w:b/>
        <w:bCs/>
        <w:sz w:val="20"/>
        <w:szCs w:val="20"/>
      </w:rPr>
      <w:t>Praktické aspekty vzdělávání neslyšících</w:t>
    </w:r>
  </w:p>
  <w:p w14:paraId="7EFC15A1" w14:textId="77777777" w:rsidR="00A4395C" w:rsidRDefault="00A4395C" w:rsidP="00A4395C">
    <w:pPr>
      <w:pStyle w:val="Zhlav"/>
      <w:jc w:val="right"/>
      <w:rPr>
        <w:sz w:val="20"/>
        <w:szCs w:val="20"/>
      </w:rPr>
    </w:pPr>
    <w:r>
      <w:rPr>
        <w:sz w:val="20"/>
        <w:szCs w:val="20"/>
      </w:rPr>
      <w:t>LS 2021/2022, Andrea Hudáková</w:t>
    </w:r>
  </w:p>
  <w:p w14:paraId="27D6CE48" w14:textId="77777777" w:rsidR="00A4395C" w:rsidRDefault="00A4395C" w:rsidP="00A4395C">
    <w:pPr>
      <w:pStyle w:val="Zhlav"/>
      <w:jc w:val="right"/>
      <w:rPr>
        <w:sz w:val="20"/>
        <w:szCs w:val="20"/>
      </w:rPr>
    </w:pPr>
    <w:r>
      <w:rPr>
        <w:sz w:val="20"/>
        <w:szCs w:val="20"/>
      </w:rPr>
      <w:t>zapisovatel: Eva Nováková</w:t>
    </w:r>
  </w:p>
  <w:p w14:paraId="686E54CF" w14:textId="7AE12824" w:rsidR="00A4395C" w:rsidRPr="00A4395C" w:rsidRDefault="00A4395C" w:rsidP="00A4395C">
    <w:pPr>
      <w:pStyle w:val="Zhlav"/>
      <w:jc w:val="right"/>
      <w:rPr>
        <w:sz w:val="20"/>
        <w:szCs w:val="20"/>
      </w:rPr>
    </w:pPr>
    <w:r>
      <w:rPr>
        <w:sz w:val="20"/>
        <w:szCs w:val="20"/>
      </w:rPr>
      <w:t>6. hodina, 6. zápis</w:t>
    </w:r>
  </w:p>
  <w:p w14:paraId="0CDE71A1" w14:textId="77777777" w:rsidR="00A4395C" w:rsidRDefault="00A439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5CE8" w14:textId="77777777" w:rsidR="002E20F0" w:rsidRDefault="002E20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6EB"/>
    <w:multiLevelType w:val="hybridMultilevel"/>
    <w:tmpl w:val="254E7088"/>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13873"/>
    <w:multiLevelType w:val="hybridMultilevel"/>
    <w:tmpl w:val="B83694CC"/>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B5212"/>
    <w:multiLevelType w:val="hybridMultilevel"/>
    <w:tmpl w:val="3C16A6BA"/>
    <w:lvl w:ilvl="0" w:tplc="A62C8B52">
      <w:start w:val="1"/>
      <w:numFmt w:val="decimal"/>
      <w:lvlText w:val="%1."/>
      <w:lvlJc w:val="left"/>
      <w:pPr>
        <w:ind w:left="720" w:hanging="360"/>
      </w:pPr>
      <w:rPr>
        <w:rFonts w:ascii="Times New Roman" w:hAnsi="Times New Roman"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62CB2"/>
    <w:multiLevelType w:val="hybridMultilevel"/>
    <w:tmpl w:val="DAA69852"/>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2F0ABA"/>
    <w:multiLevelType w:val="hybridMultilevel"/>
    <w:tmpl w:val="22A0DA56"/>
    <w:lvl w:ilvl="0" w:tplc="E6E69A7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DA42067"/>
    <w:multiLevelType w:val="hybridMultilevel"/>
    <w:tmpl w:val="88103C2C"/>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75EAF"/>
    <w:multiLevelType w:val="hybridMultilevel"/>
    <w:tmpl w:val="68666982"/>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4311B9"/>
    <w:multiLevelType w:val="hybridMultilevel"/>
    <w:tmpl w:val="34400036"/>
    <w:lvl w:ilvl="0" w:tplc="E6E69A7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283D6F"/>
    <w:multiLevelType w:val="hybridMultilevel"/>
    <w:tmpl w:val="FA540B16"/>
    <w:lvl w:ilvl="0" w:tplc="3A180ADE">
      <w:start w:val="1"/>
      <w:numFmt w:val="decimal"/>
      <w:lvlText w:val="%1."/>
      <w:lvlJc w:val="left"/>
      <w:pPr>
        <w:ind w:left="360" w:hanging="360"/>
      </w:pPr>
      <w:rPr>
        <w:rFonts w:ascii="Times New Roman" w:hAnsi="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FA508A"/>
    <w:multiLevelType w:val="hybridMultilevel"/>
    <w:tmpl w:val="02D06516"/>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8A3064"/>
    <w:multiLevelType w:val="hybridMultilevel"/>
    <w:tmpl w:val="7AC40C2E"/>
    <w:lvl w:ilvl="0" w:tplc="57A0F1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C94545"/>
    <w:multiLevelType w:val="hybridMultilevel"/>
    <w:tmpl w:val="6CDCBCC8"/>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DF196C"/>
    <w:multiLevelType w:val="multilevel"/>
    <w:tmpl w:val="8BD289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CB7846"/>
    <w:multiLevelType w:val="hybridMultilevel"/>
    <w:tmpl w:val="0746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790074"/>
    <w:multiLevelType w:val="hybridMultilevel"/>
    <w:tmpl w:val="45A436E0"/>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8201D3"/>
    <w:multiLevelType w:val="hybridMultilevel"/>
    <w:tmpl w:val="32763ECE"/>
    <w:lvl w:ilvl="0" w:tplc="3A180ADE">
      <w:start w:val="1"/>
      <w:numFmt w:val="decimal"/>
      <w:lvlText w:val="%1."/>
      <w:lvlJc w:val="left"/>
      <w:pPr>
        <w:ind w:left="360" w:hanging="360"/>
      </w:pPr>
      <w:rPr>
        <w:rFonts w:ascii="Times New Roman" w:hAnsi="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2B7672"/>
    <w:multiLevelType w:val="hybridMultilevel"/>
    <w:tmpl w:val="A3E2B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6A3396"/>
    <w:multiLevelType w:val="hybridMultilevel"/>
    <w:tmpl w:val="DC94CF86"/>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980F69"/>
    <w:multiLevelType w:val="multilevel"/>
    <w:tmpl w:val="246CAAE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DF9515F"/>
    <w:multiLevelType w:val="hybridMultilevel"/>
    <w:tmpl w:val="4E0EEC70"/>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28623A"/>
    <w:multiLevelType w:val="hybridMultilevel"/>
    <w:tmpl w:val="F88E0780"/>
    <w:lvl w:ilvl="0" w:tplc="F4E243CE">
      <w:start w:val="1"/>
      <w:numFmt w:val="bullet"/>
      <w:lvlText w:val=""/>
      <w:lvlJc w:val="left"/>
      <w:pPr>
        <w:ind w:left="360" w:hanging="360"/>
      </w:pPr>
      <w:rPr>
        <w:rFonts w:ascii="Symbol" w:hAnsi="Symbol" w:hint="default"/>
        <w:color w:val="auto"/>
        <w:sz w:val="24"/>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46683A"/>
    <w:multiLevelType w:val="hybridMultilevel"/>
    <w:tmpl w:val="FAC4D8AC"/>
    <w:lvl w:ilvl="0" w:tplc="D2163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A116A5"/>
    <w:multiLevelType w:val="hybridMultilevel"/>
    <w:tmpl w:val="9D346C70"/>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406A33"/>
    <w:multiLevelType w:val="hybridMultilevel"/>
    <w:tmpl w:val="1B4A66E0"/>
    <w:lvl w:ilvl="0" w:tplc="57A0F1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566AC5"/>
    <w:multiLevelType w:val="hybridMultilevel"/>
    <w:tmpl w:val="AB92703A"/>
    <w:lvl w:ilvl="0" w:tplc="E6E69A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8"/>
  </w:num>
  <w:num w:numId="3">
    <w:abstractNumId w:val="12"/>
  </w:num>
  <w:num w:numId="4">
    <w:abstractNumId w:val="12"/>
  </w:num>
  <w:num w:numId="5">
    <w:abstractNumId w:val="7"/>
  </w:num>
  <w:num w:numId="6">
    <w:abstractNumId w:val="9"/>
  </w:num>
  <w:num w:numId="7">
    <w:abstractNumId w:val="0"/>
  </w:num>
  <w:num w:numId="8">
    <w:abstractNumId w:val="19"/>
  </w:num>
  <w:num w:numId="9">
    <w:abstractNumId w:val="17"/>
  </w:num>
  <w:num w:numId="10">
    <w:abstractNumId w:val="5"/>
  </w:num>
  <w:num w:numId="11">
    <w:abstractNumId w:val="11"/>
  </w:num>
  <w:num w:numId="12">
    <w:abstractNumId w:val="24"/>
  </w:num>
  <w:num w:numId="13">
    <w:abstractNumId w:val="14"/>
  </w:num>
  <w:num w:numId="14">
    <w:abstractNumId w:val="21"/>
  </w:num>
  <w:num w:numId="15">
    <w:abstractNumId w:val="20"/>
  </w:num>
  <w:num w:numId="16">
    <w:abstractNumId w:val="6"/>
  </w:num>
  <w:num w:numId="17">
    <w:abstractNumId w:val="13"/>
  </w:num>
  <w:num w:numId="18">
    <w:abstractNumId w:val="10"/>
  </w:num>
  <w:num w:numId="19">
    <w:abstractNumId w:val="4"/>
  </w:num>
  <w:num w:numId="20">
    <w:abstractNumId w:val="23"/>
  </w:num>
  <w:num w:numId="21">
    <w:abstractNumId w:val="16"/>
  </w:num>
  <w:num w:numId="22">
    <w:abstractNumId w:val="1"/>
  </w:num>
  <w:num w:numId="23">
    <w:abstractNumId w:val="3"/>
  </w:num>
  <w:num w:numId="24">
    <w:abstractNumId w:val="22"/>
  </w:num>
  <w:num w:numId="25">
    <w:abstractNumId w:val="2"/>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6E"/>
    <w:rsid w:val="00010708"/>
    <w:rsid w:val="000361E4"/>
    <w:rsid w:val="00090F7D"/>
    <w:rsid w:val="0013060F"/>
    <w:rsid w:val="0018310D"/>
    <w:rsid w:val="001A234B"/>
    <w:rsid w:val="00236C38"/>
    <w:rsid w:val="0029622E"/>
    <w:rsid w:val="00297D21"/>
    <w:rsid w:val="002E20F0"/>
    <w:rsid w:val="00342AFA"/>
    <w:rsid w:val="00350E5E"/>
    <w:rsid w:val="0039726E"/>
    <w:rsid w:val="003C0056"/>
    <w:rsid w:val="003F6D55"/>
    <w:rsid w:val="0046396B"/>
    <w:rsid w:val="00471FE5"/>
    <w:rsid w:val="00481794"/>
    <w:rsid w:val="0049114C"/>
    <w:rsid w:val="00494A77"/>
    <w:rsid w:val="004A034E"/>
    <w:rsid w:val="004A283C"/>
    <w:rsid w:val="004E610C"/>
    <w:rsid w:val="00523218"/>
    <w:rsid w:val="005602A9"/>
    <w:rsid w:val="00563A29"/>
    <w:rsid w:val="0056615F"/>
    <w:rsid w:val="005B0E67"/>
    <w:rsid w:val="005B34C2"/>
    <w:rsid w:val="005C1D41"/>
    <w:rsid w:val="005F595B"/>
    <w:rsid w:val="006169A2"/>
    <w:rsid w:val="00653630"/>
    <w:rsid w:val="0065540B"/>
    <w:rsid w:val="00682402"/>
    <w:rsid w:val="006B182F"/>
    <w:rsid w:val="006C1EFA"/>
    <w:rsid w:val="007A152E"/>
    <w:rsid w:val="007D3482"/>
    <w:rsid w:val="008F6F18"/>
    <w:rsid w:val="009105C7"/>
    <w:rsid w:val="00915B74"/>
    <w:rsid w:val="00942AAE"/>
    <w:rsid w:val="00987D5F"/>
    <w:rsid w:val="00997783"/>
    <w:rsid w:val="009C7D06"/>
    <w:rsid w:val="00A023EC"/>
    <w:rsid w:val="00A4395C"/>
    <w:rsid w:val="00A54D05"/>
    <w:rsid w:val="00A60844"/>
    <w:rsid w:val="00A87BAD"/>
    <w:rsid w:val="00AC506A"/>
    <w:rsid w:val="00B40EF7"/>
    <w:rsid w:val="00B53C3D"/>
    <w:rsid w:val="00B703D6"/>
    <w:rsid w:val="00B803AE"/>
    <w:rsid w:val="00B91B41"/>
    <w:rsid w:val="00BA56AB"/>
    <w:rsid w:val="00BC59B6"/>
    <w:rsid w:val="00BF0289"/>
    <w:rsid w:val="00C0695B"/>
    <w:rsid w:val="00C45D61"/>
    <w:rsid w:val="00C83388"/>
    <w:rsid w:val="00CA5610"/>
    <w:rsid w:val="00CC194E"/>
    <w:rsid w:val="00CC796F"/>
    <w:rsid w:val="00D83B9E"/>
    <w:rsid w:val="00DC40D0"/>
    <w:rsid w:val="00DC4F65"/>
    <w:rsid w:val="00E2254A"/>
    <w:rsid w:val="00E30462"/>
    <w:rsid w:val="00EA0948"/>
    <w:rsid w:val="00EA5EB2"/>
    <w:rsid w:val="00EB2F6A"/>
    <w:rsid w:val="00F051FD"/>
    <w:rsid w:val="00FF476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4B7C"/>
  <w15:chartTrackingRefBased/>
  <w15:docId w15:val="{50489563-4737-4C89-B451-57144E82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060F"/>
    <w:pPr>
      <w:spacing w:line="240" w:lineRule="auto"/>
    </w:pPr>
    <w:rPr>
      <w:rFonts w:ascii="Times New Roman" w:hAnsi="Times New Roman"/>
      <w:sz w:val="24"/>
      <w:lang w:val="cs-CZ"/>
    </w:rPr>
  </w:style>
  <w:style w:type="paragraph" w:styleId="Nadpis1">
    <w:name w:val="heading 1"/>
    <w:basedOn w:val="Normln"/>
    <w:next w:val="Normln"/>
    <w:link w:val="Nadpis1Char"/>
    <w:uiPriority w:val="9"/>
    <w:qFormat/>
    <w:rsid w:val="00CA5610"/>
    <w:pPr>
      <w:numPr>
        <w:numId w:val="1"/>
      </w:numPr>
      <w:outlineLvl w:val="0"/>
    </w:pPr>
    <w:rPr>
      <w:b/>
      <w:sz w:val="40"/>
    </w:rPr>
  </w:style>
  <w:style w:type="paragraph" w:styleId="Nadpis2">
    <w:name w:val="heading 2"/>
    <w:basedOn w:val="Normln"/>
    <w:next w:val="Normln"/>
    <w:link w:val="Nadpis2Char"/>
    <w:uiPriority w:val="9"/>
    <w:unhideWhenUsed/>
    <w:qFormat/>
    <w:rsid w:val="00CA5610"/>
    <w:pPr>
      <w:numPr>
        <w:ilvl w:val="1"/>
        <w:numId w:val="1"/>
      </w:numPr>
      <w:outlineLvl w:val="1"/>
    </w:pPr>
    <w:rPr>
      <w:b/>
      <w:sz w:val="32"/>
    </w:rPr>
  </w:style>
  <w:style w:type="paragraph" w:styleId="Nadpis3">
    <w:name w:val="heading 3"/>
    <w:basedOn w:val="Normln"/>
    <w:next w:val="Normln"/>
    <w:link w:val="Nadpis3Char"/>
    <w:uiPriority w:val="9"/>
    <w:unhideWhenUsed/>
    <w:qFormat/>
    <w:rsid w:val="00CA5610"/>
    <w:pPr>
      <w:keepNext/>
      <w:keepLines/>
      <w:numPr>
        <w:ilvl w:val="2"/>
        <w:numId w:val="4"/>
      </w:numPr>
      <w:tabs>
        <w:tab w:val="num" w:pos="360"/>
      </w:tabs>
      <w:spacing w:before="40"/>
      <w:ind w:left="0" w:firstLine="0"/>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CA5610"/>
    <w:pPr>
      <w:keepNext/>
      <w:keepLines/>
      <w:numPr>
        <w:ilvl w:val="3"/>
        <w:numId w:val="4"/>
      </w:numPr>
      <w:spacing w:before="4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610"/>
    <w:rPr>
      <w:rFonts w:ascii="Times New Roman" w:hAnsi="Times New Roman"/>
      <w:b/>
      <w:sz w:val="40"/>
      <w:lang w:val="cs-CZ"/>
    </w:rPr>
  </w:style>
  <w:style w:type="character" w:customStyle="1" w:styleId="Nadpis2Char">
    <w:name w:val="Nadpis 2 Char"/>
    <w:basedOn w:val="Standardnpsmoodstavce"/>
    <w:link w:val="Nadpis2"/>
    <w:uiPriority w:val="9"/>
    <w:rsid w:val="00CA5610"/>
    <w:rPr>
      <w:rFonts w:ascii="Times New Roman" w:hAnsi="Times New Roman"/>
      <w:b/>
      <w:sz w:val="32"/>
      <w:lang w:val="cs-CZ"/>
    </w:rPr>
  </w:style>
  <w:style w:type="character" w:customStyle="1" w:styleId="Nadpis3Char">
    <w:name w:val="Nadpis 3 Char"/>
    <w:basedOn w:val="Standardnpsmoodstavce"/>
    <w:link w:val="Nadpis3"/>
    <w:uiPriority w:val="9"/>
    <w:rsid w:val="00CA5610"/>
    <w:rPr>
      <w:rFonts w:ascii="Times New Roman" w:eastAsiaTheme="majorEastAsia" w:hAnsi="Times New Roman" w:cstheme="majorBidi"/>
      <w:b/>
      <w:sz w:val="28"/>
      <w:szCs w:val="24"/>
      <w:lang w:val="cs-CZ"/>
    </w:rPr>
  </w:style>
  <w:style w:type="character" w:customStyle="1" w:styleId="Nadpis4Char">
    <w:name w:val="Nadpis 4 Char"/>
    <w:basedOn w:val="Standardnpsmoodstavce"/>
    <w:link w:val="Nadpis4"/>
    <w:uiPriority w:val="9"/>
    <w:rsid w:val="00CA5610"/>
    <w:rPr>
      <w:rFonts w:ascii="Times New Roman" w:eastAsiaTheme="majorEastAsia" w:hAnsi="Times New Roman" w:cstheme="majorBidi"/>
      <w:b/>
      <w:iCs/>
      <w:sz w:val="24"/>
      <w:lang w:val="cs-CZ"/>
    </w:rPr>
  </w:style>
  <w:style w:type="paragraph" w:customStyle="1" w:styleId="Hudy">
    <w:name w:val="Hudy"/>
    <w:basedOn w:val="Nadpis1"/>
    <w:link w:val="HudyChar"/>
    <w:qFormat/>
    <w:rsid w:val="00EB2F6A"/>
    <w:pPr>
      <w:numPr>
        <w:numId w:val="0"/>
      </w:numPr>
      <w:outlineLvl w:val="9"/>
    </w:pPr>
    <w:rPr>
      <w:color w:val="002060"/>
    </w:rPr>
  </w:style>
  <w:style w:type="character" w:customStyle="1" w:styleId="HudyChar">
    <w:name w:val="Hudy Char"/>
    <w:basedOn w:val="Nadpis1Char"/>
    <w:link w:val="Hudy"/>
    <w:rsid w:val="00EB2F6A"/>
    <w:rPr>
      <w:rFonts w:ascii="Times New Roman" w:hAnsi="Times New Roman"/>
      <w:b/>
      <w:color w:val="002060"/>
      <w:sz w:val="40"/>
      <w:lang w:val="cs-CZ"/>
    </w:rPr>
  </w:style>
  <w:style w:type="paragraph" w:customStyle="1" w:styleId="Hudy2">
    <w:name w:val="Hudy2"/>
    <w:basedOn w:val="Nadpis2"/>
    <w:link w:val="Hudy2Char"/>
    <w:qFormat/>
    <w:rsid w:val="00EB2F6A"/>
    <w:pPr>
      <w:numPr>
        <w:ilvl w:val="0"/>
        <w:numId w:val="0"/>
      </w:numPr>
    </w:pPr>
    <w:rPr>
      <w:color w:val="0070C0"/>
    </w:rPr>
  </w:style>
  <w:style w:type="character" w:customStyle="1" w:styleId="Hudy2Char">
    <w:name w:val="Hudy2 Char"/>
    <w:basedOn w:val="Nadpis2Char"/>
    <w:link w:val="Hudy2"/>
    <w:rsid w:val="00EB2F6A"/>
    <w:rPr>
      <w:rFonts w:ascii="Times New Roman" w:hAnsi="Times New Roman"/>
      <w:b/>
      <w:color w:val="0070C0"/>
      <w:sz w:val="32"/>
      <w:lang w:val="cs-CZ"/>
    </w:rPr>
  </w:style>
  <w:style w:type="paragraph" w:customStyle="1" w:styleId="Hudy4">
    <w:name w:val="Hudy4"/>
    <w:basedOn w:val="Nadpis4"/>
    <w:link w:val="Hudy4Char"/>
    <w:qFormat/>
    <w:rsid w:val="00EB2F6A"/>
    <w:pPr>
      <w:numPr>
        <w:ilvl w:val="0"/>
        <w:numId w:val="0"/>
      </w:numPr>
    </w:pPr>
    <w:rPr>
      <w:color w:val="00B0F0"/>
    </w:rPr>
  </w:style>
  <w:style w:type="character" w:customStyle="1" w:styleId="Hudy4Char">
    <w:name w:val="Hudy4 Char"/>
    <w:basedOn w:val="Nadpis4Char"/>
    <w:link w:val="Hudy4"/>
    <w:rsid w:val="00EB2F6A"/>
    <w:rPr>
      <w:rFonts w:ascii="Times New Roman" w:eastAsiaTheme="majorEastAsia" w:hAnsi="Times New Roman" w:cstheme="majorBidi"/>
      <w:b/>
      <w:iCs/>
      <w:color w:val="00B0F0"/>
      <w:sz w:val="24"/>
      <w:lang w:val="cs-CZ"/>
    </w:rPr>
  </w:style>
  <w:style w:type="paragraph" w:styleId="Odstavecseseznamem">
    <w:name w:val="List Paragraph"/>
    <w:basedOn w:val="Normln"/>
    <w:uiPriority w:val="34"/>
    <w:qFormat/>
    <w:rsid w:val="005C1D41"/>
    <w:pPr>
      <w:ind w:left="720"/>
      <w:contextualSpacing/>
    </w:pPr>
  </w:style>
  <w:style w:type="paragraph" w:styleId="Zhlav">
    <w:name w:val="header"/>
    <w:basedOn w:val="Normln"/>
    <w:link w:val="ZhlavChar"/>
    <w:uiPriority w:val="99"/>
    <w:unhideWhenUsed/>
    <w:rsid w:val="00A4395C"/>
    <w:pPr>
      <w:tabs>
        <w:tab w:val="center" w:pos="4513"/>
        <w:tab w:val="right" w:pos="9026"/>
      </w:tabs>
    </w:pPr>
  </w:style>
  <w:style w:type="character" w:customStyle="1" w:styleId="ZhlavChar">
    <w:name w:val="Záhlaví Char"/>
    <w:basedOn w:val="Standardnpsmoodstavce"/>
    <w:link w:val="Zhlav"/>
    <w:uiPriority w:val="99"/>
    <w:rsid w:val="00A4395C"/>
    <w:rPr>
      <w:rFonts w:ascii="Times New Roman" w:hAnsi="Times New Roman"/>
      <w:sz w:val="24"/>
      <w:lang w:val="cs-CZ"/>
    </w:rPr>
  </w:style>
  <w:style w:type="paragraph" w:styleId="Zpat">
    <w:name w:val="footer"/>
    <w:basedOn w:val="Normln"/>
    <w:link w:val="ZpatChar"/>
    <w:uiPriority w:val="99"/>
    <w:unhideWhenUsed/>
    <w:rsid w:val="00A4395C"/>
    <w:pPr>
      <w:tabs>
        <w:tab w:val="center" w:pos="4513"/>
        <w:tab w:val="right" w:pos="9026"/>
      </w:tabs>
    </w:pPr>
  </w:style>
  <w:style w:type="character" w:customStyle="1" w:styleId="ZpatChar">
    <w:name w:val="Zápatí Char"/>
    <w:basedOn w:val="Standardnpsmoodstavce"/>
    <w:link w:val="Zpat"/>
    <w:uiPriority w:val="99"/>
    <w:rsid w:val="00A4395C"/>
    <w:rPr>
      <w:rFonts w:ascii="Times New Roman" w:hAnsi="Times New Roman"/>
      <w:sz w:val="24"/>
      <w:lang w:val="cs-CZ"/>
    </w:rPr>
  </w:style>
  <w:style w:type="paragraph" w:styleId="Bezmezer">
    <w:name w:val="No Spacing"/>
    <w:uiPriority w:val="1"/>
    <w:qFormat/>
    <w:rsid w:val="0046396B"/>
    <w:pPr>
      <w:spacing w:line="240" w:lineRule="auto"/>
    </w:pPr>
    <w:rPr>
      <w:rFonts w:ascii="Times New Roman" w:hAnsi="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08C8-AD31-47E0-BC9A-CF0FA1B156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8634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Eva</dc:creator>
  <cp:keywords/>
  <dc:description/>
  <cp:lastModifiedBy>Hudáková Zuzana</cp:lastModifiedBy>
  <cp:revision>2</cp:revision>
  <dcterms:created xsi:type="dcterms:W3CDTF">2022-04-04T19:47:00Z</dcterms:created>
  <dcterms:modified xsi:type="dcterms:W3CDTF">2022-04-04T19:47:00Z</dcterms:modified>
</cp:coreProperties>
</file>