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9523" w14:textId="04233A95" w:rsidR="00015C68" w:rsidRPr="00015C68" w:rsidRDefault="000967D1">
      <w:pPr>
        <w:rPr>
          <w:rFonts w:ascii="Times New Roman" w:hAnsi="Times New Roman" w:cs="Times New Roman"/>
          <w:noProof/>
          <w:sz w:val="24"/>
          <w:szCs w:val="24"/>
        </w:rPr>
      </w:pPr>
      <w:r w:rsidRPr="00015C68">
        <w:rPr>
          <w:rFonts w:ascii="Times New Roman" w:hAnsi="Times New Roman" w:cs="Times New Roman"/>
          <w:noProof/>
          <w:sz w:val="24"/>
          <w:szCs w:val="24"/>
        </w:rPr>
        <w:t>Komunikát s didaktickým potenciálem</w:t>
      </w:r>
      <w:r w:rsidRPr="00015C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F8791" wp14:editId="784528BE">
            <wp:extent cx="5760720" cy="2621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68">
        <w:rPr>
          <w:rFonts w:ascii="Times New Roman" w:hAnsi="Times New Roman" w:cs="Times New Roman"/>
          <w:noProof/>
          <w:sz w:val="24"/>
          <w:szCs w:val="24"/>
        </w:rPr>
        <w:t>Pro koho: 8.-9. třída</w:t>
      </w:r>
    </w:p>
    <w:p w14:paraId="625E709B" w14:textId="2508DA25" w:rsidR="00A54D8B" w:rsidRPr="00015C68" w:rsidRDefault="00A54D8B">
      <w:pPr>
        <w:rPr>
          <w:rFonts w:ascii="Times New Roman" w:hAnsi="Times New Roman" w:cs="Times New Roman"/>
          <w:noProof/>
          <w:sz w:val="24"/>
          <w:szCs w:val="24"/>
        </w:rPr>
      </w:pPr>
      <w:r w:rsidRPr="00015C68">
        <w:rPr>
          <w:rFonts w:ascii="Times New Roman" w:hAnsi="Times New Roman" w:cs="Times New Roman"/>
          <w:noProof/>
          <w:sz w:val="24"/>
          <w:szCs w:val="24"/>
        </w:rPr>
        <w:t>Didaktický potenciá</w:t>
      </w:r>
      <w:r w:rsidR="00A55E21">
        <w:rPr>
          <w:rFonts w:ascii="Times New Roman" w:hAnsi="Times New Roman" w:cs="Times New Roman"/>
          <w:noProof/>
          <w:sz w:val="24"/>
          <w:szCs w:val="24"/>
        </w:rPr>
        <w:t xml:space="preserve">l textu:Jedná se o článek </w:t>
      </w:r>
      <w:r w:rsidR="00517ABB">
        <w:rPr>
          <w:rFonts w:ascii="Times New Roman" w:hAnsi="Times New Roman" w:cs="Times New Roman"/>
          <w:noProof/>
          <w:sz w:val="24"/>
          <w:szCs w:val="24"/>
        </w:rPr>
        <w:t>z</w:t>
      </w:r>
      <w:r w:rsidR="008260F1">
        <w:rPr>
          <w:rFonts w:ascii="Times New Roman" w:hAnsi="Times New Roman" w:cs="Times New Roman"/>
          <w:noProof/>
          <w:sz w:val="24"/>
          <w:szCs w:val="24"/>
        </w:rPr>
        <w:t xml:space="preserve"> internetové</w:t>
      </w:r>
      <w:r w:rsidR="00517ABB">
        <w:rPr>
          <w:rFonts w:ascii="Times New Roman" w:hAnsi="Times New Roman" w:cs="Times New Roman"/>
          <w:noProof/>
          <w:sz w:val="24"/>
          <w:szCs w:val="24"/>
        </w:rPr>
        <w:t>ho</w:t>
      </w:r>
      <w:r w:rsidR="008260F1">
        <w:rPr>
          <w:rFonts w:ascii="Times New Roman" w:hAnsi="Times New Roman" w:cs="Times New Roman"/>
          <w:noProof/>
          <w:sz w:val="24"/>
          <w:szCs w:val="24"/>
        </w:rPr>
        <w:t xml:space="preserve"> serveru, pomocí něhož bych chtěla</w:t>
      </w:r>
      <w:r w:rsidRPr="00015C68">
        <w:rPr>
          <w:rFonts w:ascii="Times New Roman" w:hAnsi="Times New Roman" w:cs="Times New Roman"/>
          <w:noProof/>
          <w:sz w:val="24"/>
          <w:szCs w:val="24"/>
        </w:rPr>
        <w:t xml:space="preserve"> upozornit studenty na důležitost správného slovosledu</w:t>
      </w:r>
      <w:r w:rsidR="002F200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956541" w14:textId="6410BFA6" w:rsidR="00A54D8B" w:rsidRPr="00015C68" w:rsidRDefault="00A54D8B">
      <w:pPr>
        <w:rPr>
          <w:rFonts w:ascii="Times New Roman" w:hAnsi="Times New Roman" w:cs="Times New Roman"/>
          <w:noProof/>
          <w:sz w:val="24"/>
          <w:szCs w:val="24"/>
        </w:rPr>
      </w:pPr>
      <w:r w:rsidRPr="00015C68">
        <w:rPr>
          <w:rFonts w:ascii="Times New Roman" w:hAnsi="Times New Roman" w:cs="Times New Roman"/>
          <w:noProof/>
          <w:sz w:val="24"/>
          <w:szCs w:val="24"/>
        </w:rPr>
        <w:t>Možné směřování:</w:t>
      </w:r>
    </w:p>
    <w:p w14:paraId="719541DB" w14:textId="1B1D5C66" w:rsidR="00A54D8B" w:rsidRPr="00015C68" w:rsidRDefault="00A54D8B" w:rsidP="00A5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C68">
        <w:rPr>
          <w:rFonts w:ascii="Times New Roman" w:hAnsi="Times New Roman" w:cs="Times New Roman"/>
          <w:sz w:val="24"/>
          <w:szCs w:val="24"/>
        </w:rPr>
        <w:t xml:space="preserve">Vyzvat žáky, aby </w:t>
      </w:r>
      <w:r w:rsidR="00015C68" w:rsidRPr="00015C68">
        <w:rPr>
          <w:rFonts w:ascii="Times New Roman" w:hAnsi="Times New Roman" w:cs="Times New Roman"/>
          <w:sz w:val="24"/>
          <w:szCs w:val="24"/>
        </w:rPr>
        <w:t>si pečlivě přečetli titulek článku.</w:t>
      </w:r>
    </w:p>
    <w:p w14:paraId="506E7262" w14:textId="46CF60A0" w:rsidR="00015C68" w:rsidRPr="00015C68" w:rsidRDefault="00015C68" w:rsidP="00A5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C68">
        <w:rPr>
          <w:rFonts w:ascii="Times New Roman" w:hAnsi="Times New Roman" w:cs="Times New Roman"/>
          <w:sz w:val="24"/>
          <w:szCs w:val="24"/>
        </w:rPr>
        <w:t>Zeptat se, zda se jim na něm nezdá něco divného.</w:t>
      </w:r>
    </w:p>
    <w:p w14:paraId="1CBAB22B" w14:textId="4E506F1D" w:rsidR="00015C68" w:rsidRDefault="00015C68" w:rsidP="00A54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C68">
        <w:rPr>
          <w:rFonts w:ascii="Times New Roman" w:hAnsi="Times New Roman" w:cs="Times New Roman"/>
          <w:sz w:val="24"/>
          <w:szCs w:val="24"/>
        </w:rPr>
        <w:t>Dát žákům za úkol přepsat titulek tak, aby dával větší smysl.</w:t>
      </w:r>
    </w:p>
    <w:p w14:paraId="6E0EB1B3" w14:textId="77777777" w:rsidR="00A55E21" w:rsidRDefault="00A55E21" w:rsidP="00A55E21">
      <w:pPr>
        <w:rPr>
          <w:rFonts w:ascii="Times New Roman" w:hAnsi="Times New Roman" w:cs="Times New Roman"/>
          <w:sz w:val="24"/>
          <w:szCs w:val="24"/>
        </w:rPr>
      </w:pPr>
    </w:p>
    <w:p w14:paraId="0B782284" w14:textId="684C4F37" w:rsidR="00A55E21" w:rsidRPr="00A55E21" w:rsidRDefault="00A55E21" w:rsidP="00A55E21">
      <w:pPr>
        <w:rPr>
          <w:rFonts w:ascii="Times New Roman" w:hAnsi="Times New Roman" w:cs="Times New Roman"/>
          <w:sz w:val="24"/>
          <w:szCs w:val="24"/>
        </w:rPr>
      </w:pPr>
      <w:r w:rsidRPr="00A55E21">
        <w:rPr>
          <w:rFonts w:ascii="Times New Roman" w:hAnsi="Times New Roman" w:cs="Times New Roman"/>
          <w:sz w:val="24"/>
          <w:szCs w:val="24"/>
        </w:rPr>
        <w:t>https://www.novinky.cz/zahranicni/evropa/clanek/silvestrovska-pyrotechnika-zabila-v-nizozemsku-12leteho-chlapce-40382617?fbclid=IwAR2Mb3zbpoCZMOyrWo0aCBGK2FjmMNPCiCy7sIvDwlHfkXyjqQah9kZkiQQ</w:t>
      </w:r>
    </w:p>
    <w:sectPr w:rsidR="00A55E21" w:rsidRPr="00A5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38C6"/>
    <w:multiLevelType w:val="hybridMultilevel"/>
    <w:tmpl w:val="9B604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D1"/>
    <w:rsid w:val="00015C68"/>
    <w:rsid w:val="00040B93"/>
    <w:rsid w:val="000967D1"/>
    <w:rsid w:val="002F200A"/>
    <w:rsid w:val="00517ABB"/>
    <w:rsid w:val="008260F1"/>
    <w:rsid w:val="00A54D8B"/>
    <w:rsid w:val="00A55E21"/>
    <w:rsid w:val="00B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18B3"/>
  <w15:chartTrackingRefBased/>
  <w15:docId w15:val="{E7C1C600-8089-4DC6-9442-1966329D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Hodková</dc:creator>
  <cp:keywords/>
  <dc:description/>
  <cp:lastModifiedBy>Kateřina Hodková</cp:lastModifiedBy>
  <cp:revision>6</cp:revision>
  <dcterms:created xsi:type="dcterms:W3CDTF">2022-01-04T16:02:00Z</dcterms:created>
  <dcterms:modified xsi:type="dcterms:W3CDTF">2022-01-04T16:42:00Z</dcterms:modified>
</cp:coreProperties>
</file>