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71" w:rsidRPr="00326B1B" w:rsidRDefault="00B32671" w:rsidP="00310F25">
      <w:pPr>
        <w:jc w:val="both"/>
        <w:rPr>
          <w:rFonts w:ascii="Georgia" w:hAnsi="Georgia"/>
          <w:b/>
          <w:sz w:val="40"/>
          <w:szCs w:val="48"/>
        </w:rPr>
      </w:pPr>
      <w:r w:rsidRPr="00326B1B">
        <w:rPr>
          <w:rFonts w:ascii="Georgia" w:hAnsi="Georgia"/>
          <w:b/>
          <w:sz w:val="40"/>
          <w:szCs w:val="48"/>
        </w:rPr>
        <w:t>„To není sci-fi, ale realita.“ Japonsko ze strachu chystá zbrojení</w:t>
      </w:r>
    </w:p>
    <w:p w:rsidR="00B32671" w:rsidRPr="00326B1B" w:rsidRDefault="00B32671" w:rsidP="00310F25">
      <w:pPr>
        <w:jc w:val="both"/>
        <w:rPr>
          <w:rFonts w:ascii="Georgia" w:hAnsi="Georgia"/>
          <w:b/>
          <w:sz w:val="24"/>
          <w:szCs w:val="27"/>
        </w:rPr>
      </w:pPr>
      <w:r w:rsidRPr="00326B1B">
        <w:rPr>
          <w:rFonts w:ascii="Georgia" w:hAnsi="Georgia"/>
          <w:b/>
          <w:sz w:val="24"/>
          <w:szCs w:val="27"/>
        </w:rPr>
        <w:t xml:space="preserve">Japonsko se chystá na rostoucí čínskou a severokorejskou hrozbu. Premiér </w:t>
      </w:r>
      <w:proofErr w:type="spellStart"/>
      <w:r w:rsidRPr="00326B1B">
        <w:rPr>
          <w:rFonts w:ascii="Georgia" w:hAnsi="Georgia"/>
          <w:b/>
          <w:sz w:val="24"/>
          <w:szCs w:val="27"/>
        </w:rPr>
        <w:t>Fumio</w:t>
      </w:r>
      <w:proofErr w:type="spellEnd"/>
      <w:r w:rsidRPr="00326B1B">
        <w:rPr>
          <w:rFonts w:ascii="Georgia" w:hAnsi="Georgia"/>
          <w:b/>
          <w:sz w:val="24"/>
          <w:szCs w:val="27"/>
        </w:rPr>
        <w:t xml:space="preserve"> </w:t>
      </w:r>
      <w:proofErr w:type="spellStart"/>
      <w:r w:rsidRPr="00326B1B">
        <w:rPr>
          <w:rFonts w:ascii="Georgia" w:hAnsi="Georgia"/>
          <w:b/>
          <w:sz w:val="24"/>
          <w:szCs w:val="27"/>
        </w:rPr>
        <w:t>Kišida</w:t>
      </w:r>
      <w:proofErr w:type="spellEnd"/>
      <w:r w:rsidRPr="00326B1B">
        <w:rPr>
          <w:rFonts w:ascii="Georgia" w:hAnsi="Georgia"/>
          <w:b/>
          <w:sz w:val="24"/>
          <w:szCs w:val="27"/>
        </w:rPr>
        <w:t xml:space="preserve"> chce do budoucna posílit obranné i ofenzivní schopnosti své země. Podle odpůrců to ale není v souladu s japonskou ústavou, která se zříká války.</w:t>
      </w:r>
    </w:p>
    <w:p w:rsidR="00B32671" w:rsidRPr="00326B1B" w:rsidRDefault="00B32671" w:rsidP="00310F25">
      <w:pPr>
        <w:jc w:val="both"/>
        <w:rPr>
          <w:rFonts w:ascii="Georgia" w:hAnsi="Georgia"/>
          <w:sz w:val="24"/>
          <w:szCs w:val="27"/>
        </w:rPr>
      </w:pPr>
      <w:r w:rsidRPr="00326B1B">
        <w:rPr>
          <w:rFonts w:ascii="Georgia" w:hAnsi="Georgia"/>
          <w:sz w:val="24"/>
          <w:szCs w:val="27"/>
        </w:rPr>
        <w:t xml:space="preserve">Japonský premiér </w:t>
      </w:r>
      <w:proofErr w:type="spellStart"/>
      <w:r w:rsidRPr="00326B1B">
        <w:rPr>
          <w:rFonts w:ascii="Georgia" w:hAnsi="Georgia"/>
          <w:sz w:val="24"/>
          <w:szCs w:val="27"/>
        </w:rPr>
        <w:t>Fumio</w:t>
      </w:r>
      <w:proofErr w:type="spellEnd"/>
      <w:r w:rsidRPr="00326B1B">
        <w:rPr>
          <w:rFonts w:ascii="Georgia" w:hAnsi="Georgia"/>
          <w:sz w:val="24"/>
          <w:szCs w:val="27"/>
        </w:rPr>
        <w:t xml:space="preserve"> </w:t>
      </w:r>
      <w:proofErr w:type="spellStart"/>
      <w:r w:rsidRPr="00326B1B">
        <w:rPr>
          <w:rFonts w:ascii="Georgia" w:hAnsi="Georgia"/>
          <w:sz w:val="24"/>
          <w:szCs w:val="27"/>
        </w:rPr>
        <w:t>Kišida</w:t>
      </w:r>
      <w:proofErr w:type="spellEnd"/>
      <w:r w:rsidRPr="00326B1B">
        <w:rPr>
          <w:rFonts w:ascii="Georgia" w:hAnsi="Georgia"/>
          <w:sz w:val="24"/>
          <w:szCs w:val="27"/>
        </w:rPr>
        <w:t xml:space="preserve"> během své účasti na první vojenské přehlídce od nástupu do funkce znovu vyslovil slib, že kvůli obraně země zváží „všechny možnosti“, včetně získání schopnosti zaútočit na nepřátelskou základnu.</w:t>
      </w:r>
    </w:p>
    <w:p w:rsidR="00B32671" w:rsidRPr="00326B1B" w:rsidRDefault="00B32671" w:rsidP="00310F25">
      <w:pPr>
        <w:jc w:val="both"/>
        <w:rPr>
          <w:rFonts w:ascii="Georgia" w:hAnsi="Georgia"/>
          <w:sz w:val="24"/>
          <w:szCs w:val="27"/>
        </w:rPr>
      </w:pPr>
      <w:r w:rsidRPr="00326B1B">
        <w:rPr>
          <w:rFonts w:ascii="Georgia" w:hAnsi="Georgia"/>
          <w:sz w:val="24"/>
          <w:szCs w:val="27"/>
        </w:rPr>
        <w:t>Zavázal se také k tomu, že posílí Sebeobranné složky Japonska, které v zemi nahrazují armádu. Chce tak svou zemi ochránit před rostoucími hrozbami za strany Číny a Severní Koreje.</w:t>
      </w:r>
    </w:p>
    <w:p w:rsidR="00B32671" w:rsidRPr="00326B1B" w:rsidRDefault="00B32671" w:rsidP="00310F25">
      <w:pPr>
        <w:jc w:val="both"/>
        <w:rPr>
          <w:rFonts w:ascii="Georgia" w:hAnsi="Georgia"/>
          <w:sz w:val="24"/>
          <w:szCs w:val="27"/>
        </w:rPr>
      </w:pPr>
      <w:proofErr w:type="spellStart"/>
      <w:r w:rsidRPr="00326B1B">
        <w:rPr>
          <w:rFonts w:ascii="Georgia" w:hAnsi="Georgia"/>
          <w:sz w:val="24"/>
          <w:szCs w:val="27"/>
        </w:rPr>
        <w:t>Kišida</w:t>
      </w:r>
      <w:proofErr w:type="spellEnd"/>
      <w:r w:rsidRPr="00326B1B">
        <w:rPr>
          <w:rFonts w:ascii="Georgia" w:hAnsi="Georgia"/>
          <w:sz w:val="24"/>
          <w:szCs w:val="27"/>
        </w:rPr>
        <w:t xml:space="preserve"> uvedl, že bezpečnostní situace v okolí Japonska se rychle mění a „realita je závažnější než kdykoliv předtím“. Poukázal přitom na severokorejské testování balistických raket a čínské budování vojenských sil, které se v regionu čím dál více prosazují.</w:t>
      </w:r>
    </w:p>
    <w:p w:rsidR="00B32671" w:rsidRPr="00326B1B" w:rsidRDefault="00B32671" w:rsidP="00310F25">
      <w:pPr>
        <w:jc w:val="both"/>
        <w:rPr>
          <w:rFonts w:ascii="Georgia" w:hAnsi="Georgia"/>
          <w:sz w:val="24"/>
          <w:szCs w:val="27"/>
        </w:rPr>
      </w:pPr>
      <w:r w:rsidRPr="00326B1B">
        <w:rPr>
          <w:rFonts w:ascii="Georgia" w:hAnsi="Georgia"/>
          <w:sz w:val="24"/>
          <w:szCs w:val="27"/>
        </w:rPr>
        <w:t xml:space="preserve">„Zvážím všechny možnosti, včetně získání takzvané schopnosti útočit na nepřátelskou základnu, abych pokračoval v posilování Sebeobranných složek Japonska, což je potřeba,“ řekl </w:t>
      </w:r>
      <w:proofErr w:type="spellStart"/>
      <w:r w:rsidRPr="00326B1B">
        <w:rPr>
          <w:rFonts w:ascii="Georgia" w:hAnsi="Georgia"/>
          <w:sz w:val="24"/>
          <w:szCs w:val="27"/>
        </w:rPr>
        <w:t>Kišida</w:t>
      </w:r>
      <w:proofErr w:type="spellEnd"/>
      <w:r w:rsidRPr="00326B1B">
        <w:rPr>
          <w:rFonts w:ascii="Georgia" w:hAnsi="Georgia"/>
          <w:sz w:val="24"/>
          <w:szCs w:val="27"/>
        </w:rPr>
        <w:t xml:space="preserve"> v projevu ke stovkám příslušníků pozemních Sebeobranných složek Japonska.</w:t>
      </w:r>
    </w:p>
    <w:p w:rsidR="00B32671" w:rsidRPr="00326B1B" w:rsidRDefault="00B32671" w:rsidP="00310F25">
      <w:pPr>
        <w:jc w:val="both"/>
        <w:rPr>
          <w:rFonts w:ascii="Georgia" w:hAnsi="Georgia"/>
          <w:sz w:val="24"/>
          <w:szCs w:val="27"/>
        </w:rPr>
      </w:pPr>
      <w:proofErr w:type="spellStart"/>
      <w:r w:rsidRPr="00326B1B">
        <w:rPr>
          <w:rFonts w:ascii="Georgia" w:hAnsi="Georgia"/>
          <w:sz w:val="24"/>
          <w:szCs w:val="27"/>
        </w:rPr>
        <w:t>Kišida</w:t>
      </w:r>
      <w:proofErr w:type="spellEnd"/>
      <w:r w:rsidRPr="00326B1B">
        <w:rPr>
          <w:rFonts w:ascii="Georgia" w:hAnsi="Georgia"/>
          <w:sz w:val="24"/>
          <w:szCs w:val="27"/>
        </w:rPr>
        <w:t xml:space="preserve">, který je premiérem od října, v sobotu poprvé vystoupil jako vrchní velitel ozbrojených sil. Zúčastnil se přehlídky Sebeobranných složek Japonska, která se konala na hlavní armádní základně Camp </w:t>
      </w:r>
      <w:proofErr w:type="spellStart"/>
      <w:r w:rsidRPr="00326B1B">
        <w:rPr>
          <w:rFonts w:ascii="Georgia" w:hAnsi="Georgia"/>
          <w:sz w:val="24"/>
          <w:szCs w:val="27"/>
        </w:rPr>
        <w:t>Asaka</w:t>
      </w:r>
      <w:proofErr w:type="spellEnd"/>
      <w:r w:rsidRPr="00326B1B">
        <w:rPr>
          <w:rFonts w:ascii="Georgia" w:hAnsi="Georgia"/>
          <w:sz w:val="24"/>
          <w:szCs w:val="27"/>
        </w:rPr>
        <w:t xml:space="preserve"> severně od Tokia.</w:t>
      </w:r>
    </w:p>
    <w:p w:rsidR="00B32671" w:rsidRPr="00326B1B" w:rsidRDefault="00B32671" w:rsidP="00310F25">
      <w:pPr>
        <w:jc w:val="both"/>
        <w:rPr>
          <w:rFonts w:ascii="Georgia" w:hAnsi="Georgia"/>
          <w:sz w:val="24"/>
          <w:szCs w:val="27"/>
        </w:rPr>
      </w:pPr>
      <w:r w:rsidRPr="00326B1B">
        <w:rPr>
          <w:rFonts w:ascii="Georgia" w:hAnsi="Georgia"/>
          <w:sz w:val="24"/>
          <w:szCs w:val="27"/>
        </w:rPr>
        <w:t xml:space="preserve">Podle japonského ministerstva obrany se jí účastnilo asi 800 vojáků. V porovnání s minulými přehlídkami vojsk, kterých se účastnilo 4000 vojáků, více než 200 vozidel a desítky bojových letadel, byla sobotní akce výrazně omezena. Důvodem bylo </w:t>
      </w:r>
      <w:proofErr w:type="gramStart"/>
      <w:r w:rsidRPr="00326B1B">
        <w:rPr>
          <w:rFonts w:ascii="Georgia" w:hAnsi="Georgia"/>
          <w:sz w:val="24"/>
          <w:szCs w:val="27"/>
        </w:rPr>
        <w:t>minimalizovaní</w:t>
      </w:r>
      <w:proofErr w:type="gramEnd"/>
      <w:r w:rsidRPr="00326B1B">
        <w:rPr>
          <w:rFonts w:ascii="Georgia" w:hAnsi="Georgia"/>
          <w:sz w:val="24"/>
          <w:szCs w:val="27"/>
        </w:rPr>
        <w:t xml:space="preserve"> dopadu na běžnou činnost vojsk, uvedli japonští představitelé.</w:t>
      </w:r>
    </w:p>
    <w:p w:rsidR="00B32671" w:rsidRPr="00326B1B" w:rsidRDefault="00B32671" w:rsidP="00310F25">
      <w:pPr>
        <w:jc w:val="both"/>
        <w:rPr>
          <w:rFonts w:ascii="Georgia" w:hAnsi="Georgia"/>
          <w:sz w:val="24"/>
          <w:szCs w:val="27"/>
        </w:rPr>
      </w:pPr>
      <w:r w:rsidRPr="00326B1B">
        <w:rPr>
          <w:rFonts w:ascii="Georgia" w:hAnsi="Georgia"/>
          <w:sz w:val="24"/>
          <w:szCs w:val="27"/>
        </w:rPr>
        <w:t xml:space="preserve">„Bezpečnostní prostředí kolem Japonska se mění nebývale rychle. Věci, které se děly jen ve sci-fi románech, jsou dnes realitou,“ varoval ve svém projevu </w:t>
      </w:r>
      <w:proofErr w:type="spellStart"/>
      <w:r w:rsidRPr="00326B1B">
        <w:rPr>
          <w:rFonts w:ascii="Georgia" w:hAnsi="Georgia"/>
          <w:sz w:val="24"/>
          <w:szCs w:val="27"/>
        </w:rPr>
        <w:t>Kišida</w:t>
      </w:r>
      <w:proofErr w:type="spellEnd"/>
      <w:r w:rsidRPr="00326B1B">
        <w:rPr>
          <w:rFonts w:ascii="Georgia" w:hAnsi="Georgia"/>
          <w:sz w:val="24"/>
          <w:szCs w:val="27"/>
        </w:rPr>
        <w:t>. Dodal, že jeho vláda povede „klidné a realistické“ diskuze, aby určila, co je potřeba k ochraně lidských životů.</w:t>
      </w:r>
    </w:p>
    <w:p w:rsidR="00B32671" w:rsidRDefault="00B32671" w:rsidP="00B32671">
      <w:pPr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(…)</w:t>
      </w:r>
    </w:p>
    <w:p w:rsidR="00B32671" w:rsidRPr="00310F25" w:rsidRDefault="00B32671" w:rsidP="00B32671">
      <w:pPr>
        <w:rPr>
          <w:rFonts w:ascii="Georgia" w:hAnsi="Georgia"/>
          <w:sz w:val="18"/>
          <w:szCs w:val="27"/>
        </w:rPr>
      </w:pPr>
      <w:r w:rsidRPr="00310F25">
        <w:rPr>
          <w:rFonts w:ascii="Georgia" w:hAnsi="Georgia"/>
          <w:sz w:val="18"/>
          <w:szCs w:val="27"/>
        </w:rPr>
        <w:t>Zdroj:</w:t>
      </w:r>
    </w:p>
    <w:p w:rsidR="00B32671" w:rsidRPr="00310F25" w:rsidRDefault="00B32671" w:rsidP="00B32671">
      <w:pPr>
        <w:rPr>
          <w:rFonts w:ascii="Georgia" w:hAnsi="Georgia"/>
          <w:sz w:val="18"/>
          <w:szCs w:val="27"/>
        </w:rPr>
      </w:pPr>
      <w:r w:rsidRPr="00310F25">
        <w:rPr>
          <w:rFonts w:ascii="Georgia" w:hAnsi="Georgia"/>
          <w:sz w:val="18"/>
          <w:szCs w:val="27"/>
        </w:rPr>
        <w:t>https://www.seznamzpravy.cz/clanek/zahranicni-to-neni-sci-fi-ale-realita-varuje-japonsky-premier-zeme-chysta-zbrojeni-181978</w:t>
      </w:r>
    </w:p>
    <w:p w:rsidR="00B32671" w:rsidRDefault="00B32671" w:rsidP="00B32671">
      <w:pPr>
        <w:rPr>
          <w:rFonts w:ascii="Georgia" w:hAnsi="Georgia"/>
          <w:szCs w:val="27"/>
        </w:rPr>
      </w:pPr>
    </w:p>
    <w:p w:rsidR="00976D46" w:rsidRDefault="00310F25" w:rsidP="00B32671">
      <w:pPr>
        <w:rPr>
          <w:rFonts w:ascii="Georgia" w:hAnsi="Georgia"/>
          <w:sz w:val="24"/>
          <w:szCs w:val="24"/>
        </w:rPr>
      </w:pPr>
      <w:r w:rsidRPr="00362888">
        <w:rPr>
          <w:rFonts w:ascii="Georgia" w:hAnsi="Georgia"/>
          <w:b/>
          <w:sz w:val="24"/>
          <w:szCs w:val="24"/>
        </w:rPr>
        <w:lastRenderedPageBreak/>
        <w:t>Odhadovaná cílová skupina:</w:t>
      </w:r>
      <w:r w:rsidRPr="00362888">
        <w:rPr>
          <w:rFonts w:ascii="Georgia" w:hAnsi="Georgia"/>
          <w:sz w:val="24"/>
          <w:szCs w:val="24"/>
        </w:rPr>
        <w:t xml:space="preserve"> 9. třída základní školy, vzhledem k tématu hodiny i vzhledem k tématu článku, bych zvolila starší děti. </w:t>
      </w:r>
      <w:r w:rsidR="00362888" w:rsidRPr="00362888">
        <w:rPr>
          <w:rFonts w:ascii="Georgia" w:hAnsi="Georgia"/>
          <w:sz w:val="24"/>
          <w:szCs w:val="24"/>
        </w:rPr>
        <w:t>Což by bylo vhodné</w:t>
      </w:r>
      <w:r w:rsidRPr="00362888">
        <w:rPr>
          <w:rFonts w:ascii="Georgia" w:hAnsi="Georgia"/>
          <w:sz w:val="24"/>
          <w:szCs w:val="24"/>
        </w:rPr>
        <w:t xml:space="preserve"> k potenciálu mluvit s nimi nad tématem totalitních režimů.</w:t>
      </w:r>
    </w:p>
    <w:p w:rsidR="00122349" w:rsidRPr="00362888" w:rsidRDefault="00122349" w:rsidP="00B32671">
      <w:pPr>
        <w:rPr>
          <w:rFonts w:ascii="Georgia" w:hAnsi="Georgia"/>
          <w:sz w:val="24"/>
          <w:szCs w:val="24"/>
        </w:rPr>
      </w:pPr>
      <w:r w:rsidRPr="00122349">
        <w:rPr>
          <w:rFonts w:ascii="Georgia" w:hAnsi="Georgia"/>
          <w:b/>
          <w:sz w:val="24"/>
          <w:szCs w:val="24"/>
        </w:rPr>
        <w:t>Didaktický potenciál textu:</w:t>
      </w:r>
      <w:r>
        <w:rPr>
          <w:rFonts w:ascii="Georgia" w:hAnsi="Georgia"/>
          <w:sz w:val="24"/>
          <w:szCs w:val="24"/>
        </w:rPr>
        <w:t xml:space="preserve"> Přímá, polopřímá, nepřímá řeč; použití uvozovek; publicistický styl, článek</w:t>
      </w:r>
      <w:r w:rsidR="00DD55E6">
        <w:rPr>
          <w:rFonts w:ascii="Georgia" w:hAnsi="Georgia"/>
          <w:sz w:val="24"/>
          <w:szCs w:val="24"/>
        </w:rPr>
        <w:t>, totalitní režimy</w:t>
      </w:r>
      <w:r>
        <w:rPr>
          <w:rFonts w:ascii="Georgia" w:hAnsi="Georgia"/>
          <w:sz w:val="24"/>
          <w:szCs w:val="24"/>
        </w:rPr>
        <w:t xml:space="preserve"> </w:t>
      </w:r>
    </w:p>
    <w:p w:rsidR="00310F25" w:rsidRPr="00362888" w:rsidRDefault="00310F25" w:rsidP="00B32671">
      <w:pPr>
        <w:rPr>
          <w:rFonts w:ascii="Georgia" w:hAnsi="Georgia"/>
          <w:sz w:val="24"/>
          <w:szCs w:val="24"/>
        </w:rPr>
      </w:pPr>
      <w:r w:rsidRPr="00362888">
        <w:rPr>
          <w:rFonts w:ascii="Georgia" w:hAnsi="Georgia"/>
          <w:b/>
          <w:sz w:val="24"/>
          <w:szCs w:val="24"/>
        </w:rPr>
        <w:t xml:space="preserve">Konkrétní témata: </w:t>
      </w:r>
      <w:r w:rsidRPr="00362888">
        <w:rPr>
          <w:rFonts w:ascii="Georgia" w:hAnsi="Georgia"/>
          <w:sz w:val="24"/>
          <w:szCs w:val="24"/>
        </w:rPr>
        <w:t>Text by se dal použít nejprve na přímou, nepřímou a polopřímou řeč, následně by se dalo vzhledem k textu přejít taktéž i na použití uvozovek, v jakých případech a kde se uvozovky používají, vzhledem k tomu, že v daném článku se uvozovky nepoužívají pouze pro přímou řeč. Následně by se dalo s žáky mluvit, vzhledem k formátu, nad tématem článek a publicistický styl.</w:t>
      </w:r>
    </w:p>
    <w:p w:rsidR="00310F25" w:rsidRPr="00362888" w:rsidRDefault="00310F25" w:rsidP="00B32671">
      <w:pPr>
        <w:rPr>
          <w:rFonts w:ascii="Georgia" w:hAnsi="Georgia"/>
          <w:b/>
          <w:sz w:val="24"/>
          <w:szCs w:val="24"/>
        </w:rPr>
      </w:pPr>
      <w:r w:rsidRPr="00362888">
        <w:rPr>
          <w:rFonts w:ascii="Georgia" w:hAnsi="Georgia"/>
          <w:b/>
          <w:sz w:val="24"/>
          <w:szCs w:val="24"/>
        </w:rPr>
        <w:t>Konkrétní úlohy:</w:t>
      </w:r>
    </w:p>
    <w:p w:rsidR="00310F25" w:rsidRPr="00362888" w:rsidRDefault="00310F25" w:rsidP="00310F25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62888">
        <w:rPr>
          <w:rFonts w:ascii="Georgia" w:hAnsi="Georgia"/>
          <w:sz w:val="24"/>
          <w:szCs w:val="24"/>
        </w:rPr>
        <w:t>O jaký typ textu se jedná, kde bychom se s ním mohli setkat?</w:t>
      </w:r>
    </w:p>
    <w:p w:rsidR="00AB1289" w:rsidRPr="00AB1289" w:rsidRDefault="00310F25" w:rsidP="00AB1289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62888">
        <w:rPr>
          <w:rFonts w:ascii="Georgia" w:hAnsi="Georgia"/>
          <w:sz w:val="24"/>
          <w:szCs w:val="24"/>
        </w:rPr>
        <w:t>Podle čeho jste poznali, o jaký žánr, popř. styl se jedná a jaké jsou hlavní rysy tohoto žánru, popř. stylu?</w:t>
      </w:r>
    </w:p>
    <w:p w:rsidR="00310F25" w:rsidRPr="00362888" w:rsidRDefault="00310F25" w:rsidP="00310F25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62888">
        <w:rPr>
          <w:rFonts w:ascii="Georgia" w:hAnsi="Georgia"/>
          <w:sz w:val="24"/>
          <w:szCs w:val="24"/>
        </w:rPr>
        <w:t>Zkus</w:t>
      </w:r>
      <w:r w:rsidR="00362888" w:rsidRPr="00362888">
        <w:rPr>
          <w:rFonts w:ascii="Georgia" w:hAnsi="Georgia"/>
          <w:sz w:val="24"/>
          <w:szCs w:val="24"/>
        </w:rPr>
        <w:t>te vypsat hlavní myšlenku textu, co se nám autor snaží říct?</w:t>
      </w:r>
    </w:p>
    <w:p w:rsidR="00362888" w:rsidRPr="00362888" w:rsidRDefault="00362888" w:rsidP="00310F25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62888">
        <w:rPr>
          <w:rFonts w:ascii="Georgia" w:hAnsi="Georgia"/>
          <w:sz w:val="24"/>
          <w:szCs w:val="24"/>
        </w:rPr>
        <w:t>Zkuste v textu vyhledat pasáž, ve které autor používá přímou řeč? Jak jste to poznali?</w:t>
      </w:r>
    </w:p>
    <w:p w:rsidR="00362888" w:rsidRPr="00362888" w:rsidRDefault="00362888" w:rsidP="00310F25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62888">
        <w:rPr>
          <w:rFonts w:ascii="Georgia" w:hAnsi="Georgia"/>
          <w:sz w:val="24"/>
          <w:szCs w:val="24"/>
        </w:rPr>
        <w:t>Je v textu pasáž, kde ačkoliv jsou tlumočena prohlášení premiéra, nejedná se o přímou řeč?</w:t>
      </w:r>
    </w:p>
    <w:p w:rsidR="00DD55E6" w:rsidRPr="00DD55E6" w:rsidRDefault="00362888" w:rsidP="00DD55E6">
      <w:pPr>
        <w:pStyle w:val="Odstavecseseznamem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62888">
        <w:rPr>
          <w:rFonts w:ascii="Georgia" w:hAnsi="Georgia"/>
          <w:sz w:val="24"/>
          <w:szCs w:val="24"/>
        </w:rPr>
        <w:t>„klidné a realistické“</w:t>
      </w:r>
      <w:r w:rsidRPr="00362888">
        <w:rPr>
          <w:rFonts w:ascii="Georgia" w:hAnsi="Georgia"/>
          <w:sz w:val="24"/>
          <w:szCs w:val="24"/>
        </w:rPr>
        <w:t xml:space="preserve"> zkuste se zamyslet nad tím, proč jsou v této části textu použity uvozovky, ačkoliv se nejedná o přímou řeč mluvčího.</w:t>
      </w:r>
      <w:bookmarkStart w:id="0" w:name="_GoBack"/>
      <w:bookmarkEnd w:id="0"/>
    </w:p>
    <w:p w:rsidR="00310F25" w:rsidRPr="00362888" w:rsidRDefault="00310F25" w:rsidP="00362888">
      <w:pPr>
        <w:rPr>
          <w:rFonts w:ascii="Georgia" w:hAnsi="Georgia"/>
          <w:szCs w:val="27"/>
        </w:rPr>
      </w:pPr>
    </w:p>
    <w:p w:rsidR="00310F25" w:rsidRPr="00310F25" w:rsidRDefault="00310F25" w:rsidP="00B32671">
      <w:pPr>
        <w:rPr>
          <w:rFonts w:ascii="Georgia" w:hAnsi="Georgia"/>
          <w:szCs w:val="27"/>
        </w:rPr>
      </w:pPr>
    </w:p>
    <w:p w:rsidR="00CA3FE3" w:rsidRDefault="00CA3FE3"/>
    <w:sectPr w:rsidR="00CA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6C32"/>
    <w:multiLevelType w:val="hybridMultilevel"/>
    <w:tmpl w:val="FE1C0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A9"/>
    <w:rsid w:val="00122349"/>
    <w:rsid w:val="001C68A9"/>
    <w:rsid w:val="00310F25"/>
    <w:rsid w:val="00326B1B"/>
    <w:rsid w:val="00362888"/>
    <w:rsid w:val="00976D46"/>
    <w:rsid w:val="00AB1289"/>
    <w:rsid w:val="00B32671"/>
    <w:rsid w:val="00CA3FE3"/>
    <w:rsid w:val="00D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6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6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3907-8FFD-4FEC-AF13-D4FC3C62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8</cp:revision>
  <dcterms:created xsi:type="dcterms:W3CDTF">2021-12-31T01:20:00Z</dcterms:created>
  <dcterms:modified xsi:type="dcterms:W3CDTF">2022-01-01T02:49:00Z</dcterms:modified>
</cp:coreProperties>
</file>