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D01D" w14:textId="5307F8D3" w:rsidR="004A0DF1" w:rsidRPr="00A90B6B" w:rsidRDefault="00A019A6" w:rsidP="00A90B6B">
      <w:pPr>
        <w:jc w:val="center"/>
        <w:rPr>
          <w:b/>
          <w:bCs/>
          <w:sz w:val="36"/>
          <w:szCs w:val="36"/>
          <w:u w:val="single"/>
        </w:rPr>
      </w:pPr>
      <w:r w:rsidRPr="00A90B6B">
        <w:rPr>
          <w:b/>
          <w:bCs/>
          <w:sz w:val="36"/>
          <w:szCs w:val="36"/>
          <w:u w:val="single"/>
        </w:rPr>
        <w:t>Stavovský odboj 1547</w:t>
      </w:r>
    </w:p>
    <w:p w14:paraId="73E1A11F" w14:textId="31EF26BC" w:rsidR="00A90B6B" w:rsidRPr="00A90B6B" w:rsidRDefault="00A90B6B" w:rsidP="00A90B6B">
      <w:pPr>
        <w:jc w:val="center"/>
        <w:rPr>
          <w:sz w:val="24"/>
          <w:szCs w:val="24"/>
        </w:rPr>
      </w:pPr>
    </w:p>
    <w:p w14:paraId="3EADD988" w14:textId="1CB7F538" w:rsidR="00A90B6B" w:rsidRPr="00A90B6B" w:rsidRDefault="00A90B6B" w:rsidP="00A90B6B">
      <w:pPr>
        <w:jc w:val="center"/>
        <w:rPr>
          <w:sz w:val="24"/>
          <w:szCs w:val="24"/>
        </w:rPr>
      </w:pPr>
      <w:r w:rsidRPr="00A90B6B">
        <w:rPr>
          <w:sz w:val="24"/>
          <w:szCs w:val="24"/>
        </w:rPr>
        <w:t>Vít Jeřábek</w:t>
      </w:r>
    </w:p>
    <w:p w14:paraId="359A5D03" w14:textId="7DEF02AB" w:rsidR="00A019A6" w:rsidRPr="00354513" w:rsidRDefault="00A019A6" w:rsidP="003545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8D9BCB" w14:textId="139E1871" w:rsidR="00EE4B92" w:rsidRPr="00354513" w:rsidRDefault="00EE4B92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 xml:space="preserve">Na úvod svého </w:t>
      </w:r>
      <w:r w:rsidR="00A90B6B">
        <w:rPr>
          <w:rFonts w:ascii="Arial" w:hAnsi="Arial" w:cs="Arial"/>
          <w:sz w:val="24"/>
          <w:szCs w:val="24"/>
        </w:rPr>
        <w:t>referátu</w:t>
      </w:r>
      <w:r w:rsidRPr="00354513">
        <w:rPr>
          <w:rFonts w:ascii="Arial" w:hAnsi="Arial" w:cs="Arial"/>
          <w:sz w:val="24"/>
          <w:szCs w:val="24"/>
        </w:rPr>
        <w:t xml:space="preserve"> o stavovském odboji roku 1547 bych rád čtenáře seznámil s dobovou situací v českých zemích a s poměry v říši, které nám lépe pomohou pochopit politickou a ekonomickou situaci, které vyústily ve stavovský odboj vůči panovníkovi. J</w:t>
      </w:r>
      <w:r w:rsidR="006065CE">
        <w:rPr>
          <w:rFonts w:ascii="Arial" w:hAnsi="Arial" w:cs="Arial"/>
          <w:sz w:val="24"/>
          <w:szCs w:val="24"/>
        </w:rPr>
        <w:t>sou</w:t>
      </w:r>
      <w:r w:rsidRPr="00354513">
        <w:rPr>
          <w:rFonts w:ascii="Arial" w:hAnsi="Arial" w:cs="Arial"/>
          <w:sz w:val="24"/>
          <w:szCs w:val="24"/>
        </w:rPr>
        <w:t xml:space="preserve"> třeba zmínit i počátky panování Ferdinanda I. a změny s ním spojené, neboť bez tohoto vysvětlení bychom nemohli správně porozumět, proč k nepokojům došlo. Situace nebyla vyvolaná ze dne na den a kořeny příčin sahají až k </w:t>
      </w:r>
      <w:r w:rsidR="006065CE">
        <w:rPr>
          <w:rFonts w:ascii="Arial" w:hAnsi="Arial" w:cs="Arial"/>
          <w:sz w:val="24"/>
          <w:szCs w:val="24"/>
        </w:rPr>
        <w:t>h</w:t>
      </w:r>
      <w:r w:rsidRPr="00354513">
        <w:rPr>
          <w:rFonts w:ascii="Arial" w:hAnsi="Arial" w:cs="Arial"/>
          <w:sz w:val="24"/>
          <w:szCs w:val="24"/>
        </w:rPr>
        <w:t>usitské revoluci, a naopak důsledky odboje a změny</w:t>
      </w:r>
      <w:r w:rsidR="006065CE">
        <w:rPr>
          <w:rFonts w:ascii="Arial" w:hAnsi="Arial" w:cs="Arial"/>
          <w:sz w:val="24"/>
          <w:szCs w:val="24"/>
        </w:rPr>
        <w:t>,</w:t>
      </w:r>
      <w:r w:rsidRPr="00354513">
        <w:rPr>
          <w:rFonts w:ascii="Arial" w:hAnsi="Arial" w:cs="Arial"/>
          <w:sz w:val="24"/>
          <w:szCs w:val="24"/>
        </w:rPr>
        <w:t xml:space="preserve"> které vyvolal, trvaly dlouhé roky.</w:t>
      </w:r>
    </w:p>
    <w:p w14:paraId="1B445B67" w14:textId="28131533" w:rsidR="00EE4B92" w:rsidRPr="00354513" w:rsidRDefault="0025791A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>Ferdinand I. si od svého nástupu vytyčil program silné</w:t>
      </w:r>
      <w:r w:rsidR="00A90B6B">
        <w:rPr>
          <w:rFonts w:ascii="Arial" w:hAnsi="Arial" w:cs="Arial"/>
          <w:sz w:val="24"/>
          <w:szCs w:val="24"/>
        </w:rPr>
        <w:t xml:space="preserve"> vlády</w:t>
      </w:r>
      <w:r w:rsidRPr="00354513">
        <w:rPr>
          <w:rFonts w:ascii="Arial" w:hAnsi="Arial" w:cs="Arial"/>
          <w:sz w:val="24"/>
          <w:szCs w:val="24"/>
        </w:rPr>
        <w:t xml:space="preserve">. Chtěl posílit moc a upevnit pozici </w:t>
      </w:r>
      <w:r w:rsidR="006065CE">
        <w:rPr>
          <w:rFonts w:ascii="Arial" w:hAnsi="Arial" w:cs="Arial"/>
          <w:sz w:val="24"/>
          <w:szCs w:val="24"/>
        </w:rPr>
        <w:t>h</w:t>
      </w:r>
      <w:r w:rsidRPr="00354513">
        <w:rPr>
          <w:rFonts w:ascii="Arial" w:hAnsi="Arial" w:cs="Arial"/>
          <w:sz w:val="24"/>
          <w:szCs w:val="24"/>
        </w:rPr>
        <w:t xml:space="preserve">absburského rodu a už od počátku svého panování dával stavům najevo, že bude silným vladařem. Už při své volbě ukázal směr, jakým se bude ubírat, když stavům odmítl potvrdit a přiznat všechna jejich práva a privilegia. Snažil se centralizovat systémy soustátí, aby do nich mohl lépe zasahovat a snáz z nich čerpat finance. Uplatnil horní a mincovní regál, čímž narušoval stavovské podnikání, které do té doby probíhalo od </w:t>
      </w:r>
      <w:r w:rsidR="006065CE">
        <w:rPr>
          <w:rFonts w:ascii="Arial" w:hAnsi="Arial" w:cs="Arial"/>
          <w:sz w:val="24"/>
          <w:szCs w:val="24"/>
        </w:rPr>
        <w:t>h</w:t>
      </w:r>
      <w:r w:rsidRPr="00354513">
        <w:rPr>
          <w:rFonts w:ascii="Arial" w:hAnsi="Arial" w:cs="Arial"/>
          <w:sz w:val="24"/>
          <w:szCs w:val="24"/>
        </w:rPr>
        <w:t xml:space="preserve">usitské revoluce vlastně bez většího zásahu panovníka. Dále založil finanční poradní orgán, tzv. Dvorskou komoru, která byla určena pro jednotné vedení příjmů a výdajů panovníka a také pro jejich ústřední kontrolu. Těmito zásahy, kterými Ferdinand narušoval stavovské podnikání a získal přehled o daních a finanční situaci v zemi, </w:t>
      </w:r>
      <w:r w:rsidR="006D4A26" w:rsidRPr="00354513">
        <w:rPr>
          <w:rFonts w:ascii="Arial" w:hAnsi="Arial" w:cs="Arial"/>
          <w:sz w:val="24"/>
          <w:szCs w:val="24"/>
        </w:rPr>
        <w:t xml:space="preserve">se panovník dostával do sporu se samostatností stavů. Stavy samozřejmě nelze vnímat jednotně, a to ani politicky ani nábožensky, nemůžeme je ani nikterak idealizovat, ale jejich představenstvo mělo posílenou moc z období slabých jagellonských králů a bylo zvyklé si rozhodovat samo a neohlížet se na panovníka. Obzvlášť městský stav byl politicky a ekonomicky mocný a soběstačný po dobách husitských a jagellonských, což se logicky neslučovalo se zájmy </w:t>
      </w:r>
      <w:r w:rsidR="006D5EDB">
        <w:rPr>
          <w:rFonts w:ascii="Arial" w:hAnsi="Arial" w:cs="Arial"/>
          <w:sz w:val="24"/>
          <w:szCs w:val="24"/>
        </w:rPr>
        <w:t>krále</w:t>
      </w:r>
      <w:r w:rsidR="006D4A26" w:rsidRPr="00354513">
        <w:rPr>
          <w:rFonts w:ascii="Arial" w:hAnsi="Arial" w:cs="Arial"/>
          <w:sz w:val="24"/>
          <w:szCs w:val="24"/>
        </w:rPr>
        <w:t>. Stavy hájily své svobody středověkými právy</w:t>
      </w:r>
      <w:r w:rsidR="00753A94" w:rsidRPr="00354513">
        <w:rPr>
          <w:rFonts w:ascii="Arial" w:hAnsi="Arial" w:cs="Arial"/>
          <w:sz w:val="24"/>
          <w:szCs w:val="24"/>
        </w:rPr>
        <w:t>, které Ferdinand často neuznával</w:t>
      </w:r>
      <w:r w:rsidR="006D4A26" w:rsidRPr="00354513">
        <w:rPr>
          <w:rFonts w:ascii="Arial" w:hAnsi="Arial" w:cs="Arial"/>
          <w:sz w:val="24"/>
          <w:szCs w:val="24"/>
        </w:rPr>
        <w:t xml:space="preserve">. </w:t>
      </w:r>
      <w:r w:rsidR="00753A94" w:rsidRPr="00354513">
        <w:rPr>
          <w:rFonts w:ascii="Arial" w:hAnsi="Arial" w:cs="Arial"/>
          <w:sz w:val="24"/>
          <w:szCs w:val="24"/>
        </w:rPr>
        <w:t xml:space="preserve">Stavové se se </w:t>
      </w:r>
      <w:r w:rsidR="00753A94" w:rsidRPr="00354513">
        <w:rPr>
          <w:rFonts w:ascii="Arial" w:hAnsi="Arial" w:cs="Arial"/>
          <w:sz w:val="24"/>
          <w:szCs w:val="24"/>
        </w:rPr>
        <w:lastRenderedPageBreak/>
        <w:t>s</w:t>
      </w:r>
      <w:r w:rsidR="006D4A26" w:rsidRPr="00354513">
        <w:rPr>
          <w:rFonts w:ascii="Arial" w:hAnsi="Arial" w:cs="Arial"/>
          <w:sz w:val="24"/>
          <w:szCs w:val="24"/>
        </w:rPr>
        <w:t xml:space="preserve">vými ekonomickými zájmy, politickou mocí, či náboženským vyznáním </w:t>
      </w:r>
      <w:r w:rsidR="00753A94" w:rsidRPr="00354513">
        <w:rPr>
          <w:rFonts w:ascii="Arial" w:hAnsi="Arial" w:cs="Arial"/>
          <w:sz w:val="24"/>
          <w:szCs w:val="24"/>
        </w:rPr>
        <w:t>dostávali se silným Habsburkem do stále větších konfliktů.</w:t>
      </w:r>
      <w:r w:rsidR="001E4992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6D4A26" w:rsidRPr="00354513">
        <w:rPr>
          <w:rFonts w:ascii="Arial" w:hAnsi="Arial" w:cs="Arial"/>
          <w:sz w:val="24"/>
          <w:szCs w:val="24"/>
        </w:rPr>
        <w:t xml:space="preserve"> </w:t>
      </w:r>
    </w:p>
    <w:p w14:paraId="27CEC2EE" w14:textId="35681641" w:rsidR="006D4A26" w:rsidRPr="00354513" w:rsidRDefault="006D4A26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>Nyní se zaměřím na popsání situace v říši, která byla neméně složitá</w:t>
      </w:r>
      <w:r w:rsidR="00753A94" w:rsidRPr="00354513">
        <w:rPr>
          <w:rFonts w:ascii="Arial" w:hAnsi="Arial" w:cs="Arial"/>
          <w:sz w:val="24"/>
          <w:szCs w:val="24"/>
        </w:rPr>
        <w:t xml:space="preserve"> a neméně důležitá pro vypuknutí stavovských nepokojů</w:t>
      </w:r>
      <w:r w:rsidRPr="00354513">
        <w:rPr>
          <w:rFonts w:ascii="Arial" w:hAnsi="Arial" w:cs="Arial"/>
          <w:sz w:val="24"/>
          <w:szCs w:val="24"/>
        </w:rPr>
        <w:t>.</w:t>
      </w:r>
      <w:r w:rsidR="00753A94" w:rsidRPr="00354513">
        <w:rPr>
          <w:rFonts w:ascii="Arial" w:hAnsi="Arial" w:cs="Arial"/>
          <w:sz w:val="24"/>
          <w:szCs w:val="24"/>
        </w:rPr>
        <w:t xml:space="preserve"> Evropa hledala v této době novou stabilitu, v lidu rostla nedůvěra k církvi, která už nezaujímala stejnou pozici jako ve středověku. Hroutila se myšlenka universalismu a spojení západní říše v jednotné víře. Říše byla rozdělena na katolickou a evangelickou část a rozpory těchto dvou skupin vedly až k válečnému konfliktu. Císař Karel V, bratr českého krále Ferdinanda I., hájil v této válce katolickou stranu a soudržnost říše, proti </w:t>
      </w:r>
      <w:proofErr w:type="spellStart"/>
      <w:r w:rsidR="00753A94" w:rsidRPr="00354513">
        <w:rPr>
          <w:rFonts w:ascii="Arial" w:hAnsi="Arial" w:cs="Arial"/>
          <w:sz w:val="24"/>
          <w:szCs w:val="24"/>
        </w:rPr>
        <w:t>Šmalkaldskému</w:t>
      </w:r>
      <w:proofErr w:type="spellEnd"/>
      <w:r w:rsidR="00753A94" w:rsidRPr="00354513">
        <w:rPr>
          <w:rFonts w:ascii="Arial" w:hAnsi="Arial" w:cs="Arial"/>
          <w:sz w:val="24"/>
          <w:szCs w:val="24"/>
        </w:rPr>
        <w:t xml:space="preserve"> spolku</w:t>
      </w:r>
      <w:r w:rsidR="006D5EDB">
        <w:rPr>
          <w:rFonts w:ascii="Arial" w:hAnsi="Arial" w:cs="Arial"/>
          <w:sz w:val="24"/>
          <w:szCs w:val="24"/>
        </w:rPr>
        <w:t>.</w:t>
      </w:r>
      <w:r w:rsidR="00753A94" w:rsidRPr="00354513">
        <w:rPr>
          <w:rFonts w:ascii="Arial" w:hAnsi="Arial" w:cs="Arial"/>
          <w:sz w:val="24"/>
          <w:szCs w:val="24"/>
        </w:rPr>
        <w:t xml:space="preserve"> </w:t>
      </w:r>
      <w:r w:rsidR="006D5EDB">
        <w:rPr>
          <w:rFonts w:ascii="Arial" w:hAnsi="Arial" w:cs="Arial"/>
          <w:sz w:val="24"/>
          <w:szCs w:val="24"/>
        </w:rPr>
        <w:t>Tento spolek</w:t>
      </w:r>
      <w:r w:rsidR="00753A94" w:rsidRPr="00354513">
        <w:rPr>
          <w:rFonts w:ascii="Arial" w:hAnsi="Arial" w:cs="Arial"/>
          <w:sz w:val="24"/>
          <w:szCs w:val="24"/>
        </w:rPr>
        <w:t xml:space="preserve"> utvořilo devět protestanských knížat ze severu a severovýchodu říše</w:t>
      </w:r>
      <w:r w:rsidR="006D5EDB">
        <w:rPr>
          <w:rFonts w:ascii="Arial" w:hAnsi="Arial" w:cs="Arial"/>
          <w:sz w:val="24"/>
          <w:szCs w:val="24"/>
        </w:rPr>
        <w:t>, kteří</w:t>
      </w:r>
      <w:r w:rsidR="00753A94" w:rsidRPr="00354513">
        <w:rPr>
          <w:rFonts w:ascii="Arial" w:hAnsi="Arial" w:cs="Arial"/>
          <w:sz w:val="24"/>
          <w:szCs w:val="24"/>
        </w:rPr>
        <w:t xml:space="preserve"> požadovali na císaři politickou a náboženskou autonomii. </w:t>
      </w:r>
      <w:r w:rsidR="00602B42" w:rsidRPr="00354513">
        <w:rPr>
          <w:rFonts w:ascii="Arial" w:hAnsi="Arial" w:cs="Arial"/>
          <w:sz w:val="24"/>
          <w:szCs w:val="24"/>
        </w:rPr>
        <w:t>Výhra ve v</w:t>
      </w:r>
      <w:r w:rsidR="00753A94" w:rsidRPr="00354513">
        <w:rPr>
          <w:rFonts w:ascii="Arial" w:hAnsi="Arial" w:cs="Arial"/>
          <w:sz w:val="24"/>
          <w:szCs w:val="24"/>
        </w:rPr>
        <w:t>ál</w:t>
      </w:r>
      <w:r w:rsidR="00602B42" w:rsidRPr="00354513">
        <w:rPr>
          <w:rFonts w:ascii="Arial" w:hAnsi="Arial" w:cs="Arial"/>
          <w:sz w:val="24"/>
          <w:szCs w:val="24"/>
        </w:rPr>
        <w:t>ce</w:t>
      </w:r>
      <w:r w:rsidR="00753A94" w:rsidRPr="00354513">
        <w:rPr>
          <w:rFonts w:ascii="Arial" w:hAnsi="Arial" w:cs="Arial"/>
          <w:sz w:val="24"/>
          <w:szCs w:val="24"/>
        </w:rPr>
        <w:t>, která se roku 1546 roz</w:t>
      </w:r>
      <w:r w:rsidR="00602B42" w:rsidRPr="00354513">
        <w:rPr>
          <w:rFonts w:ascii="Arial" w:hAnsi="Arial" w:cs="Arial"/>
          <w:sz w:val="24"/>
          <w:szCs w:val="24"/>
        </w:rPr>
        <w:t>poutala,</w:t>
      </w:r>
      <w:r w:rsidR="00753A94" w:rsidRPr="00354513">
        <w:rPr>
          <w:rFonts w:ascii="Arial" w:hAnsi="Arial" w:cs="Arial"/>
          <w:sz w:val="24"/>
          <w:szCs w:val="24"/>
        </w:rPr>
        <w:t xml:space="preserve"> byla pro udržení </w:t>
      </w:r>
      <w:r w:rsidR="006D5EDB">
        <w:rPr>
          <w:rFonts w:ascii="Arial" w:hAnsi="Arial" w:cs="Arial"/>
          <w:sz w:val="24"/>
          <w:szCs w:val="24"/>
        </w:rPr>
        <w:t>h</w:t>
      </w:r>
      <w:r w:rsidR="00753A94" w:rsidRPr="00354513">
        <w:rPr>
          <w:rFonts w:ascii="Arial" w:hAnsi="Arial" w:cs="Arial"/>
          <w:sz w:val="24"/>
          <w:szCs w:val="24"/>
        </w:rPr>
        <w:t>absburské moci zcela klíčová a není proto divu, že císař Karel V. tlačil na bratra Ferdinanda, aby mu</w:t>
      </w:r>
      <w:r w:rsidR="006065CE">
        <w:rPr>
          <w:rFonts w:ascii="Arial" w:hAnsi="Arial" w:cs="Arial"/>
          <w:sz w:val="24"/>
          <w:szCs w:val="24"/>
        </w:rPr>
        <w:t xml:space="preserve"> </w:t>
      </w:r>
      <w:r w:rsidR="00753A94" w:rsidRPr="00354513">
        <w:rPr>
          <w:rFonts w:ascii="Arial" w:hAnsi="Arial" w:cs="Arial"/>
          <w:sz w:val="24"/>
          <w:szCs w:val="24"/>
        </w:rPr>
        <w:t>vojensky pomohl.</w:t>
      </w:r>
    </w:p>
    <w:p w14:paraId="35045FC7" w14:textId="58EFA6BF" w:rsidR="00753A94" w:rsidRPr="00354513" w:rsidRDefault="00602B42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 xml:space="preserve">Stavové však s katolickými a </w:t>
      </w:r>
      <w:r w:rsidR="006065CE">
        <w:rPr>
          <w:rFonts w:ascii="Arial" w:hAnsi="Arial" w:cs="Arial"/>
          <w:sz w:val="24"/>
          <w:szCs w:val="24"/>
        </w:rPr>
        <w:t>h</w:t>
      </w:r>
      <w:r w:rsidRPr="00354513">
        <w:rPr>
          <w:rFonts w:ascii="Arial" w:hAnsi="Arial" w:cs="Arial"/>
          <w:sz w:val="24"/>
          <w:szCs w:val="24"/>
        </w:rPr>
        <w:t>absburskými pohnutkami příliš nesympatizovali, zatěžoval</w:t>
      </w:r>
      <w:r w:rsidR="008D7299">
        <w:rPr>
          <w:rFonts w:ascii="Arial" w:hAnsi="Arial" w:cs="Arial"/>
          <w:sz w:val="24"/>
          <w:szCs w:val="24"/>
        </w:rPr>
        <w:t>y</w:t>
      </w:r>
      <w:r w:rsidRPr="00354513">
        <w:rPr>
          <w:rFonts w:ascii="Arial" w:hAnsi="Arial" w:cs="Arial"/>
          <w:sz w:val="24"/>
          <w:szCs w:val="24"/>
        </w:rPr>
        <w:t xml:space="preserve"> je Ferdinandovy berně a nábožensky také souhlasili spíš se severoněmeckými protestanskými státy. Ferdinand ale svůj zájem soustřed</w:t>
      </w:r>
      <w:r w:rsidR="006065CE">
        <w:rPr>
          <w:rFonts w:ascii="Arial" w:hAnsi="Arial" w:cs="Arial"/>
          <w:sz w:val="24"/>
          <w:szCs w:val="24"/>
        </w:rPr>
        <w:t>il</w:t>
      </w:r>
      <w:r w:rsidRPr="00354513">
        <w:rPr>
          <w:rFonts w:ascii="Arial" w:hAnsi="Arial" w:cs="Arial"/>
          <w:sz w:val="24"/>
          <w:szCs w:val="24"/>
        </w:rPr>
        <w:t xml:space="preserve"> na katolický jih, kde podep</w:t>
      </w:r>
      <w:r w:rsidR="007C7DB3">
        <w:rPr>
          <w:rFonts w:ascii="Arial" w:hAnsi="Arial" w:cs="Arial"/>
          <w:sz w:val="24"/>
          <w:szCs w:val="24"/>
        </w:rPr>
        <w:t>sal</w:t>
      </w:r>
      <w:r w:rsidRPr="00354513">
        <w:rPr>
          <w:rFonts w:ascii="Arial" w:hAnsi="Arial" w:cs="Arial"/>
          <w:sz w:val="24"/>
          <w:szCs w:val="24"/>
        </w:rPr>
        <w:t xml:space="preserve"> smlouvy na ochranu katolické víry, které slib</w:t>
      </w:r>
      <w:r w:rsidR="006065CE">
        <w:rPr>
          <w:rFonts w:ascii="Arial" w:hAnsi="Arial" w:cs="Arial"/>
          <w:sz w:val="24"/>
          <w:szCs w:val="24"/>
        </w:rPr>
        <w:t xml:space="preserve">ovaly </w:t>
      </w:r>
      <w:r w:rsidRPr="00354513">
        <w:rPr>
          <w:rFonts w:ascii="Arial" w:hAnsi="Arial" w:cs="Arial"/>
          <w:sz w:val="24"/>
          <w:szCs w:val="24"/>
        </w:rPr>
        <w:t xml:space="preserve">ekonomické a vojenské propojení českých zemí s Bavorskem, Salcburkem či Řeznem. </w:t>
      </w:r>
      <w:r w:rsidR="00925A0F" w:rsidRPr="00354513">
        <w:rPr>
          <w:rFonts w:ascii="Arial" w:hAnsi="Arial" w:cs="Arial"/>
          <w:sz w:val="24"/>
          <w:szCs w:val="24"/>
        </w:rPr>
        <w:t>Tyto smlouvy se ale nelíb</w:t>
      </w:r>
      <w:r w:rsidR="006065CE">
        <w:rPr>
          <w:rFonts w:ascii="Arial" w:hAnsi="Arial" w:cs="Arial"/>
          <w:sz w:val="24"/>
          <w:szCs w:val="24"/>
        </w:rPr>
        <w:t>ily</w:t>
      </w:r>
      <w:r w:rsidR="00925A0F" w:rsidRPr="00354513">
        <w:rPr>
          <w:rFonts w:ascii="Arial" w:hAnsi="Arial" w:cs="Arial"/>
          <w:sz w:val="24"/>
          <w:szCs w:val="24"/>
        </w:rPr>
        <w:t xml:space="preserve"> stavům, kteří za</w:t>
      </w:r>
      <w:r w:rsidR="006065CE">
        <w:rPr>
          <w:rFonts w:ascii="Arial" w:hAnsi="Arial" w:cs="Arial"/>
          <w:sz w:val="24"/>
          <w:szCs w:val="24"/>
        </w:rPr>
        <w:t xml:space="preserve">čali </w:t>
      </w:r>
      <w:r w:rsidR="00925A0F" w:rsidRPr="00354513">
        <w:rPr>
          <w:rFonts w:ascii="Arial" w:hAnsi="Arial" w:cs="Arial"/>
          <w:sz w:val="24"/>
          <w:szCs w:val="24"/>
        </w:rPr>
        <w:t xml:space="preserve">vnímat </w:t>
      </w:r>
      <w:r w:rsidR="008D7299">
        <w:rPr>
          <w:rFonts w:ascii="Arial" w:hAnsi="Arial" w:cs="Arial"/>
          <w:sz w:val="24"/>
          <w:szCs w:val="24"/>
        </w:rPr>
        <w:t xml:space="preserve">platná </w:t>
      </w:r>
      <w:r w:rsidR="00925A0F" w:rsidRPr="00354513">
        <w:rPr>
          <w:rFonts w:ascii="Arial" w:hAnsi="Arial" w:cs="Arial"/>
          <w:sz w:val="24"/>
          <w:szCs w:val="24"/>
        </w:rPr>
        <w:t>Kompaktáta jako zastaralá a směř</w:t>
      </w:r>
      <w:r w:rsidR="006065CE">
        <w:rPr>
          <w:rFonts w:ascii="Arial" w:hAnsi="Arial" w:cs="Arial"/>
          <w:sz w:val="24"/>
          <w:szCs w:val="24"/>
        </w:rPr>
        <w:t xml:space="preserve">ovali </w:t>
      </w:r>
      <w:r w:rsidR="00925A0F" w:rsidRPr="00354513">
        <w:rPr>
          <w:rFonts w:ascii="Arial" w:hAnsi="Arial" w:cs="Arial"/>
          <w:sz w:val="24"/>
          <w:szCs w:val="24"/>
        </w:rPr>
        <w:t>své sympatie k</w:t>
      </w:r>
      <w:r w:rsidR="008D7299">
        <w:rPr>
          <w:rFonts w:ascii="Arial" w:hAnsi="Arial" w:cs="Arial"/>
          <w:sz w:val="24"/>
          <w:szCs w:val="24"/>
        </w:rPr>
        <w:t xml:space="preserve"> severu říše. </w:t>
      </w:r>
      <w:r w:rsidR="006065CE">
        <w:rPr>
          <w:rFonts w:ascii="Arial" w:hAnsi="Arial" w:cs="Arial"/>
          <w:sz w:val="24"/>
          <w:szCs w:val="24"/>
        </w:rPr>
        <w:t xml:space="preserve">Stavové </w:t>
      </w:r>
      <w:r w:rsidR="008D7299">
        <w:rPr>
          <w:rFonts w:ascii="Arial" w:hAnsi="Arial" w:cs="Arial"/>
          <w:sz w:val="24"/>
          <w:szCs w:val="24"/>
        </w:rPr>
        <w:t>t</w:t>
      </w:r>
      <w:r w:rsidR="006065CE">
        <w:rPr>
          <w:rFonts w:ascii="Arial" w:hAnsi="Arial" w:cs="Arial"/>
          <w:sz w:val="24"/>
          <w:szCs w:val="24"/>
        </w:rPr>
        <w:t>aké</w:t>
      </w:r>
      <w:r w:rsidR="008D7299">
        <w:rPr>
          <w:rFonts w:ascii="Arial" w:hAnsi="Arial" w:cs="Arial"/>
          <w:sz w:val="24"/>
          <w:szCs w:val="24"/>
        </w:rPr>
        <w:t xml:space="preserve"> více vyjadř</w:t>
      </w:r>
      <w:r w:rsidR="006065CE">
        <w:rPr>
          <w:rFonts w:ascii="Arial" w:hAnsi="Arial" w:cs="Arial"/>
          <w:sz w:val="24"/>
          <w:szCs w:val="24"/>
        </w:rPr>
        <w:t>ovali</w:t>
      </w:r>
      <w:r w:rsidR="008D7299">
        <w:rPr>
          <w:rFonts w:ascii="Arial" w:hAnsi="Arial" w:cs="Arial"/>
          <w:sz w:val="24"/>
          <w:szCs w:val="24"/>
        </w:rPr>
        <w:t xml:space="preserve"> tajnou podporu</w:t>
      </w:r>
      <w:r w:rsidR="00925A0F" w:rsidRPr="0035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A0F" w:rsidRPr="00354513">
        <w:rPr>
          <w:rFonts w:ascii="Arial" w:hAnsi="Arial" w:cs="Arial"/>
          <w:sz w:val="24"/>
          <w:szCs w:val="24"/>
        </w:rPr>
        <w:t>Šmalkaldským</w:t>
      </w:r>
      <w:proofErr w:type="spellEnd"/>
      <w:r w:rsidR="00925A0F" w:rsidRPr="00354513">
        <w:rPr>
          <w:rFonts w:ascii="Arial" w:hAnsi="Arial" w:cs="Arial"/>
          <w:sz w:val="24"/>
          <w:szCs w:val="24"/>
        </w:rPr>
        <w:t xml:space="preserve"> a </w:t>
      </w:r>
      <w:r w:rsidR="006D2654" w:rsidRPr="00354513">
        <w:rPr>
          <w:rFonts w:ascii="Arial" w:hAnsi="Arial" w:cs="Arial"/>
          <w:sz w:val="24"/>
          <w:szCs w:val="24"/>
        </w:rPr>
        <w:t xml:space="preserve">jejich </w:t>
      </w:r>
      <w:r w:rsidR="00925A0F" w:rsidRPr="00354513">
        <w:rPr>
          <w:rFonts w:ascii="Arial" w:hAnsi="Arial" w:cs="Arial"/>
          <w:sz w:val="24"/>
          <w:szCs w:val="24"/>
        </w:rPr>
        <w:t>vůdci</w:t>
      </w:r>
      <w:r w:rsidR="006D2654" w:rsidRPr="00354513">
        <w:rPr>
          <w:rFonts w:ascii="Arial" w:hAnsi="Arial" w:cs="Arial"/>
          <w:sz w:val="24"/>
          <w:szCs w:val="24"/>
        </w:rPr>
        <w:t xml:space="preserve"> – saskému kurfiřtovi</w:t>
      </w:r>
      <w:r w:rsidR="00925A0F" w:rsidRPr="00354513">
        <w:rPr>
          <w:rFonts w:ascii="Arial" w:hAnsi="Arial" w:cs="Arial"/>
          <w:sz w:val="24"/>
          <w:szCs w:val="24"/>
        </w:rPr>
        <w:t xml:space="preserve"> Janu Fridrichovi</w:t>
      </w:r>
      <w:r w:rsidR="001E4992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925A0F" w:rsidRPr="00354513">
        <w:rPr>
          <w:rFonts w:ascii="Arial" w:hAnsi="Arial" w:cs="Arial"/>
          <w:sz w:val="24"/>
          <w:szCs w:val="24"/>
        </w:rPr>
        <w:t>.</w:t>
      </w:r>
      <w:r w:rsidR="006D2654" w:rsidRPr="00354513">
        <w:rPr>
          <w:rFonts w:ascii="Arial" w:hAnsi="Arial" w:cs="Arial"/>
          <w:sz w:val="24"/>
          <w:szCs w:val="24"/>
        </w:rPr>
        <w:t xml:space="preserve"> V Praze se zač</w:t>
      </w:r>
      <w:r w:rsidR="006065CE">
        <w:rPr>
          <w:rFonts w:ascii="Arial" w:hAnsi="Arial" w:cs="Arial"/>
          <w:sz w:val="24"/>
          <w:szCs w:val="24"/>
        </w:rPr>
        <w:t>aly</w:t>
      </w:r>
      <w:r w:rsidR="006D2654" w:rsidRPr="00354513">
        <w:rPr>
          <w:rFonts w:ascii="Arial" w:hAnsi="Arial" w:cs="Arial"/>
          <w:sz w:val="24"/>
          <w:szCs w:val="24"/>
        </w:rPr>
        <w:t xml:space="preserve"> množit protikrálovské letáky, Jednota </w:t>
      </w:r>
      <w:r w:rsidR="006065CE">
        <w:rPr>
          <w:rFonts w:ascii="Arial" w:hAnsi="Arial" w:cs="Arial"/>
          <w:sz w:val="24"/>
          <w:szCs w:val="24"/>
        </w:rPr>
        <w:t>b</w:t>
      </w:r>
      <w:r w:rsidR="006D2654" w:rsidRPr="00354513">
        <w:rPr>
          <w:rFonts w:ascii="Arial" w:hAnsi="Arial" w:cs="Arial"/>
          <w:sz w:val="24"/>
          <w:szCs w:val="24"/>
        </w:rPr>
        <w:t>ratrská st</w:t>
      </w:r>
      <w:r w:rsidR="006065CE">
        <w:rPr>
          <w:rFonts w:ascii="Arial" w:hAnsi="Arial" w:cs="Arial"/>
          <w:sz w:val="24"/>
          <w:szCs w:val="24"/>
        </w:rPr>
        <w:t>ála</w:t>
      </w:r>
      <w:r w:rsidR="006D2654" w:rsidRPr="00354513">
        <w:rPr>
          <w:rFonts w:ascii="Arial" w:hAnsi="Arial" w:cs="Arial"/>
          <w:sz w:val="24"/>
          <w:szCs w:val="24"/>
        </w:rPr>
        <w:t xml:space="preserve"> včele opozice vůči Ferdinandovi. Ferdinand I. v roce 1546 svol</w:t>
      </w:r>
      <w:r w:rsidR="006065CE">
        <w:rPr>
          <w:rFonts w:ascii="Arial" w:hAnsi="Arial" w:cs="Arial"/>
          <w:sz w:val="24"/>
          <w:szCs w:val="24"/>
        </w:rPr>
        <w:t>al</w:t>
      </w:r>
      <w:r w:rsidR="006D2654" w:rsidRPr="00354513">
        <w:rPr>
          <w:rFonts w:ascii="Arial" w:hAnsi="Arial" w:cs="Arial"/>
          <w:sz w:val="24"/>
          <w:szCs w:val="24"/>
        </w:rPr>
        <w:t xml:space="preserve"> sněm do Prahy, ve kterém vyl</w:t>
      </w:r>
      <w:r w:rsidR="006065CE">
        <w:rPr>
          <w:rFonts w:ascii="Arial" w:hAnsi="Arial" w:cs="Arial"/>
          <w:sz w:val="24"/>
          <w:szCs w:val="24"/>
        </w:rPr>
        <w:t>oučil</w:t>
      </w:r>
      <w:r w:rsidR="006D2654" w:rsidRPr="00354513">
        <w:rPr>
          <w:rFonts w:ascii="Arial" w:hAnsi="Arial" w:cs="Arial"/>
          <w:sz w:val="24"/>
          <w:szCs w:val="24"/>
        </w:rPr>
        <w:t xml:space="preserve"> náboženské důvody </w:t>
      </w:r>
      <w:proofErr w:type="spellStart"/>
      <w:r w:rsidR="006D2654" w:rsidRPr="00354513">
        <w:rPr>
          <w:rFonts w:ascii="Arial" w:hAnsi="Arial" w:cs="Arial"/>
          <w:sz w:val="24"/>
          <w:szCs w:val="24"/>
        </w:rPr>
        <w:lastRenderedPageBreak/>
        <w:t>Šmalkaldské</w:t>
      </w:r>
      <w:proofErr w:type="spellEnd"/>
      <w:r w:rsidR="006D2654" w:rsidRPr="00354513">
        <w:rPr>
          <w:rFonts w:ascii="Arial" w:hAnsi="Arial" w:cs="Arial"/>
          <w:sz w:val="24"/>
          <w:szCs w:val="24"/>
        </w:rPr>
        <w:t xml:space="preserve"> války a svol</w:t>
      </w:r>
      <w:r w:rsidR="006065CE">
        <w:rPr>
          <w:rFonts w:ascii="Arial" w:hAnsi="Arial" w:cs="Arial"/>
          <w:sz w:val="24"/>
          <w:szCs w:val="24"/>
        </w:rPr>
        <w:t>al</w:t>
      </w:r>
      <w:r w:rsidR="006D2654" w:rsidRPr="00354513">
        <w:rPr>
          <w:rFonts w:ascii="Arial" w:hAnsi="Arial" w:cs="Arial"/>
          <w:sz w:val="24"/>
          <w:szCs w:val="24"/>
        </w:rPr>
        <w:t xml:space="preserve"> zemskou hotovost, aby mohl bratrovi vojensky pomoct ve válce. Zemská hotovost se však logicky schá</w:t>
      </w:r>
      <w:r w:rsidR="006065CE">
        <w:rPr>
          <w:rFonts w:ascii="Arial" w:hAnsi="Arial" w:cs="Arial"/>
          <w:sz w:val="24"/>
          <w:szCs w:val="24"/>
        </w:rPr>
        <w:t>zela</w:t>
      </w:r>
      <w:r w:rsidR="006D2654" w:rsidRPr="00354513">
        <w:rPr>
          <w:rFonts w:ascii="Arial" w:hAnsi="Arial" w:cs="Arial"/>
          <w:sz w:val="24"/>
          <w:szCs w:val="24"/>
        </w:rPr>
        <w:t xml:space="preserve"> velmi neochotně, někteří </w:t>
      </w:r>
      <w:r w:rsidR="008D7299">
        <w:rPr>
          <w:rFonts w:ascii="Arial" w:hAnsi="Arial" w:cs="Arial"/>
          <w:sz w:val="24"/>
          <w:szCs w:val="24"/>
        </w:rPr>
        <w:t xml:space="preserve">stavové </w:t>
      </w:r>
      <w:r w:rsidR="006D2654" w:rsidRPr="00354513">
        <w:rPr>
          <w:rFonts w:ascii="Arial" w:hAnsi="Arial" w:cs="Arial"/>
          <w:sz w:val="24"/>
          <w:szCs w:val="24"/>
        </w:rPr>
        <w:t>se odmít</w:t>
      </w:r>
      <w:r w:rsidR="006065CE">
        <w:rPr>
          <w:rFonts w:ascii="Arial" w:hAnsi="Arial" w:cs="Arial"/>
          <w:sz w:val="24"/>
          <w:szCs w:val="24"/>
        </w:rPr>
        <w:t>li</w:t>
      </w:r>
      <w:r w:rsidR="006D2654" w:rsidRPr="00354513">
        <w:rPr>
          <w:rFonts w:ascii="Arial" w:hAnsi="Arial" w:cs="Arial"/>
          <w:sz w:val="24"/>
          <w:szCs w:val="24"/>
        </w:rPr>
        <w:t xml:space="preserve"> dostavit úplně, protože nechtě</w:t>
      </w:r>
      <w:r w:rsidR="006065CE">
        <w:rPr>
          <w:rFonts w:ascii="Arial" w:hAnsi="Arial" w:cs="Arial"/>
          <w:sz w:val="24"/>
          <w:szCs w:val="24"/>
        </w:rPr>
        <w:t>li</w:t>
      </w:r>
      <w:r w:rsidR="006D2654" w:rsidRPr="00354513">
        <w:rPr>
          <w:rFonts w:ascii="Arial" w:hAnsi="Arial" w:cs="Arial"/>
          <w:sz w:val="24"/>
          <w:szCs w:val="24"/>
        </w:rPr>
        <w:t xml:space="preserve"> bojovat proti Janu Fridrichovi. Král </w:t>
      </w:r>
      <w:r w:rsidR="006065CE">
        <w:rPr>
          <w:rFonts w:ascii="Arial" w:hAnsi="Arial" w:cs="Arial"/>
          <w:sz w:val="24"/>
          <w:szCs w:val="24"/>
        </w:rPr>
        <w:t>svolání hotovosti odvolal</w:t>
      </w:r>
      <w:r w:rsidR="006D2654" w:rsidRPr="00354513">
        <w:rPr>
          <w:rFonts w:ascii="Arial" w:hAnsi="Arial" w:cs="Arial"/>
          <w:sz w:val="24"/>
          <w:szCs w:val="24"/>
        </w:rPr>
        <w:t>. Rok 1547 však přinesl vojenské úspěchy Jana Fridricha v</w:t>
      </w:r>
      <w:r w:rsidR="008D7299">
        <w:rPr>
          <w:rFonts w:ascii="Arial" w:hAnsi="Arial" w:cs="Arial"/>
          <w:sz w:val="24"/>
          <w:szCs w:val="24"/>
        </w:rPr>
        <w:t> </w:t>
      </w:r>
      <w:r w:rsidR="006D2654" w:rsidRPr="00354513">
        <w:rPr>
          <w:rFonts w:ascii="Arial" w:hAnsi="Arial" w:cs="Arial"/>
          <w:sz w:val="24"/>
          <w:szCs w:val="24"/>
        </w:rPr>
        <w:t>Sasku</w:t>
      </w:r>
      <w:r w:rsidR="008D7299">
        <w:rPr>
          <w:rFonts w:ascii="Arial" w:hAnsi="Arial" w:cs="Arial"/>
          <w:sz w:val="24"/>
          <w:szCs w:val="24"/>
        </w:rPr>
        <w:t>, které císaře dost</w:t>
      </w:r>
      <w:r w:rsidR="007C7DB3">
        <w:rPr>
          <w:rFonts w:ascii="Arial" w:hAnsi="Arial" w:cs="Arial"/>
          <w:sz w:val="24"/>
          <w:szCs w:val="24"/>
        </w:rPr>
        <w:t>aly</w:t>
      </w:r>
      <w:r w:rsidR="008D7299">
        <w:rPr>
          <w:rFonts w:ascii="Arial" w:hAnsi="Arial" w:cs="Arial"/>
          <w:sz w:val="24"/>
          <w:szCs w:val="24"/>
        </w:rPr>
        <w:t xml:space="preserve"> do úzkých</w:t>
      </w:r>
      <w:r w:rsidR="006D2654" w:rsidRPr="00354513">
        <w:rPr>
          <w:rFonts w:ascii="Arial" w:hAnsi="Arial" w:cs="Arial"/>
          <w:sz w:val="24"/>
          <w:szCs w:val="24"/>
        </w:rPr>
        <w:t xml:space="preserve"> a Ferdinand </w:t>
      </w:r>
      <w:r w:rsidR="007C7DB3">
        <w:rPr>
          <w:rFonts w:ascii="Arial" w:hAnsi="Arial" w:cs="Arial"/>
          <w:sz w:val="24"/>
          <w:szCs w:val="24"/>
        </w:rPr>
        <w:t>byl</w:t>
      </w:r>
      <w:r w:rsidR="006D2654" w:rsidRPr="00354513">
        <w:rPr>
          <w:rFonts w:ascii="Arial" w:hAnsi="Arial" w:cs="Arial"/>
          <w:sz w:val="24"/>
          <w:szCs w:val="24"/>
        </w:rPr>
        <w:t xml:space="preserve"> nucen svolat zemskou hotovost</w:t>
      </w:r>
      <w:r w:rsidR="008D7299">
        <w:rPr>
          <w:rFonts w:ascii="Arial" w:hAnsi="Arial" w:cs="Arial"/>
          <w:sz w:val="24"/>
          <w:szCs w:val="24"/>
        </w:rPr>
        <w:t xml:space="preserve"> znovu</w:t>
      </w:r>
      <w:r w:rsidR="006D2654" w:rsidRPr="00354513">
        <w:rPr>
          <w:rFonts w:ascii="Arial" w:hAnsi="Arial" w:cs="Arial"/>
          <w:sz w:val="24"/>
          <w:szCs w:val="24"/>
        </w:rPr>
        <w:t>. Stavy</w:t>
      </w:r>
      <w:r w:rsidR="009D100A">
        <w:rPr>
          <w:rFonts w:ascii="Arial" w:hAnsi="Arial" w:cs="Arial"/>
          <w:sz w:val="24"/>
          <w:szCs w:val="24"/>
        </w:rPr>
        <w:t>,</w:t>
      </w:r>
      <w:r w:rsidR="006D2654" w:rsidRPr="00354513">
        <w:rPr>
          <w:rFonts w:ascii="Arial" w:hAnsi="Arial" w:cs="Arial"/>
          <w:sz w:val="24"/>
          <w:szCs w:val="24"/>
        </w:rPr>
        <w:t xml:space="preserve"> posíleny Janovými </w:t>
      </w:r>
      <w:r w:rsidR="00EC6F81" w:rsidRPr="00354513">
        <w:rPr>
          <w:rFonts w:ascii="Arial" w:hAnsi="Arial" w:cs="Arial"/>
          <w:sz w:val="24"/>
          <w:szCs w:val="24"/>
        </w:rPr>
        <w:t>úspěchy</w:t>
      </w:r>
      <w:r w:rsidR="009D100A">
        <w:rPr>
          <w:rFonts w:ascii="Arial" w:hAnsi="Arial" w:cs="Arial"/>
          <w:sz w:val="24"/>
          <w:szCs w:val="24"/>
        </w:rPr>
        <w:t>,</w:t>
      </w:r>
      <w:r w:rsidR="00EC6F81" w:rsidRPr="00354513">
        <w:rPr>
          <w:rFonts w:ascii="Arial" w:hAnsi="Arial" w:cs="Arial"/>
          <w:sz w:val="24"/>
          <w:szCs w:val="24"/>
        </w:rPr>
        <w:t xml:space="preserve"> si dovol</w:t>
      </w:r>
      <w:r w:rsidR="007C7DB3">
        <w:rPr>
          <w:rFonts w:ascii="Arial" w:hAnsi="Arial" w:cs="Arial"/>
          <w:sz w:val="24"/>
          <w:szCs w:val="24"/>
        </w:rPr>
        <w:t>ily</w:t>
      </w:r>
      <w:r w:rsidR="00EC6F81" w:rsidRPr="00354513">
        <w:rPr>
          <w:rFonts w:ascii="Arial" w:hAnsi="Arial" w:cs="Arial"/>
          <w:sz w:val="24"/>
          <w:szCs w:val="24"/>
        </w:rPr>
        <w:t xml:space="preserve"> jít do otevřené nevole vůči panovníkovi</w:t>
      </w:r>
      <w:r w:rsidR="009D100A">
        <w:rPr>
          <w:rFonts w:ascii="Arial" w:hAnsi="Arial" w:cs="Arial"/>
          <w:sz w:val="24"/>
          <w:szCs w:val="24"/>
        </w:rPr>
        <w:t>.</w:t>
      </w:r>
      <w:r w:rsidR="00EC6F81" w:rsidRPr="00354513">
        <w:rPr>
          <w:rFonts w:ascii="Arial" w:hAnsi="Arial" w:cs="Arial"/>
          <w:sz w:val="24"/>
          <w:szCs w:val="24"/>
        </w:rPr>
        <w:t xml:space="preserve"> </w:t>
      </w:r>
      <w:r w:rsidR="009D100A">
        <w:rPr>
          <w:rFonts w:ascii="Arial" w:hAnsi="Arial" w:cs="Arial"/>
          <w:sz w:val="24"/>
          <w:szCs w:val="24"/>
        </w:rPr>
        <w:t>P</w:t>
      </w:r>
      <w:r w:rsidR="00EC6F81" w:rsidRPr="00354513">
        <w:rPr>
          <w:rFonts w:ascii="Arial" w:hAnsi="Arial" w:cs="Arial"/>
          <w:sz w:val="24"/>
          <w:szCs w:val="24"/>
        </w:rPr>
        <w:t>ražské obce formul</w:t>
      </w:r>
      <w:r w:rsidR="007C7DB3">
        <w:rPr>
          <w:rFonts w:ascii="Arial" w:hAnsi="Arial" w:cs="Arial"/>
          <w:sz w:val="24"/>
          <w:szCs w:val="24"/>
        </w:rPr>
        <w:t>ovaly</w:t>
      </w:r>
      <w:r w:rsidR="00EC6F81" w:rsidRPr="00354513">
        <w:rPr>
          <w:rFonts w:ascii="Arial" w:hAnsi="Arial" w:cs="Arial"/>
          <w:sz w:val="24"/>
          <w:szCs w:val="24"/>
        </w:rPr>
        <w:t xml:space="preserve"> důvody, proč </w:t>
      </w:r>
      <w:r w:rsidR="007C7DB3">
        <w:rPr>
          <w:rFonts w:ascii="Arial" w:hAnsi="Arial" w:cs="Arial"/>
          <w:sz w:val="24"/>
          <w:szCs w:val="24"/>
        </w:rPr>
        <w:t>bylo</w:t>
      </w:r>
      <w:r w:rsidR="00EC6F81" w:rsidRPr="00354513">
        <w:rPr>
          <w:rFonts w:ascii="Arial" w:hAnsi="Arial" w:cs="Arial"/>
          <w:sz w:val="24"/>
          <w:szCs w:val="24"/>
        </w:rPr>
        <w:t xml:space="preserve"> svolání</w:t>
      </w:r>
      <w:r w:rsidR="009D100A">
        <w:rPr>
          <w:rFonts w:ascii="Arial" w:hAnsi="Arial" w:cs="Arial"/>
          <w:sz w:val="24"/>
          <w:szCs w:val="24"/>
        </w:rPr>
        <w:t xml:space="preserve"> zemské</w:t>
      </w:r>
      <w:r w:rsidR="00EC6F81" w:rsidRPr="00354513">
        <w:rPr>
          <w:rFonts w:ascii="Arial" w:hAnsi="Arial" w:cs="Arial"/>
          <w:sz w:val="24"/>
          <w:szCs w:val="24"/>
        </w:rPr>
        <w:t xml:space="preserve"> hotovosti odmítnuté a ty </w:t>
      </w:r>
      <w:r w:rsidR="007C7DB3">
        <w:rPr>
          <w:rFonts w:ascii="Arial" w:hAnsi="Arial" w:cs="Arial"/>
          <w:sz w:val="24"/>
          <w:szCs w:val="24"/>
        </w:rPr>
        <w:t>byly</w:t>
      </w:r>
      <w:r w:rsidR="00EC6F81" w:rsidRPr="00354513">
        <w:rPr>
          <w:rFonts w:ascii="Arial" w:hAnsi="Arial" w:cs="Arial"/>
          <w:sz w:val="24"/>
          <w:szCs w:val="24"/>
        </w:rPr>
        <w:t xml:space="preserve"> předány Ferdinandovi. Stálo v nich, že stavy </w:t>
      </w:r>
      <w:r w:rsidR="007C7DB3">
        <w:rPr>
          <w:rFonts w:ascii="Arial" w:hAnsi="Arial" w:cs="Arial"/>
          <w:sz w:val="24"/>
          <w:szCs w:val="24"/>
        </w:rPr>
        <w:t>byly</w:t>
      </w:r>
      <w:r w:rsidR="00EC6F81" w:rsidRPr="00354513">
        <w:rPr>
          <w:rFonts w:ascii="Arial" w:hAnsi="Arial" w:cs="Arial"/>
          <w:sz w:val="24"/>
          <w:szCs w:val="24"/>
        </w:rPr>
        <w:t xml:space="preserve"> příliš zatíženy </w:t>
      </w:r>
      <w:proofErr w:type="spellStart"/>
      <w:r w:rsidR="00EC6F81" w:rsidRPr="00354513">
        <w:rPr>
          <w:rFonts w:ascii="Arial" w:hAnsi="Arial" w:cs="Arial"/>
          <w:sz w:val="24"/>
          <w:szCs w:val="24"/>
        </w:rPr>
        <w:t>berněmi</w:t>
      </w:r>
      <w:proofErr w:type="spellEnd"/>
      <w:r w:rsidR="00EC6F81" w:rsidRPr="00354513">
        <w:rPr>
          <w:rFonts w:ascii="Arial" w:hAnsi="Arial" w:cs="Arial"/>
          <w:sz w:val="24"/>
          <w:szCs w:val="24"/>
        </w:rPr>
        <w:t xml:space="preserve"> kvůli válce s Tureckem a </w:t>
      </w:r>
      <w:r w:rsidR="007C7DB3">
        <w:rPr>
          <w:rFonts w:ascii="Arial" w:hAnsi="Arial" w:cs="Arial"/>
          <w:sz w:val="24"/>
          <w:szCs w:val="24"/>
        </w:rPr>
        <w:t>bylo</w:t>
      </w:r>
      <w:r w:rsidR="00EC6F81" w:rsidRPr="00354513">
        <w:rPr>
          <w:rFonts w:ascii="Arial" w:hAnsi="Arial" w:cs="Arial"/>
          <w:sz w:val="24"/>
          <w:szCs w:val="24"/>
        </w:rPr>
        <w:t xml:space="preserve"> tedy nelogické pouštět se do další války s křesťany v říši. Dále králi vyčít</w:t>
      </w:r>
      <w:r w:rsidR="007C7DB3">
        <w:rPr>
          <w:rFonts w:ascii="Arial" w:hAnsi="Arial" w:cs="Arial"/>
          <w:sz w:val="24"/>
          <w:szCs w:val="24"/>
        </w:rPr>
        <w:t>aly</w:t>
      </w:r>
      <w:r w:rsidR="00EC6F81" w:rsidRPr="00354513">
        <w:rPr>
          <w:rFonts w:ascii="Arial" w:hAnsi="Arial" w:cs="Arial"/>
          <w:sz w:val="24"/>
          <w:szCs w:val="24"/>
        </w:rPr>
        <w:t>, že nesvolal sněm</w:t>
      </w:r>
      <w:r w:rsidR="008D7299">
        <w:rPr>
          <w:rFonts w:ascii="Arial" w:hAnsi="Arial" w:cs="Arial"/>
          <w:sz w:val="24"/>
          <w:szCs w:val="24"/>
        </w:rPr>
        <w:t xml:space="preserve"> </w:t>
      </w:r>
      <w:r w:rsidR="00EC6F81" w:rsidRPr="00354513">
        <w:rPr>
          <w:rFonts w:ascii="Arial" w:hAnsi="Arial" w:cs="Arial"/>
          <w:sz w:val="24"/>
          <w:szCs w:val="24"/>
        </w:rPr>
        <w:t xml:space="preserve">před svoláním zemské hotovosti. </w:t>
      </w:r>
      <w:r w:rsidR="009D100A">
        <w:rPr>
          <w:rFonts w:ascii="Arial" w:hAnsi="Arial" w:cs="Arial"/>
          <w:sz w:val="24"/>
          <w:szCs w:val="24"/>
        </w:rPr>
        <w:t xml:space="preserve">Také </w:t>
      </w:r>
      <w:r w:rsidR="007C7DB3">
        <w:rPr>
          <w:rFonts w:ascii="Arial" w:hAnsi="Arial" w:cs="Arial"/>
          <w:sz w:val="24"/>
          <w:szCs w:val="24"/>
        </w:rPr>
        <w:t xml:space="preserve">stavy </w:t>
      </w:r>
      <w:r w:rsidR="009D100A">
        <w:rPr>
          <w:rFonts w:ascii="Arial" w:hAnsi="Arial" w:cs="Arial"/>
          <w:sz w:val="24"/>
          <w:szCs w:val="24"/>
        </w:rPr>
        <w:t>t</w:t>
      </w:r>
      <w:r w:rsidR="00EC6F81" w:rsidRPr="00354513">
        <w:rPr>
          <w:rFonts w:ascii="Arial" w:hAnsi="Arial" w:cs="Arial"/>
          <w:sz w:val="24"/>
          <w:szCs w:val="24"/>
        </w:rPr>
        <w:t>vrd</w:t>
      </w:r>
      <w:r w:rsidR="007C7DB3">
        <w:rPr>
          <w:rFonts w:ascii="Arial" w:hAnsi="Arial" w:cs="Arial"/>
          <w:sz w:val="24"/>
          <w:szCs w:val="24"/>
        </w:rPr>
        <w:t>ily</w:t>
      </w:r>
      <w:r w:rsidR="00EC6F81" w:rsidRPr="00354513">
        <w:rPr>
          <w:rFonts w:ascii="Arial" w:hAnsi="Arial" w:cs="Arial"/>
          <w:sz w:val="24"/>
          <w:szCs w:val="24"/>
        </w:rPr>
        <w:t xml:space="preserve">, že </w:t>
      </w:r>
      <w:proofErr w:type="spellStart"/>
      <w:r w:rsidR="00EC6F81" w:rsidRPr="00354513">
        <w:rPr>
          <w:rFonts w:ascii="Arial" w:hAnsi="Arial" w:cs="Arial"/>
          <w:sz w:val="24"/>
          <w:szCs w:val="24"/>
        </w:rPr>
        <w:t>Šmalkaldští</w:t>
      </w:r>
      <w:proofErr w:type="spellEnd"/>
      <w:r w:rsidR="00EC6F81" w:rsidRPr="00354513">
        <w:rPr>
          <w:rFonts w:ascii="Arial" w:hAnsi="Arial" w:cs="Arial"/>
          <w:sz w:val="24"/>
          <w:szCs w:val="24"/>
        </w:rPr>
        <w:t xml:space="preserve"> válku nezačali a </w:t>
      </w:r>
      <w:r w:rsidR="007C7DB3">
        <w:rPr>
          <w:rFonts w:ascii="Arial" w:hAnsi="Arial" w:cs="Arial"/>
          <w:sz w:val="24"/>
          <w:szCs w:val="24"/>
        </w:rPr>
        <w:t>stavy tedy nevěděly</w:t>
      </w:r>
      <w:r w:rsidR="00EC6F81" w:rsidRPr="00354513">
        <w:rPr>
          <w:rFonts w:ascii="Arial" w:hAnsi="Arial" w:cs="Arial"/>
          <w:sz w:val="24"/>
          <w:szCs w:val="24"/>
        </w:rPr>
        <w:t xml:space="preserve"> komu mají vyrazit na pomoc, neboť m</w:t>
      </w:r>
      <w:r w:rsidR="007C7DB3">
        <w:rPr>
          <w:rFonts w:ascii="Arial" w:hAnsi="Arial" w:cs="Arial"/>
          <w:sz w:val="24"/>
          <w:szCs w:val="24"/>
        </w:rPr>
        <w:t>ěly</w:t>
      </w:r>
      <w:r w:rsidR="00EC6F81" w:rsidRPr="00354513">
        <w:rPr>
          <w:rFonts w:ascii="Arial" w:hAnsi="Arial" w:cs="Arial"/>
          <w:sz w:val="24"/>
          <w:szCs w:val="24"/>
        </w:rPr>
        <w:t xml:space="preserve"> podepsanou česko-saskou smlouvu o vzájemné vojenské pomoci, ale saští kurfiřti </w:t>
      </w:r>
      <w:r w:rsidR="007C7DB3">
        <w:rPr>
          <w:rFonts w:ascii="Arial" w:hAnsi="Arial" w:cs="Arial"/>
          <w:sz w:val="24"/>
          <w:szCs w:val="24"/>
        </w:rPr>
        <w:t>byli</w:t>
      </w:r>
      <w:r w:rsidR="00EC6F81" w:rsidRPr="00354513">
        <w:rPr>
          <w:rFonts w:ascii="Arial" w:hAnsi="Arial" w:cs="Arial"/>
          <w:sz w:val="24"/>
          <w:szCs w:val="24"/>
        </w:rPr>
        <w:t xml:space="preserve"> dva – Jan Fridrich, vůdce </w:t>
      </w:r>
      <w:proofErr w:type="spellStart"/>
      <w:r w:rsidR="00EC6F81" w:rsidRPr="00354513">
        <w:rPr>
          <w:rFonts w:ascii="Arial" w:hAnsi="Arial" w:cs="Arial"/>
          <w:sz w:val="24"/>
          <w:szCs w:val="24"/>
        </w:rPr>
        <w:t>Šmalkaldských</w:t>
      </w:r>
      <w:proofErr w:type="spellEnd"/>
      <w:r w:rsidR="00EC6F81" w:rsidRPr="00354513">
        <w:rPr>
          <w:rFonts w:ascii="Arial" w:hAnsi="Arial" w:cs="Arial"/>
          <w:sz w:val="24"/>
          <w:szCs w:val="24"/>
        </w:rPr>
        <w:t xml:space="preserve"> a Mořic Saský, katolík</w:t>
      </w:r>
      <w:r w:rsidR="007C7DB3">
        <w:rPr>
          <w:rFonts w:ascii="Arial" w:hAnsi="Arial" w:cs="Arial"/>
          <w:sz w:val="24"/>
          <w:szCs w:val="24"/>
        </w:rPr>
        <w:t>, který stál</w:t>
      </w:r>
      <w:r w:rsidR="00EC6F81" w:rsidRPr="00354513">
        <w:rPr>
          <w:rFonts w:ascii="Arial" w:hAnsi="Arial" w:cs="Arial"/>
          <w:sz w:val="24"/>
          <w:szCs w:val="24"/>
        </w:rPr>
        <w:t xml:space="preserve"> na straně císaře </w:t>
      </w:r>
      <w:r w:rsidR="007C7DB3">
        <w:rPr>
          <w:rFonts w:ascii="Arial" w:hAnsi="Arial" w:cs="Arial"/>
          <w:sz w:val="24"/>
          <w:szCs w:val="24"/>
        </w:rPr>
        <w:t xml:space="preserve">a </w:t>
      </w:r>
      <w:r w:rsidR="00EC6F81" w:rsidRPr="00354513">
        <w:rPr>
          <w:rFonts w:ascii="Arial" w:hAnsi="Arial" w:cs="Arial"/>
          <w:sz w:val="24"/>
          <w:szCs w:val="24"/>
        </w:rPr>
        <w:t>touž</w:t>
      </w:r>
      <w:r w:rsidR="007C7DB3">
        <w:rPr>
          <w:rFonts w:ascii="Arial" w:hAnsi="Arial" w:cs="Arial"/>
          <w:sz w:val="24"/>
          <w:szCs w:val="24"/>
        </w:rPr>
        <w:t>il</w:t>
      </w:r>
      <w:r w:rsidR="00EC6F81" w:rsidRPr="00354513">
        <w:rPr>
          <w:rFonts w:ascii="Arial" w:hAnsi="Arial" w:cs="Arial"/>
          <w:sz w:val="24"/>
          <w:szCs w:val="24"/>
        </w:rPr>
        <w:t xml:space="preserve"> po kurfiřtském křesle. Šlechta si</w:t>
      </w:r>
      <w:r w:rsidR="006744C4" w:rsidRPr="00354513">
        <w:rPr>
          <w:rFonts w:ascii="Arial" w:hAnsi="Arial" w:cs="Arial"/>
          <w:sz w:val="24"/>
          <w:szCs w:val="24"/>
        </w:rPr>
        <w:t xml:space="preserve"> těmito důvody a</w:t>
      </w:r>
      <w:r w:rsidR="00EC6F81" w:rsidRPr="00354513">
        <w:rPr>
          <w:rFonts w:ascii="Arial" w:hAnsi="Arial" w:cs="Arial"/>
          <w:sz w:val="24"/>
          <w:szCs w:val="24"/>
        </w:rPr>
        <w:t xml:space="preserve"> svým zpupným postupem</w:t>
      </w:r>
      <w:r w:rsidR="006744C4" w:rsidRPr="00354513">
        <w:rPr>
          <w:rFonts w:ascii="Arial" w:hAnsi="Arial" w:cs="Arial"/>
          <w:sz w:val="24"/>
          <w:szCs w:val="24"/>
        </w:rPr>
        <w:t xml:space="preserve"> vynutila svolání sněmu do Litoměřic, kde se král háj</w:t>
      </w:r>
      <w:r w:rsidR="007C7DB3">
        <w:rPr>
          <w:rFonts w:ascii="Arial" w:hAnsi="Arial" w:cs="Arial"/>
          <w:sz w:val="24"/>
          <w:szCs w:val="24"/>
        </w:rPr>
        <w:t>il</w:t>
      </w:r>
      <w:r w:rsidR="006744C4" w:rsidRPr="00354513">
        <w:rPr>
          <w:rFonts w:ascii="Arial" w:hAnsi="Arial" w:cs="Arial"/>
          <w:sz w:val="24"/>
          <w:szCs w:val="24"/>
        </w:rPr>
        <w:t xml:space="preserve"> ve vynikajícím řečnickém projevu. Část stavů poté uposlechla královu výzvu k odchodu do války, část z nich však neuposlechla a vrátila se do Prahy.</w:t>
      </w:r>
      <w:r w:rsidR="007B75CA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BE07306" w14:textId="29DBB772" w:rsidR="006744C4" w:rsidRPr="00354513" w:rsidRDefault="006744C4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>Opozice vůči králi byla poměrně početná</w:t>
      </w:r>
      <w:r w:rsidR="007C7DB3">
        <w:rPr>
          <w:rFonts w:ascii="Arial" w:hAnsi="Arial" w:cs="Arial"/>
          <w:sz w:val="24"/>
          <w:szCs w:val="24"/>
        </w:rPr>
        <w:t>.</w:t>
      </w:r>
      <w:r w:rsidRPr="00354513">
        <w:rPr>
          <w:rFonts w:ascii="Arial" w:hAnsi="Arial" w:cs="Arial"/>
          <w:sz w:val="24"/>
          <w:szCs w:val="24"/>
        </w:rPr>
        <w:t xml:space="preserve"> </w:t>
      </w:r>
      <w:r w:rsidR="007C7DB3">
        <w:rPr>
          <w:rFonts w:ascii="Arial" w:hAnsi="Arial" w:cs="Arial"/>
          <w:sz w:val="24"/>
          <w:szCs w:val="24"/>
        </w:rPr>
        <w:t>T</w:t>
      </w:r>
      <w:r w:rsidRPr="00354513">
        <w:rPr>
          <w:rFonts w:ascii="Arial" w:hAnsi="Arial" w:cs="Arial"/>
          <w:sz w:val="24"/>
          <w:szCs w:val="24"/>
        </w:rPr>
        <w:t>ato část neposlušných stavů se uchýlila do Prahy, kde uzavřel</w:t>
      </w:r>
      <w:r w:rsidR="005E3BBB" w:rsidRPr="00354513">
        <w:rPr>
          <w:rFonts w:ascii="Arial" w:hAnsi="Arial" w:cs="Arial"/>
          <w:sz w:val="24"/>
          <w:szCs w:val="24"/>
        </w:rPr>
        <w:t xml:space="preserve">a </w:t>
      </w:r>
      <w:r w:rsidRPr="00354513">
        <w:rPr>
          <w:rFonts w:ascii="Arial" w:hAnsi="Arial" w:cs="Arial"/>
          <w:sz w:val="24"/>
          <w:szCs w:val="24"/>
        </w:rPr>
        <w:t xml:space="preserve">spolek na ochranu stavovských svobod a privilegií. Hlavním diplomatem spolku se stal Vilém </w:t>
      </w:r>
      <w:proofErr w:type="spellStart"/>
      <w:r w:rsidRPr="00354513">
        <w:rPr>
          <w:rFonts w:ascii="Arial" w:hAnsi="Arial" w:cs="Arial"/>
          <w:sz w:val="24"/>
          <w:szCs w:val="24"/>
        </w:rPr>
        <w:t>Křinecký</w:t>
      </w:r>
      <w:proofErr w:type="spellEnd"/>
      <w:r w:rsidRPr="00354513">
        <w:rPr>
          <w:rFonts w:ascii="Arial" w:hAnsi="Arial" w:cs="Arial"/>
          <w:sz w:val="24"/>
          <w:szCs w:val="24"/>
        </w:rPr>
        <w:t xml:space="preserve"> z Ronova. Spolek charakteriz</w:t>
      </w:r>
      <w:r w:rsidR="007C7DB3">
        <w:rPr>
          <w:rFonts w:ascii="Arial" w:hAnsi="Arial" w:cs="Arial"/>
          <w:sz w:val="24"/>
          <w:szCs w:val="24"/>
        </w:rPr>
        <w:t>oval</w:t>
      </w:r>
      <w:r w:rsidRPr="00354513">
        <w:rPr>
          <w:rFonts w:ascii="Arial" w:hAnsi="Arial" w:cs="Arial"/>
          <w:sz w:val="24"/>
          <w:szCs w:val="24"/>
        </w:rPr>
        <w:t xml:space="preserve"> své požadavky</w:t>
      </w:r>
      <w:r w:rsidR="008D7299">
        <w:rPr>
          <w:rFonts w:ascii="Arial" w:hAnsi="Arial" w:cs="Arial"/>
          <w:sz w:val="24"/>
          <w:szCs w:val="24"/>
        </w:rPr>
        <w:t>. Stavové</w:t>
      </w:r>
      <w:r w:rsidRPr="00354513">
        <w:rPr>
          <w:rFonts w:ascii="Arial" w:hAnsi="Arial" w:cs="Arial"/>
          <w:sz w:val="24"/>
          <w:szCs w:val="24"/>
        </w:rPr>
        <w:t xml:space="preserve"> chtě</w:t>
      </w:r>
      <w:r w:rsidR="007C7DB3">
        <w:rPr>
          <w:rFonts w:ascii="Arial" w:hAnsi="Arial" w:cs="Arial"/>
          <w:sz w:val="24"/>
          <w:szCs w:val="24"/>
        </w:rPr>
        <w:t>li</w:t>
      </w:r>
      <w:r w:rsidRPr="00354513">
        <w:rPr>
          <w:rFonts w:ascii="Arial" w:hAnsi="Arial" w:cs="Arial"/>
          <w:sz w:val="24"/>
          <w:szCs w:val="24"/>
        </w:rPr>
        <w:t xml:space="preserve"> suverenitu, </w:t>
      </w:r>
      <w:r w:rsidR="008D7299">
        <w:rPr>
          <w:rFonts w:ascii="Arial" w:hAnsi="Arial" w:cs="Arial"/>
          <w:sz w:val="24"/>
          <w:szCs w:val="24"/>
        </w:rPr>
        <w:t>od krále požad</w:t>
      </w:r>
      <w:r w:rsidR="007C7DB3">
        <w:rPr>
          <w:rFonts w:ascii="Arial" w:hAnsi="Arial" w:cs="Arial"/>
          <w:sz w:val="24"/>
          <w:szCs w:val="24"/>
        </w:rPr>
        <w:t>ovali</w:t>
      </w:r>
      <w:r w:rsidR="008D7299">
        <w:rPr>
          <w:rFonts w:ascii="Arial" w:hAnsi="Arial" w:cs="Arial"/>
          <w:sz w:val="24"/>
          <w:szCs w:val="24"/>
        </w:rPr>
        <w:t xml:space="preserve"> </w:t>
      </w:r>
      <w:r w:rsidRPr="00354513">
        <w:rPr>
          <w:rFonts w:ascii="Arial" w:hAnsi="Arial" w:cs="Arial"/>
          <w:sz w:val="24"/>
          <w:szCs w:val="24"/>
        </w:rPr>
        <w:t>konkretiz</w:t>
      </w:r>
      <w:r w:rsidR="007C7DB3">
        <w:rPr>
          <w:rFonts w:ascii="Arial" w:hAnsi="Arial" w:cs="Arial"/>
          <w:sz w:val="24"/>
          <w:szCs w:val="24"/>
        </w:rPr>
        <w:t>aci</w:t>
      </w:r>
      <w:r w:rsidRPr="00354513">
        <w:rPr>
          <w:rFonts w:ascii="Arial" w:hAnsi="Arial" w:cs="Arial"/>
          <w:sz w:val="24"/>
          <w:szCs w:val="24"/>
        </w:rPr>
        <w:t xml:space="preserve"> s</w:t>
      </w:r>
      <w:r w:rsidR="008D7299">
        <w:rPr>
          <w:rFonts w:ascii="Arial" w:hAnsi="Arial" w:cs="Arial"/>
          <w:sz w:val="24"/>
          <w:szCs w:val="24"/>
        </w:rPr>
        <w:t>tavovsk</w:t>
      </w:r>
      <w:r w:rsidR="007C7DB3">
        <w:rPr>
          <w:rFonts w:ascii="Arial" w:hAnsi="Arial" w:cs="Arial"/>
          <w:sz w:val="24"/>
          <w:szCs w:val="24"/>
        </w:rPr>
        <w:t>ých</w:t>
      </w:r>
      <w:r w:rsidRPr="00354513">
        <w:rPr>
          <w:rFonts w:ascii="Arial" w:hAnsi="Arial" w:cs="Arial"/>
          <w:sz w:val="24"/>
          <w:szCs w:val="24"/>
        </w:rPr>
        <w:t xml:space="preserve"> svobod a práv, chtě</w:t>
      </w:r>
      <w:r w:rsidR="007C7DB3">
        <w:rPr>
          <w:rFonts w:ascii="Arial" w:hAnsi="Arial" w:cs="Arial"/>
          <w:sz w:val="24"/>
          <w:szCs w:val="24"/>
        </w:rPr>
        <w:t>li</w:t>
      </w:r>
      <w:r w:rsidRPr="00354513">
        <w:rPr>
          <w:rFonts w:ascii="Arial" w:hAnsi="Arial" w:cs="Arial"/>
          <w:sz w:val="24"/>
          <w:szCs w:val="24"/>
        </w:rPr>
        <w:t xml:space="preserve"> Královskou komoru pod svou svrchovaností a chtě</w:t>
      </w:r>
      <w:r w:rsidR="007C7DB3">
        <w:rPr>
          <w:rFonts w:ascii="Arial" w:hAnsi="Arial" w:cs="Arial"/>
          <w:sz w:val="24"/>
          <w:szCs w:val="24"/>
        </w:rPr>
        <w:t>li</w:t>
      </w:r>
      <w:r w:rsidRPr="00354513">
        <w:rPr>
          <w:rFonts w:ascii="Arial" w:hAnsi="Arial" w:cs="Arial"/>
          <w:sz w:val="24"/>
          <w:szCs w:val="24"/>
        </w:rPr>
        <w:t xml:space="preserve"> zbavit suverenity královy soudce. </w:t>
      </w:r>
      <w:r w:rsidR="005B0430" w:rsidRPr="00354513">
        <w:rPr>
          <w:rFonts w:ascii="Arial" w:hAnsi="Arial" w:cs="Arial"/>
          <w:sz w:val="24"/>
          <w:szCs w:val="24"/>
        </w:rPr>
        <w:t>V Praze tak fakticky nast</w:t>
      </w:r>
      <w:r w:rsidR="007C7DB3">
        <w:rPr>
          <w:rFonts w:ascii="Arial" w:hAnsi="Arial" w:cs="Arial"/>
          <w:sz w:val="24"/>
          <w:szCs w:val="24"/>
        </w:rPr>
        <w:t>alo</w:t>
      </w:r>
      <w:r w:rsidR="005B0430" w:rsidRPr="00354513">
        <w:rPr>
          <w:rFonts w:ascii="Arial" w:hAnsi="Arial" w:cs="Arial"/>
          <w:sz w:val="24"/>
          <w:szCs w:val="24"/>
        </w:rPr>
        <w:t xml:space="preserve"> </w:t>
      </w:r>
      <w:r w:rsidR="005E3BBB" w:rsidRPr="00354513">
        <w:rPr>
          <w:rFonts w:ascii="Arial" w:hAnsi="Arial" w:cs="Arial"/>
          <w:sz w:val="24"/>
          <w:szCs w:val="24"/>
        </w:rPr>
        <w:t>dvojvládí, neposlušní stavové svol</w:t>
      </w:r>
      <w:r w:rsidR="007C7DB3">
        <w:rPr>
          <w:rFonts w:ascii="Arial" w:hAnsi="Arial" w:cs="Arial"/>
          <w:sz w:val="24"/>
          <w:szCs w:val="24"/>
        </w:rPr>
        <w:t>ali</w:t>
      </w:r>
      <w:r w:rsidR="005E3BBB" w:rsidRPr="00354513">
        <w:rPr>
          <w:rFonts w:ascii="Arial" w:hAnsi="Arial" w:cs="Arial"/>
          <w:sz w:val="24"/>
          <w:szCs w:val="24"/>
        </w:rPr>
        <w:t xml:space="preserve"> svou hotovost k ochraně hranic, kvůli strachu z protiakce však nedokázali shromáždit větší </w:t>
      </w:r>
      <w:r w:rsidR="00572926" w:rsidRPr="00354513">
        <w:rPr>
          <w:rFonts w:ascii="Arial" w:hAnsi="Arial" w:cs="Arial"/>
          <w:sz w:val="24"/>
          <w:szCs w:val="24"/>
        </w:rPr>
        <w:t>armádu,</w:t>
      </w:r>
      <w:r w:rsidR="005E3BBB" w:rsidRPr="00354513">
        <w:rPr>
          <w:rFonts w:ascii="Arial" w:hAnsi="Arial" w:cs="Arial"/>
          <w:sz w:val="24"/>
          <w:szCs w:val="24"/>
        </w:rPr>
        <w:t xml:space="preserve"> a tak lavír</w:t>
      </w:r>
      <w:r w:rsidR="007C7DB3">
        <w:rPr>
          <w:rFonts w:ascii="Arial" w:hAnsi="Arial" w:cs="Arial"/>
          <w:sz w:val="24"/>
          <w:szCs w:val="24"/>
        </w:rPr>
        <w:t>ovali</w:t>
      </w:r>
      <w:r w:rsidR="005E3BBB" w:rsidRPr="00354513">
        <w:rPr>
          <w:rFonts w:ascii="Arial" w:hAnsi="Arial" w:cs="Arial"/>
          <w:sz w:val="24"/>
          <w:szCs w:val="24"/>
        </w:rPr>
        <w:t xml:space="preserve"> a </w:t>
      </w:r>
      <w:r w:rsidR="00572926" w:rsidRPr="00354513">
        <w:rPr>
          <w:rFonts w:ascii="Arial" w:hAnsi="Arial" w:cs="Arial"/>
          <w:sz w:val="24"/>
          <w:szCs w:val="24"/>
        </w:rPr>
        <w:t>čeka</w:t>
      </w:r>
      <w:r w:rsidR="007C7DB3">
        <w:rPr>
          <w:rFonts w:ascii="Arial" w:hAnsi="Arial" w:cs="Arial"/>
          <w:sz w:val="24"/>
          <w:szCs w:val="24"/>
        </w:rPr>
        <w:t>li</w:t>
      </w:r>
      <w:r w:rsidR="00572926" w:rsidRPr="00354513">
        <w:rPr>
          <w:rFonts w:ascii="Arial" w:hAnsi="Arial" w:cs="Arial"/>
          <w:sz w:val="24"/>
          <w:szCs w:val="24"/>
        </w:rPr>
        <w:t>,</w:t>
      </w:r>
      <w:r w:rsidR="005E3BBB" w:rsidRPr="00354513">
        <w:rPr>
          <w:rFonts w:ascii="Arial" w:hAnsi="Arial" w:cs="Arial"/>
          <w:sz w:val="24"/>
          <w:szCs w:val="24"/>
        </w:rPr>
        <w:t xml:space="preserve"> jak se vyvine situace v říši. </w:t>
      </w:r>
      <w:r w:rsidR="00B81836" w:rsidRPr="00354513">
        <w:rPr>
          <w:rFonts w:ascii="Arial" w:hAnsi="Arial" w:cs="Arial"/>
          <w:sz w:val="24"/>
          <w:szCs w:val="24"/>
        </w:rPr>
        <w:t>Král pos</w:t>
      </w:r>
      <w:r w:rsidR="007C7DB3">
        <w:rPr>
          <w:rFonts w:ascii="Arial" w:hAnsi="Arial" w:cs="Arial"/>
          <w:sz w:val="24"/>
          <w:szCs w:val="24"/>
        </w:rPr>
        <w:t>lal</w:t>
      </w:r>
      <w:r w:rsidR="00B81836" w:rsidRPr="00354513">
        <w:rPr>
          <w:rFonts w:ascii="Arial" w:hAnsi="Arial" w:cs="Arial"/>
          <w:sz w:val="24"/>
          <w:szCs w:val="24"/>
        </w:rPr>
        <w:t xml:space="preserve"> do Prahy své delegáty s poselstvím ke spolku, zatím </w:t>
      </w:r>
      <w:r w:rsidR="007C7DB3">
        <w:rPr>
          <w:rFonts w:ascii="Arial" w:hAnsi="Arial" w:cs="Arial"/>
          <w:sz w:val="24"/>
          <w:szCs w:val="24"/>
        </w:rPr>
        <w:t>bylo</w:t>
      </w:r>
      <w:r w:rsidR="00B81836" w:rsidRPr="00354513">
        <w:rPr>
          <w:rFonts w:ascii="Arial" w:hAnsi="Arial" w:cs="Arial"/>
          <w:sz w:val="24"/>
          <w:szCs w:val="24"/>
        </w:rPr>
        <w:t xml:space="preserve"> poselství vedeno formou dialogu, král vysvětl</w:t>
      </w:r>
      <w:r w:rsidR="007C7DB3">
        <w:rPr>
          <w:rFonts w:ascii="Arial" w:hAnsi="Arial" w:cs="Arial"/>
          <w:sz w:val="24"/>
          <w:szCs w:val="24"/>
        </w:rPr>
        <w:t>oval</w:t>
      </w:r>
      <w:r w:rsidR="00B81836" w:rsidRPr="00354513">
        <w:rPr>
          <w:rFonts w:ascii="Arial" w:hAnsi="Arial" w:cs="Arial"/>
          <w:sz w:val="24"/>
          <w:szCs w:val="24"/>
        </w:rPr>
        <w:t xml:space="preserve"> svůj postup, </w:t>
      </w:r>
      <w:r w:rsidR="007C7DB3">
        <w:rPr>
          <w:rFonts w:ascii="Arial" w:hAnsi="Arial" w:cs="Arial"/>
          <w:sz w:val="24"/>
          <w:szCs w:val="24"/>
        </w:rPr>
        <w:t>byl</w:t>
      </w:r>
      <w:r w:rsidR="00B81836" w:rsidRPr="00354513">
        <w:rPr>
          <w:rFonts w:ascii="Arial" w:hAnsi="Arial" w:cs="Arial"/>
          <w:sz w:val="24"/>
          <w:szCs w:val="24"/>
        </w:rPr>
        <w:t xml:space="preserve"> ochoten svolat sněm i rozšířit pravomoci </w:t>
      </w:r>
      <w:r w:rsidR="00B81836" w:rsidRPr="00354513">
        <w:rPr>
          <w:rFonts w:ascii="Arial" w:hAnsi="Arial" w:cs="Arial"/>
          <w:sz w:val="24"/>
          <w:szCs w:val="24"/>
        </w:rPr>
        <w:lastRenderedPageBreak/>
        <w:t>stavů, když rozpustí vojsko a spolek. Stavové souhlas</w:t>
      </w:r>
      <w:r w:rsidR="007C7DB3">
        <w:rPr>
          <w:rFonts w:ascii="Arial" w:hAnsi="Arial" w:cs="Arial"/>
          <w:sz w:val="24"/>
          <w:szCs w:val="24"/>
        </w:rPr>
        <w:t>ili</w:t>
      </w:r>
      <w:r w:rsidR="00B81836" w:rsidRPr="00354513">
        <w:rPr>
          <w:rFonts w:ascii="Arial" w:hAnsi="Arial" w:cs="Arial"/>
          <w:sz w:val="24"/>
          <w:szCs w:val="24"/>
        </w:rPr>
        <w:t xml:space="preserve"> se sněmem, ale odmíta</w:t>
      </w:r>
      <w:r w:rsidR="007C7DB3">
        <w:rPr>
          <w:rFonts w:ascii="Arial" w:hAnsi="Arial" w:cs="Arial"/>
          <w:sz w:val="24"/>
          <w:szCs w:val="24"/>
        </w:rPr>
        <w:t>li</w:t>
      </w:r>
      <w:r w:rsidR="00B81836" w:rsidRPr="00354513">
        <w:rPr>
          <w:rFonts w:ascii="Arial" w:hAnsi="Arial" w:cs="Arial"/>
          <w:sz w:val="24"/>
          <w:szCs w:val="24"/>
        </w:rPr>
        <w:t xml:space="preserve"> rozpustit vojsko i spolek, obhaj</w:t>
      </w:r>
      <w:r w:rsidR="007C7DB3">
        <w:rPr>
          <w:rFonts w:ascii="Arial" w:hAnsi="Arial" w:cs="Arial"/>
          <w:sz w:val="24"/>
          <w:szCs w:val="24"/>
        </w:rPr>
        <w:t>ovali</w:t>
      </w:r>
      <w:r w:rsidR="00B81836" w:rsidRPr="00354513">
        <w:rPr>
          <w:rFonts w:ascii="Arial" w:hAnsi="Arial" w:cs="Arial"/>
          <w:sz w:val="24"/>
          <w:szCs w:val="24"/>
        </w:rPr>
        <w:t xml:space="preserve"> své činy</w:t>
      </w:r>
      <w:r w:rsidR="007C7DB3">
        <w:rPr>
          <w:rFonts w:ascii="Arial" w:hAnsi="Arial" w:cs="Arial"/>
          <w:sz w:val="24"/>
          <w:szCs w:val="24"/>
        </w:rPr>
        <w:t>.</w:t>
      </w:r>
      <w:r w:rsidR="00B81836" w:rsidRPr="00354513">
        <w:rPr>
          <w:rFonts w:ascii="Arial" w:hAnsi="Arial" w:cs="Arial"/>
          <w:sz w:val="24"/>
          <w:szCs w:val="24"/>
        </w:rPr>
        <w:t xml:space="preserve"> </w:t>
      </w:r>
      <w:r w:rsidR="007C7DB3">
        <w:rPr>
          <w:rFonts w:ascii="Arial" w:hAnsi="Arial" w:cs="Arial"/>
          <w:sz w:val="24"/>
          <w:szCs w:val="24"/>
        </w:rPr>
        <w:t>P</w:t>
      </w:r>
      <w:r w:rsidR="00B81836" w:rsidRPr="00354513">
        <w:rPr>
          <w:rFonts w:ascii="Arial" w:hAnsi="Arial" w:cs="Arial"/>
          <w:sz w:val="24"/>
          <w:szCs w:val="24"/>
        </w:rPr>
        <w:t>ožad</w:t>
      </w:r>
      <w:r w:rsidR="007C7DB3">
        <w:rPr>
          <w:rFonts w:ascii="Arial" w:hAnsi="Arial" w:cs="Arial"/>
          <w:sz w:val="24"/>
          <w:szCs w:val="24"/>
        </w:rPr>
        <w:t>ovali</w:t>
      </w:r>
      <w:r w:rsidR="00B81836" w:rsidRPr="00354513">
        <w:rPr>
          <w:rFonts w:ascii="Arial" w:hAnsi="Arial" w:cs="Arial"/>
          <w:sz w:val="24"/>
          <w:szCs w:val="24"/>
        </w:rPr>
        <w:t xml:space="preserve"> po králi, aby ukončil válku v říši v míru a soustředil svou sílu na boj s Turky. </w:t>
      </w:r>
    </w:p>
    <w:p w14:paraId="035ABB94" w14:textId="4E2D9299" w:rsidR="00517030" w:rsidRPr="00354513" w:rsidRDefault="00B81836" w:rsidP="0035451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 xml:space="preserve">24.4.1547 došlo </w:t>
      </w:r>
      <w:r w:rsidR="00724CD2" w:rsidRPr="00354513">
        <w:rPr>
          <w:rFonts w:ascii="Arial" w:hAnsi="Arial" w:cs="Arial"/>
          <w:sz w:val="24"/>
          <w:szCs w:val="24"/>
        </w:rPr>
        <w:t xml:space="preserve">k rozhodující bitvě u </w:t>
      </w:r>
      <w:proofErr w:type="spellStart"/>
      <w:r w:rsidR="00724CD2" w:rsidRPr="00354513">
        <w:rPr>
          <w:rFonts w:ascii="Arial" w:hAnsi="Arial" w:cs="Arial"/>
          <w:sz w:val="24"/>
          <w:szCs w:val="24"/>
        </w:rPr>
        <w:t>Muhlberku</w:t>
      </w:r>
      <w:proofErr w:type="spellEnd"/>
      <w:r w:rsidR="00724CD2" w:rsidRPr="00354513">
        <w:rPr>
          <w:rFonts w:ascii="Arial" w:hAnsi="Arial" w:cs="Arial"/>
          <w:sz w:val="24"/>
          <w:szCs w:val="24"/>
        </w:rPr>
        <w:t xml:space="preserve">, kde </w:t>
      </w:r>
      <w:proofErr w:type="spellStart"/>
      <w:r w:rsidR="00724CD2" w:rsidRPr="00354513">
        <w:rPr>
          <w:rFonts w:ascii="Arial" w:hAnsi="Arial" w:cs="Arial"/>
          <w:sz w:val="24"/>
          <w:szCs w:val="24"/>
        </w:rPr>
        <w:t>Šmalkaldští</w:t>
      </w:r>
      <w:proofErr w:type="spellEnd"/>
      <w:r w:rsidR="00724CD2" w:rsidRPr="00354513">
        <w:rPr>
          <w:rFonts w:ascii="Arial" w:hAnsi="Arial" w:cs="Arial"/>
          <w:sz w:val="24"/>
          <w:szCs w:val="24"/>
        </w:rPr>
        <w:t xml:space="preserve"> utrpěli vinou špatné vojenské strategie drtivou porážku a Jan Fridrich byl zajat. Tento zásadní obrat způsobil nejen konec války, ale také rozpad jistoty stavů. Ferdinand navíc u zajatého Jana našel kompromitující materiál na některé představitele stavovského spolku a plánoval, jak s nimi zúčtovat. </w:t>
      </w:r>
      <w:r w:rsidR="00DE0B70" w:rsidRPr="00354513">
        <w:rPr>
          <w:rFonts w:ascii="Arial" w:hAnsi="Arial" w:cs="Arial"/>
          <w:sz w:val="24"/>
          <w:szCs w:val="24"/>
        </w:rPr>
        <w:t xml:space="preserve">Král ještě měsíc v říši počkal, dobře si plánoval návrat do Čech a svůj budoucí postup. Spolek </w:t>
      </w:r>
      <w:r w:rsidR="00517030" w:rsidRPr="00354513">
        <w:rPr>
          <w:rFonts w:ascii="Arial" w:hAnsi="Arial" w:cs="Arial"/>
          <w:sz w:val="24"/>
          <w:szCs w:val="24"/>
        </w:rPr>
        <w:t xml:space="preserve">pokračoval bez jeho svolení, jeho výzvu o rozpuštění neuposlechl a </w:t>
      </w:r>
      <w:r w:rsidR="009D100A">
        <w:rPr>
          <w:rFonts w:ascii="Arial" w:hAnsi="Arial" w:cs="Arial"/>
          <w:sz w:val="24"/>
          <w:szCs w:val="24"/>
        </w:rPr>
        <w:t xml:space="preserve">Ferdinand ho tedy </w:t>
      </w:r>
      <w:r w:rsidR="00517030" w:rsidRPr="00354513">
        <w:rPr>
          <w:rFonts w:ascii="Arial" w:hAnsi="Arial" w:cs="Arial"/>
          <w:sz w:val="24"/>
          <w:szCs w:val="24"/>
        </w:rPr>
        <w:t xml:space="preserve">považoval za nelegální. </w:t>
      </w:r>
      <w:r w:rsidR="009D100A">
        <w:rPr>
          <w:rFonts w:ascii="Arial" w:hAnsi="Arial" w:cs="Arial"/>
          <w:sz w:val="24"/>
          <w:szCs w:val="24"/>
        </w:rPr>
        <w:t>Habsburk</w:t>
      </w:r>
      <w:r w:rsidR="00517030" w:rsidRPr="00354513">
        <w:rPr>
          <w:rFonts w:ascii="Arial" w:hAnsi="Arial" w:cs="Arial"/>
          <w:sz w:val="24"/>
          <w:szCs w:val="24"/>
        </w:rPr>
        <w:t xml:space="preserve"> hodlal v jednání změnit tón, ale pustošit a drancovat svou zemi armádou nechtěl. Zvolil systémový nátlak, požadoval soud</w:t>
      </w:r>
      <w:r w:rsidR="00B809EA">
        <w:rPr>
          <w:rFonts w:ascii="Arial" w:hAnsi="Arial" w:cs="Arial"/>
          <w:sz w:val="24"/>
          <w:szCs w:val="24"/>
        </w:rPr>
        <w:t xml:space="preserve">, </w:t>
      </w:r>
      <w:r w:rsidR="00517030" w:rsidRPr="00354513">
        <w:rPr>
          <w:rFonts w:ascii="Arial" w:hAnsi="Arial" w:cs="Arial"/>
          <w:sz w:val="24"/>
          <w:szCs w:val="24"/>
        </w:rPr>
        <w:t>trest a pak sněm</w:t>
      </w:r>
      <w:r w:rsidR="00B809EA">
        <w:rPr>
          <w:rFonts w:ascii="Arial" w:hAnsi="Arial" w:cs="Arial"/>
          <w:sz w:val="24"/>
          <w:szCs w:val="24"/>
        </w:rPr>
        <w:t>.</w:t>
      </w:r>
      <w:r w:rsidR="00517030" w:rsidRPr="00354513">
        <w:rPr>
          <w:rFonts w:ascii="Arial" w:hAnsi="Arial" w:cs="Arial"/>
          <w:sz w:val="24"/>
          <w:szCs w:val="24"/>
        </w:rPr>
        <w:t xml:space="preserve"> </w:t>
      </w:r>
      <w:r w:rsidR="00B809EA">
        <w:rPr>
          <w:rFonts w:ascii="Arial" w:hAnsi="Arial" w:cs="Arial"/>
          <w:sz w:val="24"/>
          <w:szCs w:val="24"/>
        </w:rPr>
        <w:t>R</w:t>
      </w:r>
      <w:r w:rsidR="00517030" w:rsidRPr="00354513">
        <w:rPr>
          <w:rFonts w:ascii="Arial" w:hAnsi="Arial" w:cs="Arial"/>
          <w:sz w:val="24"/>
          <w:szCs w:val="24"/>
        </w:rPr>
        <w:t>ozhodl se z jednání úplně vynechat města a městský stav, kter</w:t>
      </w:r>
      <w:r w:rsidR="009D100A">
        <w:rPr>
          <w:rFonts w:ascii="Arial" w:hAnsi="Arial" w:cs="Arial"/>
          <w:sz w:val="24"/>
          <w:szCs w:val="24"/>
        </w:rPr>
        <w:t>é</w:t>
      </w:r>
      <w:r w:rsidR="00517030" w:rsidRPr="00354513">
        <w:rPr>
          <w:rFonts w:ascii="Arial" w:hAnsi="Arial" w:cs="Arial"/>
          <w:sz w:val="24"/>
          <w:szCs w:val="24"/>
        </w:rPr>
        <w:t xml:space="preserve"> považoval za jádro všech problémů.</w:t>
      </w:r>
      <w:r w:rsidR="007B75CA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="00517030" w:rsidRPr="00354513">
        <w:rPr>
          <w:rFonts w:ascii="Arial" w:hAnsi="Arial" w:cs="Arial"/>
          <w:sz w:val="24"/>
          <w:szCs w:val="24"/>
        </w:rPr>
        <w:t xml:space="preserve"> </w:t>
      </w:r>
    </w:p>
    <w:p w14:paraId="368AA8BF" w14:textId="721A112D" w:rsidR="00EC4117" w:rsidRPr="00354513" w:rsidRDefault="00517030" w:rsidP="0035451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 xml:space="preserve">První setkání </w:t>
      </w:r>
      <w:proofErr w:type="gramStart"/>
      <w:r w:rsidRPr="00354513">
        <w:rPr>
          <w:rFonts w:ascii="Arial" w:hAnsi="Arial" w:cs="Arial"/>
          <w:sz w:val="24"/>
          <w:szCs w:val="24"/>
        </w:rPr>
        <w:t>s</w:t>
      </w:r>
      <w:proofErr w:type="gramEnd"/>
      <w:r w:rsidRPr="00354513">
        <w:rPr>
          <w:rFonts w:ascii="Arial" w:hAnsi="Arial" w:cs="Arial"/>
          <w:sz w:val="24"/>
          <w:szCs w:val="24"/>
        </w:rPr>
        <w:t xml:space="preserve"> šlechtici proběhlo v Litoměřicích, kde král znovu sl</w:t>
      </w:r>
      <w:r w:rsidR="007C7DB3">
        <w:rPr>
          <w:rFonts w:ascii="Arial" w:hAnsi="Arial" w:cs="Arial"/>
          <w:sz w:val="24"/>
          <w:szCs w:val="24"/>
        </w:rPr>
        <w:t>íbil</w:t>
      </w:r>
      <w:r w:rsidRPr="00354513">
        <w:rPr>
          <w:rFonts w:ascii="Arial" w:hAnsi="Arial" w:cs="Arial"/>
          <w:sz w:val="24"/>
          <w:szCs w:val="24"/>
        </w:rPr>
        <w:t xml:space="preserve"> svolání sněmu</w:t>
      </w:r>
      <w:r w:rsidR="009D100A">
        <w:rPr>
          <w:rFonts w:ascii="Arial" w:hAnsi="Arial" w:cs="Arial"/>
          <w:sz w:val="24"/>
          <w:szCs w:val="24"/>
        </w:rPr>
        <w:t>.</w:t>
      </w:r>
      <w:r w:rsidRPr="00354513">
        <w:rPr>
          <w:rFonts w:ascii="Arial" w:hAnsi="Arial" w:cs="Arial"/>
          <w:sz w:val="24"/>
          <w:szCs w:val="24"/>
        </w:rPr>
        <w:t xml:space="preserve"> </w:t>
      </w:r>
      <w:r w:rsidR="009D100A">
        <w:rPr>
          <w:rFonts w:ascii="Arial" w:hAnsi="Arial" w:cs="Arial"/>
          <w:sz w:val="24"/>
          <w:szCs w:val="24"/>
        </w:rPr>
        <w:t>M</w:t>
      </w:r>
      <w:r w:rsidRPr="00354513">
        <w:rPr>
          <w:rFonts w:ascii="Arial" w:hAnsi="Arial" w:cs="Arial"/>
          <w:sz w:val="24"/>
          <w:szCs w:val="24"/>
        </w:rPr>
        <w:t xml:space="preserve">ěsta zde byla z jednání zcela vynechána a </w:t>
      </w:r>
      <w:r w:rsidR="007C7DB3">
        <w:rPr>
          <w:rFonts w:ascii="Arial" w:hAnsi="Arial" w:cs="Arial"/>
          <w:sz w:val="24"/>
          <w:szCs w:val="24"/>
        </w:rPr>
        <w:t>byla</w:t>
      </w:r>
      <w:r w:rsidRPr="00354513">
        <w:rPr>
          <w:rFonts w:ascii="Arial" w:hAnsi="Arial" w:cs="Arial"/>
          <w:sz w:val="24"/>
          <w:szCs w:val="24"/>
        </w:rPr>
        <w:t xml:space="preserve"> tu na ně přednesena žaloba. </w:t>
      </w:r>
      <w:r w:rsidR="007C7DB3">
        <w:rPr>
          <w:rFonts w:ascii="Arial" w:hAnsi="Arial" w:cs="Arial"/>
          <w:sz w:val="24"/>
          <w:szCs w:val="24"/>
        </w:rPr>
        <w:t>Byla</w:t>
      </w:r>
      <w:r w:rsidRPr="00354513">
        <w:rPr>
          <w:rFonts w:ascii="Arial" w:hAnsi="Arial" w:cs="Arial"/>
          <w:sz w:val="24"/>
          <w:szCs w:val="24"/>
        </w:rPr>
        <w:t xml:space="preserve"> králem obviněn</w:t>
      </w:r>
      <w:r w:rsidR="007C7DB3">
        <w:rPr>
          <w:rFonts w:ascii="Arial" w:hAnsi="Arial" w:cs="Arial"/>
          <w:sz w:val="24"/>
          <w:szCs w:val="24"/>
        </w:rPr>
        <w:t>a</w:t>
      </w:r>
      <w:r w:rsidRPr="00354513">
        <w:rPr>
          <w:rFonts w:ascii="Arial" w:hAnsi="Arial" w:cs="Arial"/>
          <w:sz w:val="24"/>
          <w:szCs w:val="24"/>
        </w:rPr>
        <w:t xml:space="preserve"> ze zrady</w:t>
      </w:r>
      <w:r w:rsidR="00B809EA">
        <w:rPr>
          <w:rFonts w:ascii="Arial" w:hAnsi="Arial" w:cs="Arial"/>
          <w:sz w:val="24"/>
          <w:szCs w:val="24"/>
        </w:rPr>
        <w:t>.</w:t>
      </w:r>
      <w:r w:rsidRPr="00354513">
        <w:rPr>
          <w:rFonts w:ascii="Arial" w:hAnsi="Arial" w:cs="Arial"/>
          <w:sz w:val="24"/>
          <w:szCs w:val="24"/>
        </w:rPr>
        <w:t xml:space="preserve"> </w:t>
      </w:r>
      <w:r w:rsidR="00B809EA">
        <w:rPr>
          <w:rFonts w:ascii="Arial" w:hAnsi="Arial" w:cs="Arial"/>
          <w:sz w:val="24"/>
          <w:szCs w:val="24"/>
        </w:rPr>
        <w:t>S</w:t>
      </w:r>
      <w:r w:rsidRPr="00354513">
        <w:rPr>
          <w:rFonts w:ascii="Arial" w:hAnsi="Arial" w:cs="Arial"/>
          <w:sz w:val="24"/>
          <w:szCs w:val="24"/>
        </w:rPr>
        <w:t xml:space="preserve">volání spolku bylo </w:t>
      </w:r>
      <w:r w:rsidR="00B809EA">
        <w:rPr>
          <w:rFonts w:ascii="Arial" w:hAnsi="Arial" w:cs="Arial"/>
          <w:sz w:val="24"/>
          <w:szCs w:val="24"/>
        </w:rPr>
        <w:t xml:space="preserve">podle Ferdinanda </w:t>
      </w:r>
      <w:r w:rsidRPr="00354513">
        <w:rPr>
          <w:rFonts w:ascii="Arial" w:hAnsi="Arial" w:cs="Arial"/>
          <w:sz w:val="24"/>
          <w:szCs w:val="24"/>
        </w:rPr>
        <w:t xml:space="preserve">nelegální, stavovský postup protiprávní. Na závěr je </w:t>
      </w:r>
      <w:r w:rsidR="00B809EA">
        <w:rPr>
          <w:rFonts w:ascii="Arial" w:hAnsi="Arial" w:cs="Arial"/>
          <w:sz w:val="24"/>
          <w:szCs w:val="24"/>
        </w:rPr>
        <w:t xml:space="preserve">panovník </w:t>
      </w:r>
      <w:r w:rsidRPr="00354513">
        <w:rPr>
          <w:rFonts w:ascii="Arial" w:hAnsi="Arial" w:cs="Arial"/>
          <w:sz w:val="24"/>
          <w:szCs w:val="24"/>
        </w:rPr>
        <w:t>obžalov</w:t>
      </w:r>
      <w:r w:rsidR="007C7DB3">
        <w:rPr>
          <w:rFonts w:ascii="Arial" w:hAnsi="Arial" w:cs="Arial"/>
          <w:sz w:val="24"/>
          <w:szCs w:val="24"/>
        </w:rPr>
        <w:t xml:space="preserve">al </w:t>
      </w:r>
      <w:r w:rsidRPr="00354513">
        <w:rPr>
          <w:rFonts w:ascii="Arial" w:hAnsi="Arial" w:cs="Arial"/>
          <w:sz w:val="24"/>
          <w:szCs w:val="24"/>
        </w:rPr>
        <w:t>z urážky a pošlapání jeho krá</w:t>
      </w:r>
      <w:r w:rsidR="007D5B64" w:rsidRPr="00354513">
        <w:rPr>
          <w:rFonts w:ascii="Arial" w:hAnsi="Arial" w:cs="Arial"/>
          <w:sz w:val="24"/>
          <w:szCs w:val="24"/>
        </w:rPr>
        <w:t>lovského majestátu. Praha původně chtěla bojovat, když však král začal s</w:t>
      </w:r>
      <w:r w:rsidR="00B809EA">
        <w:rPr>
          <w:rFonts w:ascii="Arial" w:hAnsi="Arial" w:cs="Arial"/>
          <w:sz w:val="24"/>
          <w:szCs w:val="24"/>
        </w:rPr>
        <w:t> </w:t>
      </w:r>
      <w:r w:rsidR="007D5B64" w:rsidRPr="00354513">
        <w:rPr>
          <w:rFonts w:ascii="Arial" w:hAnsi="Arial" w:cs="Arial"/>
          <w:sz w:val="24"/>
          <w:szCs w:val="24"/>
        </w:rPr>
        <w:t>ostřelováním</w:t>
      </w:r>
      <w:r w:rsidR="00B809EA">
        <w:rPr>
          <w:rFonts w:ascii="Arial" w:hAnsi="Arial" w:cs="Arial"/>
          <w:sz w:val="24"/>
          <w:szCs w:val="24"/>
        </w:rPr>
        <w:t xml:space="preserve"> města</w:t>
      </w:r>
      <w:r w:rsidR="007D5B64" w:rsidRPr="00354513">
        <w:rPr>
          <w:rFonts w:ascii="Arial" w:hAnsi="Arial" w:cs="Arial"/>
          <w:sz w:val="24"/>
          <w:szCs w:val="24"/>
        </w:rPr>
        <w:t>, stavy se stáhly a začaly jednat o kapitulaci. Praha přizn</w:t>
      </w:r>
      <w:r w:rsidR="007C7DB3">
        <w:rPr>
          <w:rFonts w:ascii="Arial" w:hAnsi="Arial" w:cs="Arial"/>
          <w:sz w:val="24"/>
          <w:szCs w:val="24"/>
        </w:rPr>
        <w:t>ala</w:t>
      </w:r>
      <w:r w:rsidR="007D5B64" w:rsidRPr="00354513">
        <w:rPr>
          <w:rFonts w:ascii="Arial" w:hAnsi="Arial" w:cs="Arial"/>
          <w:sz w:val="24"/>
          <w:szCs w:val="24"/>
        </w:rPr>
        <w:t xml:space="preserve"> svou vinu výměnou za beztrestnost a král plán</w:t>
      </w:r>
      <w:r w:rsidR="007C7DB3">
        <w:rPr>
          <w:rFonts w:ascii="Arial" w:hAnsi="Arial" w:cs="Arial"/>
          <w:sz w:val="24"/>
          <w:szCs w:val="24"/>
        </w:rPr>
        <w:t>oval</w:t>
      </w:r>
      <w:r w:rsidR="007D5B64" w:rsidRPr="00354513">
        <w:rPr>
          <w:rFonts w:ascii="Arial" w:hAnsi="Arial" w:cs="Arial"/>
          <w:sz w:val="24"/>
          <w:szCs w:val="24"/>
        </w:rPr>
        <w:t xml:space="preserve"> soud s povstalci na Pražském hradě. </w:t>
      </w:r>
      <w:r w:rsidR="001809A1" w:rsidRPr="00354513">
        <w:rPr>
          <w:rFonts w:ascii="Arial" w:hAnsi="Arial" w:cs="Arial"/>
          <w:sz w:val="24"/>
          <w:szCs w:val="24"/>
        </w:rPr>
        <w:t>Obžalovaní se neháj</w:t>
      </w:r>
      <w:r w:rsidR="007C7DB3">
        <w:rPr>
          <w:rFonts w:ascii="Arial" w:hAnsi="Arial" w:cs="Arial"/>
          <w:sz w:val="24"/>
          <w:szCs w:val="24"/>
        </w:rPr>
        <w:t>ili</w:t>
      </w:r>
      <w:r w:rsidR="001809A1" w:rsidRPr="00354513">
        <w:rPr>
          <w:rFonts w:ascii="Arial" w:hAnsi="Arial" w:cs="Arial"/>
          <w:sz w:val="24"/>
          <w:szCs w:val="24"/>
        </w:rPr>
        <w:t>, nechtě</w:t>
      </w:r>
      <w:r w:rsidR="007C7DB3">
        <w:rPr>
          <w:rFonts w:ascii="Arial" w:hAnsi="Arial" w:cs="Arial"/>
          <w:sz w:val="24"/>
          <w:szCs w:val="24"/>
        </w:rPr>
        <w:t>li</w:t>
      </w:r>
      <w:r w:rsidR="001809A1" w:rsidRPr="00354513">
        <w:rPr>
          <w:rFonts w:ascii="Arial" w:hAnsi="Arial" w:cs="Arial"/>
          <w:sz w:val="24"/>
          <w:szCs w:val="24"/>
        </w:rPr>
        <w:t xml:space="preserve"> se soudit s králem a doufa</w:t>
      </w:r>
      <w:r w:rsidR="007C7DB3">
        <w:rPr>
          <w:rFonts w:ascii="Arial" w:hAnsi="Arial" w:cs="Arial"/>
          <w:sz w:val="24"/>
          <w:szCs w:val="24"/>
        </w:rPr>
        <w:t>li</w:t>
      </w:r>
      <w:r w:rsidR="001809A1" w:rsidRPr="00354513">
        <w:rPr>
          <w:rFonts w:ascii="Arial" w:hAnsi="Arial" w:cs="Arial"/>
          <w:sz w:val="24"/>
          <w:szCs w:val="24"/>
        </w:rPr>
        <w:t xml:space="preserve"> v jeho milost. </w:t>
      </w:r>
      <w:r w:rsidR="007D5B64" w:rsidRPr="00354513">
        <w:rPr>
          <w:rFonts w:ascii="Arial" w:hAnsi="Arial" w:cs="Arial"/>
          <w:sz w:val="24"/>
          <w:szCs w:val="24"/>
        </w:rPr>
        <w:t>Tresty</w:t>
      </w:r>
      <w:r w:rsidR="001809A1" w:rsidRPr="00354513">
        <w:rPr>
          <w:rFonts w:ascii="Arial" w:hAnsi="Arial" w:cs="Arial"/>
          <w:sz w:val="24"/>
          <w:szCs w:val="24"/>
        </w:rPr>
        <w:t xml:space="preserve"> však</w:t>
      </w:r>
      <w:r w:rsidR="007D5B64" w:rsidRPr="00354513">
        <w:rPr>
          <w:rFonts w:ascii="Arial" w:hAnsi="Arial" w:cs="Arial"/>
          <w:sz w:val="24"/>
          <w:szCs w:val="24"/>
        </w:rPr>
        <w:t xml:space="preserve"> byly exemplární, velmi přísné a král jimi demonstroval svou sílu</w:t>
      </w:r>
      <w:r w:rsidR="00B809EA">
        <w:rPr>
          <w:rFonts w:ascii="Arial" w:hAnsi="Arial" w:cs="Arial"/>
          <w:sz w:val="24"/>
          <w:szCs w:val="24"/>
        </w:rPr>
        <w:t xml:space="preserve"> a výhru</w:t>
      </w:r>
      <w:r w:rsidR="007D5B64" w:rsidRPr="00354513">
        <w:rPr>
          <w:rFonts w:ascii="Arial" w:hAnsi="Arial" w:cs="Arial"/>
          <w:sz w:val="24"/>
          <w:szCs w:val="24"/>
        </w:rPr>
        <w:t xml:space="preserve">. Nejtěžší tresty měl městský stav, Praha </w:t>
      </w:r>
      <w:r w:rsidR="00F9578A" w:rsidRPr="00354513">
        <w:rPr>
          <w:rFonts w:ascii="Arial" w:hAnsi="Arial" w:cs="Arial"/>
          <w:sz w:val="24"/>
          <w:szCs w:val="24"/>
        </w:rPr>
        <w:t>musela odevzdat všechny zbraně, soupisy majetku, byly jim odebrány privilegia, městští stavové se museli zavázat k větší dani</w:t>
      </w:r>
      <w:r w:rsidR="001809A1" w:rsidRPr="00354513">
        <w:rPr>
          <w:rFonts w:ascii="Arial" w:hAnsi="Arial" w:cs="Arial"/>
          <w:sz w:val="24"/>
          <w:szCs w:val="24"/>
        </w:rPr>
        <w:t xml:space="preserve"> a podstoupit králi cla. Představitele povstání čekalo mučení a mnoho z nich, včetně Viléma </w:t>
      </w:r>
      <w:proofErr w:type="spellStart"/>
      <w:r w:rsidR="001809A1" w:rsidRPr="00354513">
        <w:rPr>
          <w:rFonts w:ascii="Arial" w:hAnsi="Arial" w:cs="Arial"/>
          <w:sz w:val="24"/>
          <w:szCs w:val="24"/>
        </w:rPr>
        <w:t>Křineckého</w:t>
      </w:r>
      <w:proofErr w:type="spellEnd"/>
      <w:r w:rsidR="001809A1" w:rsidRPr="00354513">
        <w:rPr>
          <w:rFonts w:ascii="Arial" w:hAnsi="Arial" w:cs="Arial"/>
          <w:sz w:val="24"/>
          <w:szCs w:val="24"/>
        </w:rPr>
        <w:t xml:space="preserve">, také veřejná poprava. Řada stavů také přišla o svůj majetek, zakázána byla i Jednota </w:t>
      </w:r>
      <w:r w:rsidR="006065CE">
        <w:rPr>
          <w:rFonts w:ascii="Arial" w:hAnsi="Arial" w:cs="Arial"/>
          <w:sz w:val="24"/>
          <w:szCs w:val="24"/>
        </w:rPr>
        <w:t>b</w:t>
      </w:r>
      <w:r w:rsidR="001809A1" w:rsidRPr="00354513">
        <w:rPr>
          <w:rFonts w:ascii="Arial" w:hAnsi="Arial" w:cs="Arial"/>
          <w:sz w:val="24"/>
          <w:szCs w:val="24"/>
        </w:rPr>
        <w:t xml:space="preserve">ratrská. Důležité bylo, že všichni byli odsouzeni za zradu a pošlapání majestátu a nikdo nebyl odsouzen za víru. Ferdinand se totiž od počátku snažil, aby spor nevyzněl jako náboženský, </w:t>
      </w:r>
      <w:r w:rsidR="001809A1" w:rsidRPr="00354513">
        <w:rPr>
          <w:rFonts w:ascii="Arial" w:hAnsi="Arial" w:cs="Arial"/>
          <w:sz w:val="24"/>
          <w:szCs w:val="24"/>
        </w:rPr>
        <w:lastRenderedPageBreak/>
        <w:t xml:space="preserve">neboť </w:t>
      </w:r>
      <w:r w:rsidR="00B809EA">
        <w:rPr>
          <w:rFonts w:ascii="Arial" w:hAnsi="Arial" w:cs="Arial"/>
          <w:sz w:val="24"/>
          <w:szCs w:val="24"/>
        </w:rPr>
        <w:t xml:space="preserve">by se </w:t>
      </w:r>
      <w:r w:rsidR="009D100A">
        <w:rPr>
          <w:rFonts w:ascii="Arial" w:hAnsi="Arial" w:cs="Arial"/>
          <w:sz w:val="24"/>
          <w:szCs w:val="24"/>
        </w:rPr>
        <w:t xml:space="preserve">pak </w:t>
      </w:r>
      <w:r w:rsidR="00B809EA">
        <w:rPr>
          <w:rFonts w:ascii="Arial" w:hAnsi="Arial" w:cs="Arial"/>
          <w:sz w:val="24"/>
          <w:szCs w:val="24"/>
        </w:rPr>
        <w:t>našlo víc odpůrců rozsudku</w:t>
      </w:r>
      <w:r w:rsidR="001809A1" w:rsidRPr="00354513">
        <w:rPr>
          <w:rFonts w:ascii="Arial" w:hAnsi="Arial" w:cs="Arial"/>
          <w:sz w:val="24"/>
          <w:szCs w:val="24"/>
        </w:rPr>
        <w:t>. Po vykonání trestů se 23.8. konal sněm. Zde došlo k oficiálnímu zrušení spolku</w:t>
      </w:r>
      <w:r w:rsidR="00354513" w:rsidRPr="00354513">
        <w:rPr>
          <w:rFonts w:ascii="Arial" w:hAnsi="Arial" w:cs="Arial"/>
          <w:sz w:val="24"/>
          <w:szCs w:val="24"/>
        </w:rPr>
        <w:t xml:space="preserve"> a zákazu vytváření spolků nových.</w:t>
      </w:r>
      <w:r w:rsidR="001809A1" w:rsidRPr="00354513">
        <w:rPr>
          <w:rFonts w:ascii="Arial" w:hAnsi="Arial" w:cs="Arial"/>
          <w:sz w:val="24"/>
          <w:szCs w:val="24"/>
        </w:rPr>
        <w:t xml:space="preserve"> </w:t>
      </w:r>
      <w:r w:rsidR="00354513" w:rsidRPr="00354513">
        <w:rPr>
          <w:rFonts w:ascii="Arial" w:hAnsi="Arial" w:cs="Arial"/>
          <w:sz w:val="24"/>
          <w:szCs w:val="24"/>
        </w:rPr>
        <w:t xml:space="preserve">Vladař </w:t>
      </w:r>
      <w:r w:rsidR="0041368A">
        <w:rPr>
          <w:rFonts w:ascii="Arial" w:hAnsi="Arial" w:cs="Arial"/>
          <w:sz w:val="24"/>
          <w:szCs w:val="24"/>
        </w:rPr>
        <w:t xml:space="preserve">od této chvíle kontroloval </w:t>
      </w:r>
      <w:r w:rsidR="00354513" w:rsidRPr="00354513">
        <w:rPr>
          <w:rFonts w:ascii="Arial" w:hAnsi="Arial" w:cs="Arial"/>
          <w:sz w:val="24"/>
          <w:szCs w:val="24"/>
        </w:rPr>
        <w:t>sněmy i soudy, jejich artikule se stáv</w:t>
      </w:r>
      <w:r w:rsidR="0041368A">
        <w:rPr>
          <w:rFonts w:ascii="Arial" w:hAnsi="Arial" w:cs="Arial"/>
          <w:sz w:val="24"/>
          <w:szCs w:val="24"/>
        </w:rPr>
        <w:t>aly</w:t>
      </w:r>
      <w:r w:rsidR="00354513" w:rsidRPr="00354513">
        <w:rPr>
          <w:rFonts w:ascii="Arial" w:hAnsi="Arial" w:cs="Arial"/>
          <w:sz w:val="24"/>
          <w:szCs w:val="24"/>
        </w:rPr>
        <w:t xml:space="preserve"> zákony. K</w:t>
      </w:r>
      <w:r w:rsidR="001809A1" w:rsidRPr="00354513">
        <w:rPr>
          <w:rFonts w:ascii="Arial" w:hAnsi="Arial" w:cs="Arial"/>
          <w:sz w:val="24"/>
          <w:szCs w:val="24"/>
        </w:rPr>
        <w:t xml:space="preserve">rál </w:t>
      </w:r>
      <w:r w:rsidR="00354513" w:rsidRPr="00354513">
        <w:rPr>
          <w:rFonts w:ascii="Arial" w:hAnsi="Arial" w:cs="Arial"/>
          <w:sz w:val="24"/>
          <w:szCs w:val="24"/>
        </w:rPr>
        <w:t>tím p</w:t>
      </w:r>
      <w:r w:rsidR="001809A1" w:rsidRPr="00354513">
        <w:rPr>
          <w:rFonts w:ascii="Arial" w:hAnsi="Arial" w:cs="Arial"/>
          <w:sz w:val="24"/>
          <w:szCs w:val="24"/>
        </w:rPr>
        <w:t>otvr</w:t>
      </w:r>
      <w:r w:rsidR="0041368A">
        <w:rPr>
          <w:rFonts w:ascii="Arial" w:hAnsi="Arial" w:cs="Arial"/>
          <w:sz w:val="24"/>
          <w:szCs w:val="24"/>
        </w:rPr>
        <w:t>dil</w:t>
      </w:r>
      <w:r w:rsidR="001809A1" w:rsidRPr="00354513">
        <w:rPr>
          <w:rFonts w:ascii="Arial" w:hAnsi="Arial" w:cs="Arial"/>
          <w:sz w:val="24"/>
          <w:szCs w:val="24"/>
        </w:rPr>
        <w:t xml:space="preserve"> tendence, ve kterých začal. Pos</w:t>
      </w:r>
      <w:r w:rsidR="0041368A">
        <w:rPr>
          <w:rFonts w:ascii="Arial" w:hAnsi="Arial" w:cs="Arial"/>
          <w:sz w:val="24"/>
          <w:szCs w:val="24"/>
        </w:rPr>
        <w:t>ílil</w:t>
      </w:r>
      <w:r w:rsidR="001809A1" w:rsidRPr="00354513">
        <w:rPr>
          <w:rFonts w:ascii="Arial" w:hAnsi="Arial" w:cs="Arial"/>
          <w:sz w:val="24"/>
          <w:szCs w:val="24"/>
        </w:rPr>
        <w:t xml:space="preserve"> svou moc a </w:t>
      </w:r>
      <w:r w:rsidR="00B809EA" w:rsidRPr="00354513">
        <w:rPr>
          <w:rFonts w:ascii="Arial" w:hAnsi="Arial" w:cs="Arial"/>
          <w:sz w:val="24"/>
          <w:szCs w:val="24"/>
        </w:rPr>
        <w:t>centrali</w:t>
      </w:r>
      <w:r w:rsidR="00B809EA">
        <w:rPr>
          <w:rFonts w:ascii="Arial" w:hAnsi="Arial" w:cs="Arial"/>
          <w:sz w:val="24"/>
          <w:szCs w:val="24"/>
        </w:rPr>
        <w:t>smus</w:t>
      </w:r>
      <w:r w:rsidR="001809A1" w:rsidRPr="00354513">
        <w:rPr>
          <w:rFonts w:ascii="Arial" w:hAnsi="Arial" w:cs="Arial"/>
          <w:sz w:val="24"/>
          <w:szCs w:val="24"/>
        </w:rPr>
        <w:t xml:space="preserve"> země, zak</w:t>
      </w:r>
      <w:r w:rsidR="0041368A">
        <w:rPr>
          <w:rFonts w:ascii="Arial" w:hAnsi="Arial" w:cs="Arial"/>
          <w:sz w:val="24"/>
          <w:szCs w:val="24"/>
        </w:rPr>
        <w:t>ázal</w:t>
      </w:r>
      <w:r w:rsidR="001809A1" w:rsidRPr="00354513">
        <w:rPr>
          <w:rFonts w:ascii="Arial" w:hAnsi="Arial" w:cs="Arial"/>
          <w:sz w:val="24"/>
          <w:szCs w:val="24"/>
        </w:rPr>
        <w:t xml:space="preserve"> spolky a nut</w:t>
      </w:r>
      <w:r w:rsidR="0041368A">
        <w:rPr>
          <w:rFonts w:ascii="Arial" w:hAnsi="Arial" w:cs="Arial"/>
          <w:sz w:val="24"/>
          <w:szCs w:val="24"/>
        </w:rPr>
        <w:t>il</w:t>
      </w:r>
      <w:r w:rsidR="001809A1" w:rsidRPr="00354513">
        <w:rPr>
          <w:rFonts w:ascii="Arial" w:hAnsi="Arial" w:cs="Arial"/>
          <w:sz w:val="24"/>
          <w:szCs w:val="24"/>
        </w:rPr>
        <w:t xml:space="preserve"> stavy přísahat věrnost.</w:t>
      </w:r>
      <w:r w:rsidR="00354513" w:rsidRPr="00354513">
        <w:rPr>
          <w:rFonts w:ascii="Arial" w:hAnsi="Arial" w:cs="Arial"/>
          <w:sz w:val="24"/>
          <w:szCs w:val="24"/>
        </w:rPr>
        <w:t xml:space="preserve"> Někteří autoři tyto Ferdinandovy kroky nazývají dokonce absolutistickými, ale moderní historiografie tento termín používá spíš až v rannějším novověku.</w:t>
      </w:r>
      <w:r w:rsidR="001809A1" w:rsidRPr="00354513">
        <w:rPr>
          <w:rFonts w:ascii="Arial" w:hAnsi="Arial" w:cs="Arial"/>
          <w:sz w:val="24"/>
          <w:szCs w:val="24"/>
        </w:rPr>
        <w:t xml:space="preserve"> Nejvíc postižený </w:t>
      </w:r>
      <w:r w:rsidR="0041368A">
        <w:rPr>
          <w:rFonts w:ascii="Arial" w:hAnsi="Arial" w:cs="Arial"/>
          <w:sz w:val="24"/>
          <w:szCs w:val="24"/>
        </w:rPr>
        <w:t>byl</w:t>
      </w:r>
      <w:r w:rsidR="001809A1" w:rsidRPr="00354513">
        <w:rPr>
          <w:rFonts w:ascii="Arial" w:hAnsi="Arial" w:cs="Arial"/>
          <w:sz w:val="24"/>
          <w:szCs w:val="24"/>
        </w:rPr>
        <w:t xml:space="preserve"> stav městský, jeho politický a ekonomický vliv, který vzniknul v době husitské a narostl </w:t>
      </w:r>
      <w:r w:rsidR="00EC4117" w:rsidRPr="00354513">
        <w:rPr>
          <w:rFonts w:ascii="Arial" w:hAnsi="Arial" w:cs="Arial"/>
          <w:sz w:val="24"/>
          <w:szCs w:val="24"/>
        </w:rPr>
        <w:t>v době bezvládí a panování slabých jagellonských králů, definitivně zanik</w:t>
      </w:r>
      <w:r w:rsidR="0041368A">
        <w:rPr>
          <w:rFonts w:ascii="Arial" w:hAnsi="Arial" w:cs="Arial"/>
          <w:sz w:val="24"/>
          <w:szCs w:val="24"/>
        </w:rPr>
        <w:t>l</w:t>
      </w:r>
      <w:r w:rsidR="00EC4117" w:rsidRPr="00354513">
        <w:rPr>
          <w:rFonts w:ascii="Arial" w:hAnsi="Arial" w:cs="Arial"/>
          <w:sz w:val="24"/>
          <w:szCs w:val="24"/>
        </w:rPr>
        <w:t xml:space="preserve">. Nastává konec velké politické role Prahy, která trvala přes sto let. </w:t>
      </w:r>
      <w:r w:rsidR="00B809EA">
        <w:rPr>
          <w:rFonts w:ascii="Arial" w:hAnsi="Arial" w:cs="Arial"/>
          <w:sz w:val="24"/>
          <w:szCs w:val="24"/>
        </w:rPr>
        <w:t>Někteří historici</w:t>
      </w:r>
      <w:r w:rsidR="00EC4117" w:rsidRPr="00354513">
        <w:rPr>
          <w:rFonts w:ascii="Arial" w:hAnsi="Arial" w:cs="Arial"/>
          <w:sz w:val="24"/>
          <w:szCs w:val="24"/>
        </w:rPr>
        <w:t xml:space="preserve"> označuj</w:t>
      </w:r>
      <w:r w:rsidR="00B809EA">
        <w:rPr>
          <w:rFonts w:ascii="Arial" w:hAnsi="Arial" w:cs="Arial"/>
          <w:sz w:val="24"/>
          <w:szCs w:val="24"/>
        </w:rPr>
        <w:t>í</w:t>
      </w:r>
      <w:r w:rsidR="00EC4117" w:rsidRPr="00354513">
        <w:rPr>
          <w:rFonts w:ascii="Arial" w:hAnsi="Arial" w:cs="Arial"/>
          <w:sz w:val="24"/>
          <w:szCs w:val="24"/>
        </w:rPr>
        <w:t xml:space="preserve"> toto období za „normalizaci,“ snahy provinilých stavů </w:t>
      </w:r>
      <w:r w:rsidR="0041368A">
        <w:rPr>
          <w:rFonts w:ascii="Arial" w:hAnsi="Arial" w:cs="Arial"/>
          <w:sz w:val="24"/>
          <w:szCs w:val="24"/>
        </w:rPr>
        <w:t>byly</w:t>
      </w:r>
      <w:r w:rsidR="00EC4117" w:rsidRPr="00354513">
        <w:rPr>
          <w:rFonts w:ascii="Arial" w:hAnsi="Arial" w:cs="Arial"/>
          <w:sz w:val="24"/>
          <w:szCs w:val="24"/>
        </w:rPr>
        <w:t xml:space="preserve"> anulovány. Král sice s</w:t>
      </w:r>
      <w:r w:rsidR="0041368A">
        <w:rPr>
          <w:rFonts w:ascii="Arial" w:hAnsi="Arial" w:cs="Arial"/>
          <w:sz w:val="24"/>
          <w:szCs w:val="24"/>
        </w:rPr>
        <w:t>líbil</w:t>
      </w:r>
      <w:r w:rsidR="00EC4117" w:rsidRPr="00354513">
        <w:rPr>
          <w:rFonts w:ascii="Arial" w:hAnsi="Arial" w:cs="Arial"/>
          <w:sz w:val="24"/>
          <w:szCs w:val="24"/>
        </w:rPr>
        <w:t xml:space="preserve">, že bude pokračovat v úpravách zemského zřízení spolu se stavy, ale ve výsledku mu </w:t>
      </w:r>
      <w:r w:rsidR="0041368A">
        <w:rPr>
          <w:rFonts w:ascii="Arial" w:hAnsi="Arial" w:cs="Arial"/>
          <w:sz w:val="24"/>
          <w:szCs w:val="24"/>
        </w:rPr>
        <w:t>šlo</w:t>
      </w:r>
      <w:r w:rsidR="00EC4117" w:rsidRPr="00354513">
        <w:rPr>
          <w:rFonts w:ascii="Arial" w:hAnsi="Arial" w:cs="Arial"/>
          <w:sz w:val="24"/>
          <w:szCs w:val="24"/>
        </w:rPr>
        <w:t xml:space="preserve"> pouze o jeho vlastní autoritu. Na některé požadavky sice přih</w:t>
      </w:r>
      <w:r w:rsidR="0041368A">
        <w:rPr>
          <w:rFonts w:ascii="Arial" w:hAnsi="Arial" w:cs="Arial"/>
          <w:sz w:val="24"/>
          <w:szCs w:val="24"/>
        </w:rPr>
        <w:t>lédl</w:t>
      </w:r>
      <w:r w:rsidR="00EC4117" w:rsidRPr="00354513">
        <w:rPr>
          <w:rFonts w:ascii="Arial" w:hAnsi="Arial" w:cs="Arial"/>
          <w:sz w:val="24"/>
          <w:szCs w:val="24"/>
        </w:rPr>
        <w:t>, ale stejně jako při své volbě</w:t>
      </w:r>
      <w:r w:rsidR="00B809EA">
        <w:rPr>
          <w:rFonts w:ascii="Arial" w:hAnsi="Arial" w:cs="Arial"/>
          <w:sz w:val="24"/>
          <w:szCs w:val="24"/>
        </w:rPr>
        <w:t xml:space="preserve"> králem</w:t>
      </w:r>
      <w:r w:rsidR="00EC4117" w:rsidRPr="00354513">
        <w:rPr>
          <w:rFonts w:ascii="Arial" w:hAnsi="Arial" w:cs="Arial"/>
          <w:sz w:val="24"/>
          <w:szCs w:val="24"/>
        </w:rPr>
        <w:t>, potvr</w:t>
      </w:r>
      <w:r w:rsidR="0041368A">
        <w:rPr>
          <w:rFonts w:ascii="Arial" w:hAnsi="Arial" w:cs="Arial"/>
          <w:sz w:val="24"/>
          <w:szCs w:val="24"/>
        </w:rPr>
        <w:t>dil</w:t>
      </w:r>
      <w:r w:rsidR="00EC4117" w:rsidRPr="00354513">
        <w:rPr>
          <w:rFonts w:ascii="Arial" w:hAnsi="Arial" w:cs="Arial"/>
          <w:sz w:val="24"/>
          <w:szCs w:val="24"/>
        </w:rPr>
        <w:t xml:space="preserve"> pouze své pojetí a svůj výklad.</w:t>
      </w:r>
      <w:r w:rsidR="007B75CA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EC4117" w:rsidRPr="00354513">
        <w:rPr>
          <w:rFonts w:ascii="Arial" w:hAnsi="Arial" w:cs="Arial"/>
          <w:sz w:val="24"/>
          <w:szCs w:val="24"/>
        </w:rPr>
        <w:t xml:space="preserve"> </w:t>
      </w:r>
    </w:p>
    <w:p w14:paraId="1EF54689" w14:textId="77777777" w:rsidR="009D100A" w:rsidRDefault="00EC4117" w:rsidP="009D100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54513">
        <w:rPr>
          <w:rFonts w:ascii="Arial" w:hAnsi="Arial" w:cs="Arial"/>
          <w:sz w:val="24"/>
          <w:szCs w:val="24"/>
        </w:rPr>
        <w:t>Závěrem bych rád shrnul důsledky stavovského odboje, které se na českých zemích podepsal</w:t>
      </w:r>
      <w:r w:rsidR="00B809EA">
        <w:rPr>
          <w:rFonts w:ascii="Arial" w:hAnsi="Arial" w:cs="Arial"/>
          <w:sz w:val="24"/>
          <w:szCs w:val="24"/>
        </w:rPr>
        <w:t>y</w:t>
      </w:r>
      <w:r w:rsidRPr="00354513">
        <w:rPr>
          <w:rFonts w:ascii="Arial" w:hAnsi="Arial" w:cs="Arial"/>
          <w:sz w:val="24"/>
          <w:szCs w:val="24"/>
        </w:rPr>
        <w:t xml:space="preserve"> pro příští roky a dal</w:t>
      </w:r>
      <w:r w:rsidR="00B809EA">
        <w:rPr>
          <w:rFonts w:ascii="Arial" w:hAnsi="Arial" w:cs="Arial"/>
          <w:sz w:val="24"/>
          <w:szCs w:val="24"/>
        </w:rPr>
        <w:t>y</w:t>
      </w:r>
      <w:r w:rsidRPr="00354513">
        <w:rPr>
          <w:rFonts w:ascii="Arial" w:hAnsi="Arial" w:cs="Arial"/>
          <w:sz w:val="24"/>
          <w:szCs w:val="24"/>
        </w:rPr>
        <w:t xml:space="preserve"> podklad k ještě větší revoltě před Bílou Horou. Stavy od začátku lpěly a dbaly na své svobody, práva a privilegia, čímž narážely na silného </w:t>
      </w:r>
      <w:r w:rsidR="00B809EA">
        <w:rPr>
          <w:rFonts w:ascii="Arial" w:hAnsi="Arial" w:cs="Arial"/>
          <w:sz w:val="24"/>
          <w:szCs w:val="24"/>
        </w:rPr>
        <w:t>h</w:t>
      </w:r>
      <w:r w:rsidRPr="00354513">
        <w:rPr>
          <w:rFonts w:ascii="Arial" w:hAnsi="Arial" w:cs="Arial"/>
          <w:sz w:val="24"/>
          <w:szCs w:val="24"/>
        </w:rPr>
        <w:t xml:space="preserve">absburského panovníka, který chtěl posílit svou pozici. </w:t>
      </w:r>
      <w:r w:rsidR="009D100A">
        <w:rPr>
          <w:rFonts w:ascii="Arial" w:hAnsi="Arial" w:cs="Arial"/>
          <w:sz w:val="24"/>
          <w:szCs w:val="24"/>
        </w:rPr>
        <w:t>Spory</w:t>
      </w:r>
      <w:r w:rsidRPr="00354513">
        <w:rPr>
          <w:rFonts w:ascii="Arial" w:hAnsi="Arial" w:cs="Arial"/>
          <w:sz w:val="24"/>
          <w:szCs w:val="24"/>
        </w:rPr>
        <w:t xml:space="preserve"> </w:t>
      </w:r>
      <w:r w:rsidR="009D100A">
        <w:rPr>
          <w:rFonts w:ascii="Arial" w:hAnsi="Arial" w:cs="Arial"/>
          <w:sz w:val="24"/>
          <w:szCs w:val="24"/>
        </w:rPr>
        <w:t xml:space="preserve">měly nejen </w:t>
      </w:r>
      <w:r w:rsidR="00354513" w:rsidRPr="00354513">
        <w:rPr>
          <w:rFonts w:ascii="Arial" w:hAnsi="Arial" w:cs="Arial"/>
          <w:sz w:val="24"/>
          <w:szCs w:val="24"/>
        </w:rPr>
        <w:t>politick</w:t>
      </w:r>
      <w:r w:rsidR="009D100A">
        <w:rPr>
          <w:rFonts w:ascii="Arial" w:hAnsi="Arial" w:cs="Arial"/>
          <w:sz w:val="24"/>
          <w:szCs w:val="24"/>
        </w:rPr>
        <w:t>ý</w:t>
      </w:r>
      <w:r w:rsidR="00354513" w:rsidRPr="00354513">
        <w:rPr>
          <w:rFonts w:ascii="Arial" w:hAnsi="Arial" w:cs="Arial"/>
          <w:sz w:val="24"/>
          <w:szCs w:val="24"/>
        </w:rPr>
        <w:t>,</w:t>
      </w:r>
      <w:r w:rsidR="009D100A">
        <w:rPr>
          <w:rFonts w:ascii="Arial" w:hAnsi="Arial" w:cs="Arial"/>
          <w:sz w:val="24"/>
          <w:szCs w:val="24"/>
        </w:rPr>
        <w:t xml:space="preserve"> ale</w:t>
      </w:r>
      <w:r w:rsidRPr="00354513">
        <w:rPr>
          <w:rFonts w:ascii="Arial" w:hAnsi="Arial" w:cs="Arial"/>
          <w:sz w:val="24"/>
          <w:szCs w:val="24"/>
        </w:rPr>
        <w:t xml:space="preserve"> tak</w:t>
      </w:r>
      <w:r w:rsidR="009D100A">
        <w:rPr>
          <w:rFonts w:ascii="Arial" w:hAnsi="Arial" w:cs="Arial"/>
          <w:sz w:val="24"/>
          <w:szCs w:val="24"/>
        </w:rPr>
        <w:t>é</w:t>
      </w:r>
      <w:r w:rsidRPr="00354513">
        <w:rPr>
          <w:rFonts w:ascii="Arial" w:hAnsi="Arial" w:cs="Arial"/>
          <w:sz w:val="24"/>
          <w:szCs w:val="24"/>
        </w:rPr>
        <w:t xml:space="preserve"> nábožensk</w:t>
      </w:r>
      <w:r w:rsidR="009D100A">
        <w:rPr>
          <w:rFonts w:ascii="Arial" w:hAnsi="Arial" w:cs="Arial"/>
          <w:sz w:val="24"/>
          <w:szCs w:val="24"/>
        </w:rPr>
        <w:t>ý charakter</w:t>
      </w:r>
      <w:r w:rsidRPr="00354513">
        <w:rPr>
          <w:rFonts w:ascii="Arial" w:hAnsi="Arial" w:cs="Arial"/>
          <w:sz w:val="24"/>
          <w:szCs w:val="24"/>
        </w:rPr>
        <w:t xml:space="preserve"> a </w:t>
      </w:r>
      <w:r w:rsidR="009D100A">
        <w:rPr>
          <w:rFonts w:ascii="Arial" w:hAnsi="Arial" w:cs="Arial"/>
          <w:sz w:val="24"/>
          <w:szCs w:val="24"/>
        </w:rPr>
        <w:t xml:space="preserve">vzbouření </w:t>
      </w:r>
      <w:r w:rsidRPr="00354513">
        <w:rPr>
          <w:rFonts w:ascii="Arial" w:hAnsi="Arial" w:cs="Arial"/>
          <w:sz w:val="24"/>
          <w:szCs w:val="24"/>
        </w:rPr>
        <w:t>stavové evidentně nezvolili vhodný postup</w:t>
      </w:r>
      <w:r w:rsidR="009D100A">
        <w:rPr>
          <w:rFonts w:ascii="Arial" w:hAnsi="Arial" w:cs="Arial"/>
          <w:sz w:val="24"/>
          <w:szCs w:val="24"/>
        </w:rPr>
        <w:t xml:space="preserve"> revolty, za což byli krutě potrestáni</w:t>
      </w:r>
      <w:r w:rsidR="00354513" w:rsidRPr="00354513">
        <w:rPr>
          <w:rFonts w:ascii="Arial" w:hAnsi="Arial" w:cs="Arial"/>
          <w:sz w:val="24"/>
          <w:szCs w:val="24"/>
        </w:rPr>
        <w:t>. Výsledkem</w:t>
      </w:r>
      <w:r w:rsidR="009D100A">
        <w:rPr>
          <w:rFonts w:ascii="Arial" w:hAnsi="Arial" w:cs="Arial"/>
          <w:sz w:val="24"/>
          <w:szCs w:val="24"/>
        </w:rPr>
        <w:t xml:space="preserve"> </w:t>
      </w:r>
      <w:r w:rsidR="00354513" w:rsidRPr="00354513">
        <w:rPr>
          <w:rFonts w:ascii="Arial" w:hAnsi="Arial" w:cs="Arial"/>
          <w:sz w:val="24"/>
          <w:szCs w:val="24"/>
        </w:rPr>
        <w:t>vzpoury</w:t>
      </w:r>
      <w:r w:rsidR="009D100A">
        <w:rPr>
          <w:rFonts w:ascii="Arial" w:hAnsi="Arial" w:cs="Arial"/>
          <w:sz w:val="24"/>
          <w:szCs w:val="24"/>
        </w:rPr>
        <w:t xml:space="preserve"> a porážky stavů</w:t>
      </w:r>
      <w:r w:rsidR="00354513" w:rsidRPr="00354513">
        <w:rPr>
          <w:rFonts w:ascii="Arial" w:hAnsi="Arial" w:cs="Arial"/>
          <w:sz w:val="24"/>
          <w:szCs w:val="24"/>
        </w:rPr>
        <w:t xml:space="preserve"> bylo oslabení měst a Prahy, posílení moci Habsburků a centralizace zemí</w:t>
      </w:r>
      <w:r w:rsidR="009D100A">
        <w:rPr>
          <w:rFonts w:ascii="Arial" w:hAnsi="Arial" w:cs="Arial"/>
          <w:sz w:val="24"/>
          <w:szCs w:val="24"/>
        </w:rPr>
        <w:t xml:space="preserve"> Koruny</w:t>
      </w:r>
      <w:r w:rsidR="00354513" w:rsidRPr="00354513">
        <w:rPr>
          <w:rFonts w:ascii="Arial" w:hAnsi="Arial" w:cs="Arial"/>
          <w:sz w:val="24"/>
          <w:szCs w:val="24"/>
        </w:rPr>
        <w:t xml:space="preserve">, </w:t>
      </w:r>
      <w:r w:rsidR="00B809EA">
        <w:rPr>
          <w:rFonts w:ascii="Arial" w:hAnsi="Arial" w:cs="Arial"/>
          <w:sz w:val="24"/>
          <w:szCs w:val="24"/>
        </w:rPr>
        <w:t>čímž</w:t>
      </w:r>
      <w:r w:rsidR="00354513" w:rsidRPr="00354513">
        <w:rPr>
          <w:rFonts w:ascii="Arial" w:hAnsi="Arial" w:cs="Arial"/>
          <w:sz w:val="24"/>
          <w:szCs w:val="24"/>
        </w:rPr>
        <w:t xml:space="preserve"> </w:t>
      </w:r>
      <w:r w:rsidR="009D100A">
        <w:rPr>
          <w:rFonts w:ascii="Arial" w:hAnsi="Arial" w:cs="Arial"/>
          <w:sz w:val="24"/>
          <w:szCs w:val="24"/>
        </w:rPr>
        <w:t xml:space="preserve">samozřejmě </w:t>
      </w:r>
      <w:r w:rsidR="00354513" w:rsidRPr="00354513">
        <w:rPr>
          <w:rFonts w:ascii="Arial" w:hAnsi="Arial" w:cs="Arial"/>
          <w:sz w:val="24"/>
          <w:szCs w:val="24"/>
        </w:rPr>
        <w:t xml:space="preserve">nejvíc posílil Ferdinand I. jako panovník. </w:t>
      </w:r>
    </w:p>
    <w:p w14:paraId="3BD3CEBA" w14:textId="1DA6B187" w:rsidR="001E4992" w:rsidRPr="009D100A" w:rsidRDefault="001E4992" w:rsidP="009D100A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 w:rsidRPr="009D100A">
        <w:rPr>
          <w:rFonts w:ascii="Arial" w:hAnsi="Arial" w:cs="Arial"/>
          <w:b/>
          <w:bCs/>
          <w:sz w:val="24"/>
          <w:szCs w:val="24"/>
          <w:u w:val="single"/>
        </w:rPr>
        <w:t>Zdroje:</w:t>
      </w:r>
    </w:p>
    <w:p w14:paraId="777D0BBF" w14:textId="77777777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E4992">
        <w:rPr>
          <w:rFonts w:ascii="Arial" w:hAnsi="Arial" w:cs="Arial"/>
          <w:sz w:val="24"/>
          <w:szCs w:val="24"/>
        </w:rPr>
        <w:t xml:space="preserve">Josef Petráň: Rok 1547 v českých dějinách, s. 5–10, in: Stavovský odboj roku 1547. První krize habsburské monarchie, Sborník příspěvků z konference konané v Pardubicích ve dnech 29. a 30. září 1997, </w:t>
      </w:r>
      <w:proofErr w:type="spellStart"/>
      <w:r w:rsidRPr="001E4992">
        <w:rPr>
          <w:rFonts w:ascii="Arial" w:hAnsi="Arial" w:cs="Arial"/>
          <w:sz w:val="24"/>
          <w:szCs w:val="24"/>
        </w:rPr>
        <w:t>ed</w:t>
      </w:r>
      <w:proofErr w:type="spellEnd"/>
      <w:r w:rsidRPr="001E4992">
        <w:rPr>
          <w:rFonts w:ascii="Arial" w:hAnsi="Arial" w:cs="Arial"/>
          <w:sz w:val="24"/>
          <w:szCs w:val="24"/>
        </w:rPr>
        <w:t>. Petr Vorel, Pardubice-Praha 1999.</w:t>
      </w:r>
    </w:p>
    <w:p w14:paraId="13389826" w14:textId="77777777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E4992">
        <w:rPr>
          <w:rFonts w:ascii="Arial" w:hAnsi="Arial" w:cs="Arial"/>
          <w:sz w:val="24"/>
          <w:szCs w:val="24"/>
        </w:rPr>
        <w:lastRenderedPageBreak/>
        <w:t>Jaroslav Pánek: První krize habsburské monarchie, s. 11–28, in: tamtéž.</w:t>
      </w:r>
    </w:p>
    <w:p w14:paraId="7D31A3B9" w14:textId="77777777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E4992">
        <w:rPr>
          <w:rFonts w:ascii="Arial" w:hAnsi="Arial" w:cs="Arial"/>
          <w:sz w:val="24"/>
          <w:szCs w:val="24"/>
        </w:rPr>
        <w:t>Josef Válka: Konflikt české zemské obce s králem 1546–1547. Ferdinand a počátky absolutismu II., in: Časopis Matice moravské 125, 2006, s. 33–51.</w:t>
      </w:r>
    </w:p>
    <w:p w14:paraId="7462D9B4" w14:textId="77777777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E4992">
        <w:rPr>
          <w:rFonts w:ascii="Arial" w:hAnsi="Arial" w:cs="Arial"/>
          <w:sz w:val="24"/>
          <w:szCs w:val="24"/>
        </w:rPr>
        <w:t>Josef Válka: Trest a obnova pořádku. Normalizace. Ferdinand a počátky absolutismu III., in: Časopis Matice moravské 125, 2006, s. 343–365.</w:t>
      </w:r>
    </w:p>
    <w:p w14:paraId="36372981" w14:textId="77777777" w:rsidR="001E4992" w:rsidRPr="00354513" w:rsidRDefault="001E4992" w:rsidP="001E4992">
      <w:pPr>
        <w:spacing w:line="360" w:lineRule="auto"/>
        <w:ind w:left="1416"/>
        <w:rPr>
          <w:rFonts w:ascii="Arial" w:hAnsi="Arial" w:cs="Arial"/>
          <w:sz w:val="24"/>
          <w:szCs w:val="24"/>
        </w:rPr>
      </w:pPr>
    </w:p>
    <w:p w14:paraId="48DEFBAF" w14:textId="77777777" w:rsidR="006744C4" w:rsidRDefault="006744C4" w:rsidP="00EE4B92">
      <w:pPr>
        <w:ind w:left="708"/>
      </w:pPr>
    </w:p>
    <w:p w14:paraId="55465E5E" w14:textId="582633B4" w:rsidR="00A019A6" w:rsidRPr="007B75CA" w:rsidRDefault="00EE4B92" w:rsidP="00EE4B92">
      <w:pPr>
        <w:ind w:left="708"/>
        <w:rPr>
          <w:sz w:val="24"/>
          <w:szCs w:val="24"/>
        </w:rPr>
      </w:pPr>
      <w:r w:rsidRPr="007B75CA">
        <w:rPr>
          <w:sz w:val="24"/>
          <w:szCs w:val="24"/>
        </w:rPr>
        <w:t xml:space="preserve">    </w:t>
      </w:r>
    </w:p>
    <w:p w14:paraId="4C9A7341" w14:textId="48F226D8" w:rsidR="00354513" w:rsidRPr="007B75CA" w:rsidRDefault="00354513" w:rsidP="00EE4B92">
      <w:pPr>
        <w:ind w:left="708"/>
        <w:rPr>
          <w:sz w:val="24"/>
          <w:szCs w:val="24"/>
        </w:rPr>
      </w:pPr>
      <w:r w:rsidRPr="007B75CA">
        <w:rPr>
          <w:sz w:val="24"/>
          <w:szCs w:val="24"/>
        </w:rPr>
        <w:t>Vít Jeřábek</w:t>
      </w:r>
    </w:p>
    <w:sectPr w:rsidR="00354513" w:rsidRPr="007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8880" w14:textId="77777777" w:rsidR="006636F9" w:rsidRDefault="006636F9" w:rsidP="001E4992">
      <w:pPr>
        <w:spacing w:after="0" w:line="240" w:lineRule="auto"/>
      </w:pPr>
      <w:r>
        <w:separator/>
      </w:r>
    </w:p>
  </w:endnote>
  <w:endnote w:type="continuationSeparator" w:id="0">
    <w:p w14:paraId="342B94A5" w14:textId="77777777" w:rsidR="006636F9" w:rsidRDefault="006636F9" w:rsidP="001E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008F" w14:textId="77777777" w:rsidR="006636F9" w:rsidRDefault="006636F9" w:rsidP="001E4992">
      <w:pPr>
        <w:spacing w:after="0" w:line="240" w:lineRule="auto"/>
      </w:pPr>
      <w:r>
        <w:separator/>
      </w:r>
    </w:p>
  </w:footnote>
  <w:footnote w:type="continuationSeparator" w:id="0">
    <w:p w14:paraId="6C66E72B" w14:textId="77777777" w:rsidR="006636F9" w:rsidRDefault="006636F9" w:rsidP="001E4992">
      <w:pPr>
        <w:spacing w:after="0" w:line="240" w:lineRule="auto"/>
      </w:pPr>
      <w:r>
        <w:continuationSeparator/>
      </w:r>
    </w:p>
  </w:footnote>
  <w:footnote w:id="1">
    <w:p w14:paraId="04CB6B60" w14:textId="6F3456B4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1E4992">
        <w:rPr>
          <w:rFonts w:ascii="Arial" w:hAnsi="Arial" w:cs="Arial"/>
          <w:sz w:val="16"/>
          <w:szCs w:val="16"/>
        </w:rPr>
        <w:t xml:space="preserve">Josef Petráň: Rok 1547 v českých dějinách, s. 5–10, in: Stavovský odboj roku 1547. První krize habsburské monarchie, Sborník příspěvků z konference konané v Pardubicích ve dnech 29. a 30. září 1997, </w:t>
      </w:r>
      <w:proofErr w:type="spellStart"/>
      <w:r w:rsidRPr="001E4992">
        <w:rPr>
          <w:rFonts w:ascii="Arial" w:hAnsi="Arial" w:cs="Arial"/>
          <w:sz w:val="16"/>
          <w:szCs w:val="16"/>
        </w:rPr>
        <w:t>ed</w:t>
      </w:r>
      <w:proofErr w:type="spellEnd"/>
      <w:r w:rsidRPr="001E4992">
        <w:rPr>
          <w:rFonts w:ascii="Arial" w:hAnsi="Arial" w:cs="Arial"/>
          <w:sz w:val="16"/>
          <w:szCs w:val="16"/>
        </w:rPr>
        <w:t>. Petr Vorel, Pardubice-Praha 1999.</w:t>
      </w:r>
    </w:p>
  </w:footnote>
  <w:footnote w:id="2">
    <w:p w14:paraId="17954647" w14:textId="77777777" w:rsidR="001E4992" w:rsidRPr="001E4992" w:rsidRDefault="001E4992" w:rsidP="001E499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1E4992">
        <w:rPr>
          <w:rFonts w:ascii="Arial" w:hAnsi="Arial" w:cs="Arial"/>
          <w:sz w:val="16"/>
          <w:szCs w:val="16"/>
        </w:rPr>
        <w:t>Jaroslav Pánek: První krize habsburské monarchie, s. 11–28</w:t>
      </w:r>
      <w:proofErr w:type="gramStart"/>
      <w:r>
        <w:rPr>
          <w:rFonts w:ascii="Arial" w:hAnsi="Arial" w:cs="Arial"/>
          <w:sz w:val="16"/>
          <w:szCs w:val="16"/>
        </w:rPr>
        <w:t xml:space="preserve">, </w:t>
      </w:r>
      <w:r w:rsidRPr="001E4992">
        <w:rPr>
          <w:rFonts w:ascii="Arial" w:hAnsi="Arial" w:cs="Arial"/>
          <w:sz w:val="16"/>
          <w:szCs w:val="16"/>
        </w:rPr>
        <w:t>,</w:t>
      </w:r>
      <w:proofErr w:type="gramEnd"/>
      <w:r w:rsidRPr="001E4992">
        <w:rPr>
          <w:rFonts w:ascii="Arial" w:hAnsi="Arial" w:cs="Arial"/>
          <w:sz w:val="16"/>
          <w:szCs w:val="16"/>
        </w:rPr>
        <w:t xml:space="preserve"> in: Stavovský odboj roku 1547. První krize habsburské monarchie, Sborník příspěvků z konference konané v Pardubicích ve dnech 29. a 30. září 1997, </w:t>
      </w:r>
      <w:proofErr w:type="spellStart"/>
      <w:r w:rsidRPr="001E4992">
        <w:rPr>
          <w:rFonts w:ascii="Arial" w:hAnsi="Arial" w:cs="Arial"/>
          <w:sz w:val="16"/>
          <w:szCs w:val="16"/>
        </w:rPr>
        <w:t>ed</w:t>
      </w:r>
      <w:proofErr w:type="spellEnd"/>
      <w:r w:rsidRPr="001E4992">
        <w:rPr>
          <w:rFonts w:ascii="Arial" w:hAnsi="Arial" w:cs="Arial"/>
          <w:sz w:val="16"/>
          <w:szCs w:val="16"/>
        </w:rPr>
        <w:t>. Petr Vorel, Pardubice-Praha 1999.</w:t>
      </w:r>
    </w:p>
    <w:p w14:paraId="54B5DF58" w14:textId="77777777" w:rsidR="001E4992" w:rsidRDefault="001E4992" w:rsidP="001E4992">
      <w:pPr>
        <w:pStyle w:val="Textpoznpodarou"/>
        <w:ind w:left="708"/>
      </w:pP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0A431405" w14:textId="77777777" w:rsidR="007B75CA" w:rsidRPr="001E4992" w:rsidRDefault="007B75CA" w:rsidP="007B75C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7B75CA">
        <w:rPr>
          <w:rFonts w:ascii="Arial" w:hAnsi="Arial" w:cs="Arial"/>
          <w:sz w:val="16"/>
          <w:szCs w:val="16"/>
        </w:rPr>
        <w:t>Josef Válka: Konflikt české zemské obce s králem 1546–1547. Ferdinand a počátky absolutismu II., in: Časopis Matice moravské 125, 2006, s. 33–51.</w:t>
      </w:r>
    </w:p>
    <w:p w14:paraId="384B4275" w14:textId="4A63C2D5" w:rsidR="007B75CA" w:rsidRDefault="007B75CA">
      <w:pPr>
        <w:pStyle w:val="Textpoznpodarou"/>
      </w:pPr>
    </w:p>
  </w:footnote>
  <w:footnote w:id="4">
    <w:p w14:paraId="120C62ED" w14:textId="17C3D25E" w:rsidR="007B75CA" w:rsidRDefault="007B75CA" w:rsidP="007B75CA">
      <w:pPr>
        <w:pStyle w:val="Textpoznpodarou"/>
        <w:ind w:left="708"/>
      </w:pPr>
      <w:r>
        <w:rPr>
          <w:rStyle w:val="Znakapoznpodarou"/>
        </w:rPr>
        <w:footnoteRef/>
      </w:r>
      <w:r>
        <w:t xml:space="preserve"> </w:t>
      </w:r>
      <w:r w:rsidRPr="007B75CA">
        <w:rPr>
          <w:rFonts w:ascii="Arial" w:hAnsi="Arial" w:cs="Arial"/>
          <w:sz w:val="16"/>
          <w:szCs w:val="16"/>
        </w:rPr>
        <w:t>Josef Válka: Konflikt české zemské obce s králem 1546–1547. Ferdinand a počátky absolutismu II., in: Časopis Matice moravské 125, 2006, s. 33–51.</w:t>
      </w:r>
    </w:p>
  </w:footnote>
  <w:footnote w:id="5">
    <w:p w14:paraId="15938AE7" w14:textId="77777777" w:rsidR="007B75CA" w:rsidRPr="007B75CA" w:rsidRDefault="007B75CA" w:rsidP="007B75CA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B75CA">
        <w:rPr>
          <w:rFonts w:ascii="Arial" w:hAnsi="Arial" w:cs="Arial"/>
          <w:sz w:val="16"/>
          <w:szCs w:val="16"/>
        </w:rPr>
        <w:t>Josef Válka: Trest a obnova pořádku. Normalizace. Ferdinand a počátky absolutismu III., in: Časopis Matice moravské 125, 2006, s. 343–365.</w:t>
      </w:r>
    </w:p>
    <w:p w14:paraId="5A2810AB" w14:textId="58446DD9" w:rsidR="007B75CA" w:rsidRDefault="007B75C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2900"/>
    <w:multiLevelType w:val="hybridMultilevel"/>
    <w:tmpl w:val="265046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1152D"/>
    <w:multiLevelType w:val="hybridMultilevel"/>
    <w:tmpl w:val="2A8A54D2"/>
    <w:lvl w:ilvl="0" w:tplc="8DEA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A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A3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4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0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E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E53234"/>
    <w:multiLevelType w:val="hybridMultilevel"/>
    <w:tmpl w:val="7ADE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6"/>
    <w:rsid w:val="001809A1"/>
    <w:rsid w:val="001E4992"/>
    <w:rsid w:val="0025791A"/>
    <w:rsid w:val="00354513"/>
    <w:rsid w:val="00370725"/>
    <w:rsid w:val="0041368A"/>
    <w:rsid w:val="004A0DF1"/>
    <w:rsid w:val="00517030"/>
    <w:rsid w:val="00572926"/>
    <w:rsid w:val="005B0430"/>
    <w:rsid w:val="005E3BBB"/>
    <w:rsid w:val="00602B42"/>
    <w:rsid w:val="006065CE"/>
    <w:rsid w:val="006636F9"/>
    <w:rsid w:val="006744C4"/>
    <w:rsid w:val="006D2654"/>
    <w:rsid w:val="006D4A26"/>
    <w:rsid w:val="006D5EDB"/>
    <w:rsid w:val="00724CD2"/>
    <w:rsid w:val="00753A94"/>
    <w:rsid w:val="007B75CA"/>
    <w:rsid w:val="007C7DB3"/>
    <w:rsid w:val="007D5B64"/>
    <w:rsid w:val="008D7299"/>
    <w:rsid w:val="00925A0F"/>
    <w:rsid w:val="009D100A"/>
    <w:rsid w:val="009D1DA2"/>
    <w:rsid w:val="00A019A6"/>
    <w:rsid w:val="00A90B6B"/>
    <w:rsid w:val="00B809EA"/>
    <w:rsid w:val="00B81836"/>
    <w:rsid w:val="00BC5EDF"/>
    <w:rsid w:val="00DE0B70"/>
    <w:rsid w:val="00EC4117"/>
    <w:rsid w:val="00EC6F81"/>
    <w:rsid w:val="00EE4B92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F4F"/>
  <w15:chartTrackingRefBased/>
  <w15:docId w15:val="{B2062D69-46BB-4715-AAD0-6C72057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9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9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9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0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29F8-AD73-4183-941F-64D6FD01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jerabekvi@ff.cuni.cz</dc:creator>
  <cp:keywords/>
  <dc:description/>
  <cp:lastModifiedBy>jerabekvi@ff.cuni.cz</cp:lastModifiedBy>
  <cp:revision>13</cp:revision>
  <dcterms:created xsi:type="dcterms:W3CDTF">2020-12-27T09:38:00Z</dcterms:created>
  <dcterms:modified xsi:type="dcterms:W3CDTF">2021-01-20T10:55:00Z</dcterms:modified>
</cp:coreProperties>
</file>