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9503" w14:textId="027C2427" w:rsidR="00397048" w:rsidRPr="00397048" w:rsidRDefault="00397048" w:rsidP="00397048">
      <w:pPr>
        <w:spacing w:before="240" w:after="24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397048">
        <w:rPr>
          <w:rFonts w:ascii="Georgia" w:eastAsia="Times New Roman" w:hAnsi="Georgia" w:cs="Arial"/>
          <w:color w:val="000000"/>
          <w:lang w:eastAsia="cs-CZ"/>
        </w:rPr>
        <w:t>“</w:t>
      </w:r>
      <w:proofErr w:type="spellStart"/>
      <w:r w:rsidRPr="00397048">
        <w:rPr>
          <w:rFonts w:ascii="Georgia" w:eastAsia="Times New Roman" w:hAnsi="Georgia" w:cs="Arial"/>
          <w:color w:val="000000"/>
          <w:lang w:eastAsia="cs-CZ"/>
        </w:rPr>
        <w:t>Who</w:t>
      </w:r>
      <w:proofErr w:type="spellEnd"/>
      <w:r w:rsidRPr="00397048">
        <w:rPr>
          <w:rFonts w:ascii="Georgia" w:eastAsia="Times New Roman" w:hAnsi="Georgia" w:cs="Arial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Arial"/>
          <w:color w:val="000000"/>
          <w:lang w:eastAsia="cs-CZ"/>
        </w:rPr>
        <w:t>controls</w:t>
      </w:r>
      <w:proofErr w:type="spellEnd"/>
      <w:r w:rsidRPr="00397048">
        <w:rPr>
          <w:rFonts w:ascii="Georgia" w:eastAsia="Times New Roman" w:hAnsi="Georgia" w:cs="Arial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Arial"/>
          <w:color w:val="000000"/>
          <w:lang w:eastAsia="cs-CZ"/>
        </w:rPr>
        <w:t>the</w:t>
      </w:r>
      <w:proofErr w:type="spellEnd"/>
      <w:r w:rsidRPr="00397048">
        <w:rPr>
          <w:rFonts w:ascii="Georgia" w:eastAsia="Times New Roman" w:hAnsi="Georgia" w:cs="Arial"/>
          <w:color w:val="000000"/>
          <w:lang w:eastAsia="cs-CZ"/>
        </w:rPr>
        <w:t xml:space="preserve"> past </w:t>
      </w:r>
      <w:proofErr w:type="spellStart"/>
      <w:r w:rsidRPr="00397048">
        <w:rPr>
          <w:rFonts w:ascii="Georgia" w:eastAsia="Times New Roman" w:hAnsi="Georgia" w:cs="Arial"/>
          <w:color w:val="000000"/>
          <w:lang w:eastAsia="cs-CZ"/>
        </w:rPr>
        <w:t>controls</w:t>
      </w:r>
      <w:proofErr w:type="spellEnd"/>
      <w:r w:rsidRPr="00397048">
        <w:rPr>
          <w:rFonts w:ascii="Georgia" w:eastAsia="Times New Roman" w:hAnsi="Georgia" w:cs="Arial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Arial"/>
          <w:color w:val="000000"/>
          <w:lang w:eastAsia="cs-CZ"/>
        </w:rPr>
        <w:t>the</w:t>
      </w:r>
      <w:proofErr w:type="spellEnd"/>
      <w:r w:rsidRPr="00397048">
        <w:rPr>
          <w:rFonts w:ascii="Georgia" w:eastAsia="Times New Roman" w:hAnsi="Georgia" w:cs="Arial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Arial"/>
          <w:color w:val="000000"/>
          <w:lang w:eastAsia="cs-CZ"/>
        </w:rPr>
        <w:t>future</w:t>
      </w:r>
      <w:proofErr w:type="spellEnd"/>
      <w:r w:rsidRPr="00397048">
        <w:rPr>
          <w:rFonts w:ascii="Georgia" w:eastAsia="Times New Roman" w:hAnsi="Georgia" w:cs="Arial"/>
          <w:color w:val="000000"/>
          <w:lang w:eastAsia="cs-CZ"/>
        </w:rPr>
        <w:t xml:space="preserve">. </w:t>
      </w:r>
      <w:proofErr w:type="spellStart"/>
      <w:r w:rsidRPr="00397048">
        <w:rPr>
          <w:rFonts w:ascii="Georgia" w:eastAsia="Times New Roman" w:hAnsi="Georgia" w:cs="Arial"/>
          <w:color w:val="000000"/>
          <w:lang w:eastAsia="cs-CZ"/>
        </w:rPr>
        <w:t>Who</w:t>
      </w:r>
      <w:proofErr w:type="spellEnd"/>
      <w:r w:rsidRPr="00397048">
        <w:rPr>
          <w:rFonts w:ascii="Georgia" w:eastAsia="Times New Roman" w:hAnsi="Georgia" w:cs="Arial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Arial"/>
          <w:color w:val="000000"/>
          <w:lang w:eastAsia="cs-CZ"/>
        </w:rPr>
        <w:t>controls</w:t>
      </w:r>
      <w:proofErr w:type="spellEnd"/>
      <w:r w:rsidRPr="00397048">
        <w:rPr>
          <w:rFonts w:ascii="Georgia" w:eastAsia="Times New Roman" w:hAnsi="Georgia" w:cs="Arial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Arial"/>
          <w:color w:val="000000"/>
          <w:lang w:eastAsia="cs-CZ"/>
        </w:rPr>
        <w:t>the</w:t>
      </w:r>
      <w:proofErr w:type="spellEnd"/>
      <w:r w:rsidRPr="00397048">
        <w:rPr>
          <w:rFonts w:ascii="Georgia" w:eastAsia="Times New Roman" w:hAnsi="Georgia" w:cs="Arial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Arial"/>
          <w:color w:val="000000"/>
          <w:lang w:eastAsia="cs-CZ"/>
        </w:rPr>
        <w:t>present</w:t>
      </w:r>
      <w:proofErr w:type="spellEnd"/>
      <w:r w:rsidRPr="00397048">
        <w:rPr>
          <w:rFonts w:ascii="Georgia" w:eastAsia="Times New Roman" w:hAnsi="Georgia" w:cs="Arial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Arial"/>
          <w:color w:val="000000"/>
          <w:lang w:eastAsia="cs-CZ"/>
        </w:rPr>
        <w:t>controls</w:t>
      </w:r>
      <w:proofErr w:type="spellEnd"/>
      <w:r w:rsidRPr="00397048">
        <w:rPr>
          <w:rFonts w:ascii="Georgia" w:eastAsia="Times New Roman" w:hAnsi="Georgia" w:cs="Arial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Arial"/>
          <w:color w:val="000000"/>
          <w:lang w:eastAsia="cs-CZ"/>
        </w:rPr>
        <w:t>the</w:t>
      </w:r>
      <w:proofErr w:type="spellEnd"/>
      <w:r w:rsidRPr="00397048">
        <w:rPr>
          <w:rFonts w:ascii="Georgia" w:eastAsia="Times New Roman" w:hAnsi="Georgia" w:cs="Arial"/>
          <w:color w:val="000000"/>
          <w:lang w:eastAsia="cs-CZ"/>
        </w:rPr>
        <w:t xml:space="preserve"> past.”</w:t>
      </w:r>
    </w:p>
    <w:p w14:paraId="0C097EDE" w14:textId="77777777" w:rsidR="00397048" w:rsidRPr="00397048" w:rsidRDefault="00397048" w:rsidP="00397048">
      <w:pPr>
        <w:spacing w:before="240" w:after="24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397048">
        <w:rPr>
          <w:rFonts w:ascii="Georgia" w:eastAsia="Times New Roman" w:hAnsi="Georgia" w:cs="Arial"/>
          <w:color w:val="000000"/>
          <w:lang w:eastAsia="cs-CZ"/>
        </w:rPr>
        <w:t>― George Orwell, 1984</w:t>
      </w:r>
    </w:p>
    <w:p w14:paraId="6354B7E7" w14:textId="77777777" w:rsidR="00397048" w:rsidRPr="00397048" w:rsidRDefault="00397048" w:rsidP="0039704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We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are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honored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to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invite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you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to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international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conference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called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>Facing</w:t>
      </w:r>
      <w:proofErr w:type="spellEnd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>lost</w:t>
      </w:r>
      <w:proofErr w:type="spellEnd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>letters</w:t>
      </w:r>
      <w:proofErr w:type="spellEnd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 xml:space="preserve">, </w:t>
      </w:r>
      <w:proofErr w:type="spellStart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>false</w:t>
      </w:r>
      <w:proofErr w:type="spellEnd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>friends</w:t>
      </w:r>
      <w:proofErr w:type="spellEnd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 xml:space="preserve"> and </w:t>
      </w:r>
      <w:proofErr w:type="spellStart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>lazy</w:t>
      </w:r>
      <w:proofErr w:type="spellEnd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>pronunciation</w:t>
      </w:r>
      <w:proofErr w:type="spellEnd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 xml:space="preserve">. </w:t>
      </w:r>
      <w:proofErr w:type="spellStart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>Communication</w:t>
      </w:r>
      <w:proofErr w:type="spellEnd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>struggles</w:t>
      </w:r>
      <w:proofErr w:type="spellEnd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 xml:space="preserve"> and </w:t>
      </w:r>
      <w:proofErr w:type="spellStart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>problems</w:t>
      </w:r>
      <w:proofErr w:type="spellEnd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>then</w:t>
      </w:r>
      <w:proofErr w:type="spellEnd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 xml:space="preserve"> and </w:t>
      </w:r>
      <w:proofErr w:type="spellStart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>now</w:t>
      </w:r>
      <w:proofErr w:type="spellEnd"/>
      <w:r w:rsidRPr="00397048">
        <w:rPr>
          <w:rFonts w:ascii="Georgia" w:eastAsia="Times New Roman" w:hAnsi="Georgia" w:cs="Times New Roman"/>
          <w:b/>
          <w:bCs/>
          <w:color w:val="0E101A"/>
          <w:lang w:eastAsia="cs-CZ"/>
        </w:rPr>
        <w:t>.</w:t>
      </w:r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conference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will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be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organized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by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Faculty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of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Arts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at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Charles University in Prague on 25 and 26 June 2021.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Due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to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current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COVID-19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pandemic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,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conference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will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be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held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online via Zoom.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registration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to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conference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is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free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of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charge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>.</w:t>
      </w:r>
    </w:p>
    <w:p w14:paraId="44200E08" w14:textId="43371546" w:rsidR="00397048" w:rsidRPr="00397048" w:rsidRDefault="00397048" w:rsidP="00397048">
      <w:pPr>
        <w:spacing w:after="0" w:line="240" w:lineRule="auto"/>
        <w:rPr>
          <w:rFonts w:ascii="Georgia" w:eastAsia="Times New Roman" w:hAnsi="Georgia" w:cs="Times New Roman"/>
          <w:color w:val="0E101A"/>
          <w:lang w:eastAsia="cs-CZ"/>
        </w:rPr>
      </w:pP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conference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is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an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opportunity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for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early-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career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researchers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as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well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as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for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experienced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ones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to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discuss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their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work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with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an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international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community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of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scientists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.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main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goal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of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conference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is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to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discuss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panorama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of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problems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,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struggles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, and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difficulties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in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communication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in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past and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today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.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discussion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might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be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an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opportunity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to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search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for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varied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possibilities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and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challenges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to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improve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our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interpersonal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communication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and to make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it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more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effective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.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conference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is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seeking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submissions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related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to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area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of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linguistics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,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literature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,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history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,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or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cultural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E101A"/>
          <w:lang w:eastAsia="cs-CZ"/>
        </w:rPr>
        <w:t>studies</w:t>
      </w:r>
      <w:proofErr w:type="spellEnd"/>
      <w:r w:rsidRPr="00397048">
        <w:rPr>
          <w:rFonts w:ascii="Georgia" w:eastAsia="Times New Roman" w:hAnsi="Georgia" w:cs="Times New Roman"/>
          <w:color w:val="0E101A"/>
          <w:lang w:eastAsia="cs-CZ"/>
        </w:rPr>
        <w:t>.</w:t>
      </w:r>
    </w:p>
    <w:p w14:paraId="333808E7" w14:textId="77777777" w:rsidR="00397048" w:rsidRPr="00397048" w:rsidRDefault="00397048" w:rsidP="0039704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14:paraId="09733517" w14:textId="77777777" w:rsidR="00397048" w:rsidRPr="00397048" w:rsidRDefault="00397048" w:rsidP="00397048">
      <w:pPr>
        <w:pStyle w:val="Normlnweb"/>
        <w:spacing w:before="0" w:beforeAutospacing="0" w:after="0" w:afterAutospacing="0"/>
        <w:rPr>
          <w:rFonts w:ascii="Georgia" w:hAnsi="Georgia"/>
        </w:rPr>
      </w:pP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Proposals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might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include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following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topics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and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question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(are not limited to):</w:t>
      </w:r>
    </w:p>
    <w:p w14:paraId="23C86F3A" w14:textId="77777777" w:rsidR="00397048" w:rsidRPr="00397048" w:rsidRDefault="00397048" w:rsidP="00397048">
      <w:pPr>
        <w:pStyle w:val="Normln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E101A"/>
          <w:sz w:val="22"/>
          <w:szCs w:val="22"/>
        </w:rPr>
      </w:pP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How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did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given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language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change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over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time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?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What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challenges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have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researchers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to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tackle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by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preparing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a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critical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edition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of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an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old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document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or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literary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work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? In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past,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question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of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possibility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to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translate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given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text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completely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arose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-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is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question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already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answered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,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or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would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it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be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a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never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overthrown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issue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>?</w:t>
      </w:r>
    </w:p>
    <w:p w14:paraId="5B5FBC91" w14:textId="77777777" w:rsidR="00397048" w:rsidRPr="00397048" w:rsidRDefault="00397048" w:rsidP="00397048">
      <w:pPr>
        <w:pStyle w:val="Normln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E101A"/>
          <w:sz w:val="22"/>
          <w:szCs w:val="22"/>
        </w:rPr>
      </w:pP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How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has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language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evolved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over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years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in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literary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texts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? In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literary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works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,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how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has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way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of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communicating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evolved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>?</w:t>
      </w:r>
    </w:p>
    <w:p w14:paraId="02D1DEDF" w14:textId="77777777" w:rsidR="00397048" w:rsidRPr="00397048" w:rsidRDefault="00397048" w:rsidP="00397048">
      <w:pPr>
        <w:pStyle w:val="Normln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E101A"/>
          <w:sz w:val="22"/>
          <w:szCs w:val="22"/>
        </w:rPr>
      </w:pP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What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methodology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can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or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should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be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used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to study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written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communication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in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past?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How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did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character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and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social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role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of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written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communication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change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?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What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were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origins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of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post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service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in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Europe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and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was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it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a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reliable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way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of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communication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?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What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types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of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communication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were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used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in non-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European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areas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?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Is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it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possible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to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apply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some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methods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of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digital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humanities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to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study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of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communication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in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history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>?</w:t>
      </w:r>
    </w:p>
    <w:p w14:paraId="485FBC78" w14:textId="77777777" w:rsidR="00397048" w:rsidRPr="00397048" w:rsidRDefault="00397048" w:rsidP="00397048">
      <w:pPr>
        <w:pStyle w:val="Normln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E101A"/>
          <w:sz w:val="22"/>
          <w:szCs w:val="22"/>
        </w:rPr>
      </w:pPr>
      <w:r w:rsidRPr="00397048">
        <w:rPr>
          <w:rFonts w:ascii="Georgia" w:hAnsi="Georgia" w:cs="Arial"/>
          <w:color w:val="0E101A"/>
          <w:sz w:val="22"/>
          <w:szCs w:val="22"/>
        </w:rPr>
        <w:t xml:space="preserve">Do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false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friends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influence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communication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? Are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they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cause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of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misunderstanding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?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What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is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role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of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false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friends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in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communication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>?</w:t>
      </w:r>
    </w:p>
    <w:p w14:paraId="1BCE2EED" w14:textId="77777777" w:rsidR="00397048" w:rsidRPr="00397048" w:rsidRDefault="00397048" w:rsidP="00397048">
      <w:pPr>
        <w:pStyle w:val="Normln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E101A"/>
          <w:sz w:val="22"/>
          <w:szCs w:val="22"/>
        </w:rPr>
      </w:pP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How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do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different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dialects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affect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clear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communication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?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Is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it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better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to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avoid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them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to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prevent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misunderstanding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?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Should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preserve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linguistic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peculiarities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or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should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prefer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linguistic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convergence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>?</w:t>
      </w:r>
    </w:p>
    <w:p w14:paraId="4FEAF0B8" w14:textId="77777777" w:rsidR="00397048" w:rsidRPr="00397048" w:rsidRDefault="00397048" w:rsidP="00397048">
      <w:pPr>
        <w:pStyle w:val="Normln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E101A"/>
          <w:sz w:val="22"/>
          <w:szCs w:val="22"/>
        </w:rPr>
      </w:pP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How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important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is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clear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pronunciation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in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communication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?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How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does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borrowing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words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affect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pronunciation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?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Should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we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avoid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 xml:space="preserve"> </w:t>
      </w:r>
      <w:proofErr w:type="spellStart"/>
      <w:r w:rsidRPr="00397048">
        <w:rPr>
          <w:rFonts w:ascii="Georgia" w:hAnsi="Georgia" w:cs="Arial"/>
          <w:color w:val="0E101A"/>
          <w:sz w:val="22"/>
          <w:szCs w:val="22"/>
        </w:rPr>
        <w:t>them</w:t>
      </w:r>
      <w:proofErr w:type="spellEnd"/>
      <w:r w:rsidRPr="00397048">
        <w:rPr>
          <w:rFonts w:ascii="Georgia" w:hAnsi="Georgia" w:cs="Arial"/>
          <w:color w:val="0E101A"/>
          <w:sz w:val="22"/>
          <w:szCs w:val="22"/>
        </w:rPr>
        <w:t>?</w:t>
      </w:r>
    </w:p>
    <w:p w14:paraId="2224FD7D" w14:textId="77777777" w:rsidR="00397048" w:rsidRPr="00397048" w:rsidRDefault="00397048" w:rsidP="00397048">
      <w:pPr>
        <w:spacing w:before="240" w:after="24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An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abstract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(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approx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. 300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words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)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along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with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a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short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academic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bio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should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be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submitted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by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April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30 to conference-communication@gmail.com. </w:t>
      </w:r>
      <w:proofErr w:type="spellStart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Submitted</w:t>
      </w:r>
      <w:proofErr w:type="spellEnd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abstracts</w:t>
      </w:r>
      <w:proofErr w:type="spellEnd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will</w:t>
      </w:r>
      <w:proofErr w:type="spellEnd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be</w:t>
      </w:r>
      <w:proofErr w:type="spellEnd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evaluated</w:t>
      </w:r>
      <w:proofErr w:type="spellEnd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by </w:t>
      </w:r>
      <w:proofErr w:type="spellStart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Scientific</w:t>
      </w:r>
      <w:proofErr w:type="spellEnd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Committee</w:t>
      </w:r>
      <w:proofErr w:type="spellEnd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and</w:t>
      </w:r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results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will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be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announced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by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end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of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May.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After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conference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there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will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be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a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possibility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to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publish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presented</w:t>
      </w:r>
      <w:proofErr w:type="spellEnd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papers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in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official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proceedings</w:t>
      </w:r>
      <w:proofErr w:type="spellEnd"/>
      <w:r w:rsidRPr="0039704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. </w:t>
      </w:r>
    </w:p>
    <w:p w14:paraId="001D7723" w14:textId="77777777" w:rsidR="00397048" w:rsidRPr="00397048" w:rsidRDefault="00397048" w:rsidP="00397048">
      <w:pPr>
        <w:spacing w:before="240" w:after="24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Important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deadlines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>:</w:t>
      </w:r>
    </w:p>
    <w:p w14:paraId="05701B36" w14:textId="5AF6F64F" w:rsidR="00397048" w:rsidRPr="00397048" w:rsidRDefault="00397048" w:rsidP="00397048">
      <w:pPr>
        <w:spacing w:before="240" w:after="240" w:line="240" w:lineRule="auto"/>
        <w:rPr>
          <w:rFonts w:ascii="Georgia" w:eastAsia="Times New Roman" w:hAnsi="Georgia" w:cs="Times New Roman"/>
          <w:color w:val="000000"/>
          <w:lang w:eastAsia="cs-CZ"/>
        </w:rPr>
      </w:pP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Abstract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submission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: 30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April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2021</w:t>
      </w:r>
    </w:p>
    <w:p w14:paraId="38D0A183" w14:textId="6A436F77" w:rsidR="00397048" w:rsidRPr="00397048" w:rsidRDefault="00397048" w:rsidP="00397048">
      <w:pPr>
        <w:spacing w:before="240" w:after="24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Notification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of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acceptance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: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the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end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of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May</w:t>
      </w:r>
    </w:p>
    <w:p w14:paraId="36D0FDF6" w14:textId="10A443A5" w:rsidR="00397048" w:rsidRDefault="00397048" w:rsidP="00397048">
      <w:pPr>
        <w:spacing w:before="240" w:after="240" w:line="240" w:lineRule="auto"/>
        <w:rPr>
          <w:rFonts w:ascii="Georgia" w:eastAsia="Times New Roman" w:hAnsi="Georgia" w:cs="Times New Roman"/>
          <w:color w:val="000000"/>
          <w:lang w:eastAsia="cs-CZ"/>
        </w:rPr>
      </w:pP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Conference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color w:val="000000"/>
          <w:lang w:eastAsia="cs-CZ"/>
        </w:rPr>
        <w:t>dates</w:t>
      </w:r>
      <w:proofErr w:type="spellEnd"/>
      <w:r w:rsidRPr="00397048">
        <w:rPr>
          <w:rFonts w:ascii="Georgia" w:eastAsia="Times New Roman" w:hAnsi="Georgia" w:cs="Times New Roman"/>
          <w:color w:val="000000"/>
          <w:lang w:eastAsia="cs-CZ"/>
        </w:rPr>
        <w:t>: 25-26 June 2021</w:t>
      </w:r>
    </w:p>
    <w:p w14:paraId="08C3BFED" w14:textId="15C1DD87" w:rsidR="00397048" w:rsidRDefault="00397048" w:rsidP="00397048">
      <w:pPr>
        <w:spacing w:before="240" w:after="240" w:line="240" w:lineRule="auto"/>
        <w:rPr>
          <w:rFonts w:ascii="Georgia" w:eastAsia="Times New Roman" w:hAnsi="Georgia" w:cs="Times New Roman"/>
          <w:color w:val="000000"/>
          <w:lang w:eastAsia="cs-CZ"/>
        </w:rPr>
      </w:pPr>
    </w:p>
    <w:p w14:paraId="1D7D4DC4" w14:textId="00D43D62" w:rsidR="00E76F71" w:rsidRPr="00397048" w:rsidRDefault="00397048" w:rsidP="00397048">
      <w:pPr>
        <w:spacing w:before="240" w:after="240" w:line="240" w:lineRule="auto"/>
        <w:rPr>
          <w:rFonts w:ascii="Georgia" w:hAnsi="Georgia"/>
        </w:rPr>
      </w:pPr>
      <w:proofErr w:type="spellStart"/>
      <w:r>
        <w:rPr>
          <w:rFonts w:ascii="Georgia" w:eastAsia="Times New Roman" w:hAnsi="Georgia" w:cs="Times New Roman"/>
          <w:i/>
          <w:iCs/>
          <w:color w:val="000000"/>
          <w:lang w:eastAsia="cs-CZ"/>
        </w:rPr>
        <w:t>Authors</w:t>
      </w:r>
      <w:proofErr w:type="spellEnd"/>
      <w:r w:rsidRPr="00397048">
        <w:rPr>
          <w:rFonts w:ascii="Georgia" w:eastAsia="Times New Roman" w:hAnsi="Georgia" w:cs="Times New Roman"/>
          <w:i/>
          <w:iCs/>
          <w:color w:val="000000"/>
          <w:lang w:eastAsia="cs-CZ"/>
        </w:rPr>
        <w:t xml:space="preserve">: Anna Nováková, Lucie </w:t>
      </w:r>
      <w:proofErr w:type="spellStart"/>
      <w:r w:rsidRPr="00397048">
        <w:rPr>
          <w:rFonts w:ascii="Georgia" w:eastAsia="Times New Roman" w:hAnsi="Georgia" w:cs="Times New Roman"/>
          <w:i/>
          <w:iCs/>
          <w:color w:val="000000"/>
          <w:lang w:eastAsia="cs-CZ"/>
        </w:rPr>
        <w:t>Puskásová</w:t>
      </w:r>
      <w:proofErr w:type="spellEnd"/>
      <w:r w:rsidRPr="00397048">
        <w:rPr>
          <w:rFonts w:ascii="Georgia" w:eastAsia="Times New Roman" w:hAnsi="Georgia" w:cs="Times New Roman"/>
          <w:i/>
          <w:iCs/>
          <w:color w:val="000000"/>
          <w:lang w:eastAsia="cs-CZ"/>
        </w:rPr>
        <w:t xml:space="preserve">, Tereza Matoušová, </w:t>
      </w:r>
      <w:proofErr w:type="spellStart"/>
      <w:r w:rsidRPr="00397048">
        <w:rPr>
          <w:rFonts w:ascii="Georgia" w:eastAsia="Times New Roman" w:hAnsi="Georgia" w:cs="Times New Roman"/>
          <w:i/>
          <w:iCs/>
          <w:color w:val="000000"/>
          <w:lang w:eastAsia="cs-CZ"/>
        </w:rPr>
        <w:t>Shirley</w:t>
      </w:r>
      <w:proofErr w:type="spellEnd"/>
      <w:r w:rsidRPr="00397048">
        <w:rPr>
          <w:rFonts w:ascii="Georgia" w:eastAsia="Times New Roman" w:hAnsi="Georgia" w:cs="Times New Roman"/>
          <w:i/>
          <w:iCs/>
          <w:color w:val="000000"/>
          <w:lang w:eastAsia="cs-CZ"/>
        </w:rPr>
        <w:t xml:space="preserve"> </w:t>
      </w:r>
      <w:proofErr w:type="spellStart"/>
      <w:r w:rsidRPr="00397048">
        <w:rPr>
          <w:rFonts w:ascii="Georgia" w:eastAsia="Times New Roman" w:hAnsi="Georgia" w:cs="Times New Roman"/>
          <w:i/>
          <w:iCs/>
          <w:color w:val="000000"/>
          <w:lang w:eastAsia="cs-CZ"/>
        </w:rPr>
        <w:t>Drubay</w:t>
      </w:r>
      <w:proofErr w:type="spellEnd"/>
    </w:p>
    <w:sectPr w:rsidR="00E76F71" w:rsidRPr="0039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D5D"/>
    <w:multiLevelType w:val="multilevel"/>
    <w:tmpl w:val="6102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55C71"/>
    <w:multiLevelType w:val="multilevel"/>
    <w:tmpl w:val="668C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60C86"/>
    <w:multiLevelType w:val="multilevel"/>
    <w:tmpl w:val="3620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48"/>
    <w:rsid w:val="0036354B"/>
    <w:rsid w:val="00397048"/>
    <w:rsid w:val="00AD6F15"/>
    <w:rsid w:val="00BE3BC3"/>
    <w:rsid w:val="00CA6CAB"/>
    <w:rsid w:val="00D53BCC"/>
    <w:rsid w:val="00E7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5A0E"/>
  <w15:chartTrackingRefBased/>
  <w15:docId w15:val="{419235FD-B95D-4956-B1FD-6F74FAA2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Matoušová, Tereza</dc:creator>
  <cp:keywords/>
  <dc:description/>
  <cp:lastModifiedBy>Matoušová, Tereza</cp:lastModifiedBy>
  <cp:revision>1</cp:revision>
  <dcterms:created xsi:type="dcterms:W3CDTF">2021-04-15T14:36:00Z</dcterms:created>
  <dcterms:modified xsi:type="dcterms:W3CDTF">2021-04-15T14:46:00Z</dcterms:modified>
</cp:coreProperties>
</file>