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Vyberte si nějaký psychologický test  a demonstrujte na něm příklad manifestních a latentních proměnných.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Co je to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reprodukovaný korelační koeficient?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3.Co je to reziduální korelační koeficient?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4. Podle čeho určujeme počet faktorů? Která metoda je nejlepší?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Co je to komunalita proměnné?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Metoda maximální věrohodnosti</w:t>
      </w:r>
      <w:r>
        <w:rPr>
          <w:rFonts w:ascii="Times New Roman" w:hAnsi="Times New Roman"/>
          <w:color w:val="000000"/>
          <w:sz w:val="24"/>
          <w:szCs w:val="24"/>
        </w:rPr>
        <w:t xml:space="preserve"> je metoda extrakce faktorů, při které se reprodukované korelační koeficienty nejvíce blíží výběrovým korelačním koeficientům. Co je naopak největší výhodou metody hlavních komponent?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K čemu slouží rotace faktorů?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Která metoda rotace je nejvhodnější pro začátečníky?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Co je to faktorové skóre?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Jaký je hlavní rozdíl mezi explorativní a konfirmativní faktorovou analýzou?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LibreOffice/6.4.1.2$Windows_X86_64 LibreOffice_project/4d224e95b98b138af42a64d84056446d09082932</Application>
  <Pages>1</Pages>
  <Words>102</Words>
  <Characters>610</Characters>
  <CharactersWithSpaces>703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2020-03-23T09:44:04Z</dcterms:created>
  <dc:creator>Alena Škaloudová</dc:creator>
  <dc:description/>
  <dc:language>cs-CZ</dc:language>
  <cp:lastModifiedBy>Alena Škaloudová</cp:lastModifiedBy>
  <dcterms:modified xsi:type="dcterms:W3CDTF">2020-03-25T20:28:05Z</dcterms:modified>
  <cp:revision>8</cp:revision>
  <dc:subject/>
  <dc:title/>
</cp:coreProperties>
</file>