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:lang w:val="da-DK"/>
          <w14:textFill>
            <w14:solidFill>
              <w14:srgbClr w14:val="343A40"/>
            </w14:solidFill>
          </w14:textFill>
        </w:rPr>
        <w:t>NAD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343A40"/>
            </w14:solidFill>
          </w14:textFill>
        </w:rPr>
        <w:t>AZEN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Á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SLOVA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m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343A40"/>
            </w14:solidFill>
          </w14:textFill>
        </w:rPr>
        <w:t>ó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dopl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ň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ky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MODA P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IDAT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>soci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á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ln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t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ě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MHD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: DOPRAVA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smysly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SMYSL/NOS, 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Č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I, UCHO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spodn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pr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á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dlo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znaky PODPRSENKA KALHOTKY s mluvn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m komponentem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“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spodn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pr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á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dlo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klenoty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V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Ě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C DRAH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Ý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zbran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ě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343A40"/>
            </w14:solidFill>
          </w14:textFill>
        </w:rPr>
        <w:t>sanita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DEZINFEKCE POT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EBA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POD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343A40"/>
            </w14:solidFill>
          </w14:textFill>
        </w:rPr>
        <w:t>AZEN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Á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SLOVA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automatick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 xml:space="preserve">é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dve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e (nap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. v supermarketech)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DVE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E TYP POSUVN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É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(znak v pohybu, zn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á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zor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ň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uj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c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pohyb dve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ří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spole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č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ensk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 xml:space="preserve">é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boty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BOTY TYP SPOLE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Č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ENSK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Ý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rodinn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 xml:space="preserve">é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auto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AUTO PRO/TYP RODINA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tuh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 xml:space="preserve">é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m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ý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dlo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M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Ý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DLO TYP KOSTKA (znak ukazuj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c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tvar m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ý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dla)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b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l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 xml:space="preserve">é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zlato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ZLATO TYP B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L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Á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barov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á ž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idle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: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Ž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IDLE TYP UZK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É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-NOHY (jeden znak zn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á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zor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ň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uj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c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typ nohou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ž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idle)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343A40"/>
            </w14:solidFill>
          </w14:textFill>
        </w:rPr>
        <w:t>jablo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ň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STROM JABLKO, STROM TYP JABLKO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stoln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 xml:space="preserve">í 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343A40"/>
            </w14:solidFill>
          </w14:textFill>
        </w:rPr>
        <w:t>PC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: PO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ČÍ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TA</w:t>
      </w:r>
      <w:r>
        <w:rPr>
          <w:outline w:val="0"/>
          <w:color w:val="33393f"/>
          <w:sz w:val="30"/>
          <w:szCs w:val="30"/>
          <w:shd w:val="clear" w:color="auto" w:fill="ffffff"/>
          <w:rtl w:val="0"/>
          <w14:textFill>
            <w14:solidFill>
              <w14:srgbClr w14:val="343A40"/>
            </w14:solidFill>
          </w14:textFill>
        </w:rPr>
        <w:t>Č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