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2AC3" w14:textId="77777777" w:rsidR="009576FF" w:rsidRPr="009576FF" w:rsidRDefault="009576FF" w:rsidP="009576FF">
      <w:pPr>
        <w:spacing w:line="360" w:lineRule="auto"/>
        <w:jc w:val="center"/>
        <w:rPr>
          <w:rFonts w:asciiTheme="minorHAnsi" w:hAnsiTheme="minorHAnsi" w:cstheme="minorHAnsi"/>
          <w:smallCaps/>
          <w:sz w:val="44"/>
          <w:szCs w:val="44"/>
        </w:rPr>
      </w:pPr>
      <w:bookmarkStart w:id="0" w:name="_Hlk70845664"/>
      <w:bookmarkEnd w:id="0"/>
      <w:r w:rsidRPr="009576FF">
        <w:rPr>
          <w:rFonts w:asciiTheme="minorHAnsi" w:hAnsiTheme="minorHAnsi" w:cstheme="minorHAnsi"/>
          <w:smallCaps/>
          <w:sz w:val="44"/>
          <w:szCs w:val="44"/>
        </w:rPr>
        <w:t>UNIVERZITA KARLOVA</w:t>
      </w:r>
    </w:p>
    <w:p w14:paraId="2B8D6191" w14:textId="77777777" w:rsidR="009576FF" w:rsidRPr="009576FF" w:rsidRDefault="009576FF" w:rsidP="009576FF">
      <w:pPr>
        <w:spacing w:line="360" w:lineRule="auto"/>
        <w:jc w:val="center"/>
        <w:rPr>
          <w:rFonts w:asciiTheme="minorHAnsi" w:hAnsiTheme="minorHAnsi" w:cstheme="minorHAnsi"/>
          <w:b/>
          <w:sz w:val="44"/>
          <w:szCs w:val="44"/>
        </w:rPr>
      </w:pPr>
      <w:r w:rsidRPr="009576FF">
        <w:rPr>
          <w:rFonts w:asciiTheme="minorHAnsi" w:hAnsiTheme="minorHAnsi" w:cstheme="minorHAnsi"/>
          <w:b/>
          <w:sz w:val="44"/>
          <w:szCs w:val="44"/>
        </w:rPr>
        <w:t xml:space="preserve">3. LÉKAŘSKÁ FAKULTA </w:t>
      </w:r>
    </w:p>
    <w:p w14:paraId="69E4D2A3" w14:textId="77777777" w:rsidR="009576FF" w:rsidRPr="009576FF" w:rsidRDefault="009576FF" w:rsidP="009576FF">
      <w:pPr>
        <w:jc w:val="center"/>
        <w:rPr>
          <w:rFonts w:asciiTheme="minorHAnsi" w:hAnsiTheme="minorHAnsi" w:cstheme="minorHAnsi"/>
          <w:sz w:val="32"/>
          <w:szCs w:val="32"/>
        </w:rPr>
      </w:pPr>
      <w:r w:rsidRPr="009576FF">
        <w:rPr>
          <w:rFonts w:asciiTheme="minorHAnsi" w:hAnsiTheme="minorHAnsi" w:cstheme="minorHAnsi"/>
          <w:i/>
          <w:sz w:val="28"/>
          <w:szCs w:val="28"/>
        </w:rPr>
        <w:t>Ústav ošetřovatelství</w:t>
      </w:r>
    </w:p>
    <w:p w14:paraId="0A71A4B0" w14:textId="77777777" w:rsidR="009576FF" w:rsidRPr="009576FF" w:rsidRDefault="009576FF" w:rsidP="009576FF">
      <w:pPr>
        <w:rPr>
          <w:rFonts w:asciiTheme="minorHAnsi" w:hAnsiTheme="minorHAnsi" w:cstheme="minorHAnsi"/>
        </w:rPr>
      </w:pPr>
    </w:p>
    <w:p w14:paraId="44C7B5E0" w14:textId="77777777" w:rsidR="009576FF" w:rsidRPr="009576FF" w:rsidRDefault="009576FF" w:rsidP="009576FF">
      <w:pPr>
        <w:rPr>
          <w:rFonts w:asciiTheme="minorHAnsi" w:hAnsiTheme="minorHAnsi" w:cstheme="minorHAnsi"/>
          <w:color w:val="000000" w:themeColor="text1"/>
        </w:rPr>
      </w:pPr>
    </w:p>
    <w:p w14:paraId="3C992638" w14:textId="77777777" w:rsidR="009576FF" w:rsidRPr="009576FF" w:rsidRDefault="009576FF" w:rsidP="009576FF">
      <w:pPr>
        <w:rPr>
          <w:rFonts w:asciiTheme="minorHAnsi" w:hAnsiTheme="minorHAnsi" w:cstheme="minorHAnsi"/>
          <w:color w:val="000000" w:themeColor="text1"/>
        </w:rPr>
      </w:pPr>
      <w:r w:rsidRPr="009576FF">
        <w:rPr>
          <w:rFonts w:asciiTheme="minorHAnsi" w:hAnsiTheme="minorHAnsi" w:cstheme="minorHAnsi"/>
          <w:smallCaps/>
          <w:color w:val="000000" w:themeColor="text1"/>
          <w:spacing w:val="24"/>
          <w:sz w:val="36"/>
          <w:szCs w:val="36"/>
          <w:lang w:eastAsia="cs-CZ"/>
        </w:rPr>
        <w:drawing>
          <wp:anchor distT="0" distB="0" distL="114300" distR="114300" simplePos="0" relativeHeight="251660288" behindDoc="1" locked="0" layoutInCell="1" allowOverlap="1" wp14:anchorId="09470E52" wp14:editId="05FD0389">
            <wp:simplePos x="0" y="0"/>
            <wp:positionH relativeFrom="column">
              <wp:posOffset>2857500</wp:posOffset>
            </wp:positionH>
            <wp:positionV relativeFrom="paragraph">
              <wp:posOffset>99695</wp:posOffset>
            </wp:positionV>
            <wp:extent cx="814070" cy="814070"/>
            <wp:effectExtent l="19050" t="0" r="5080" b="0"/>
            <wp:wrapTight wrapText="bothSides">
              <wp:wrapPolygon edited="0">
                <wp:start x="-505" y="0"/>
                <wp:lineTo x="-505" y="21229"/>
                <wp:lineTo x="21735" y="21229"/>
                <wp:lineTo x="21735" y="0"/>
                <wp:lineTo x="-505" y="0"/>
              </wp:wrapPolygon>
            </wp:wrapTight>
            <wp:docPr id="3" name="obrázek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7" cstate="print"/>
                    <a:srcRect/>
                    <a:stretch>
                      <a:fillRect/>
                    </a:stretch>
                  </pic:blipFill>
                  <pic:spPr bwMode="auto">
                    <a:xfrm>
                      <a:off x="0" y="0"/>
                      <a:ext cx="814070" cy="814070"/>
                    </a:xfrm>
                    <a:prstGeom prst="rect">
                      <a:avLst/>
                    </a:prstGeom>
                    <a:noFill/>
                    <a:ln w="9525">
                      <a:noFill/>
                      <a:miter lim="800000"/>
                      <a:headEnd/>
                      <a:tailEnd/>
                    </a:ln>
                  </pic:spPr>
                </pic:pic>
              </a:graphicData>
            </a:graphic>
          </wp:anchor>
        </w:drawing>
      </w:r>
      <w:r w:rsidRPr="009576FF">
        <w:rPr>
          <w:rFonts w:asciiTheme="minorHAnsi" w:hAnsiTheme="minorHAnsi" w:cstheme="minorHAnsi"/>
          <w:smallCaps/>
          <w:color w:val="000000" w:themeColor="text1"/>
          <w:spacing w:val="24"/>
          <w:sz w:val="36"/>
          <w:szCs w:val="36"/>
          <w:lang w:eastAsia="cs-CZ"/>
        </w:rPr>
        <w:drawing>
          <wp:anchor distT="0" distB="0" distL="114300" distR="114300" simplePos="0" relativeHeight="251659264" behindDoc="1" locked="0" layoutInCell="1" allowOverlap="1" wp14:anchorId="567D4488" wp14:editId="1EBB043A">
            <wp:simplePos x="0" y="0"/>
            <wp:positionH relativeFrom="column">
              <wp:posOffset>1943100</wp:posOffset>
            </wp:positionH>
            <wp:positionV relativeFrom="paragraph">
              <wp:posOffset>99695</wp:posOffset>
            </wp:positionV>
            <wp:extent cx="800100" cy="789305"/>
            <wp:effectExtent l="19050" t="0" r="0" b="0"/>
            <wp:wrapTight wrapText="bothSides">
              <wp:wrapPolygon edited="0">
                <wp:start x="-514" y="0"/>
                <wp:lineTo x="-514" y="20853"/>
                <wp:lineTo x="21600" y="20853"/>
                <wp:lineTo x="21600" y="0"/>
                <wp:lineTo x="-514" y="0"/>
              </wp:wrapPolygon>
            </wp:wrapTight>
            <wp:docPr id="2" name="obrázek 2" descr="karel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elIII"/>
                    <pic:cNvPicPr>
                      <a:picLocks noChangeAspect="1" noChangeArrowheads="1"/>
                    </pic:cNvPicPr>
                  </pic:nvPicPr>
                  <pic:blipFill>
                    <a:blip r:embed="rId8" cstate="print"/>
                    <a:srcRect/>
                    <a:stretch>
                      <a:fillRect/>
                    </a:stretch>
                  </pic:blipFill>
                  <pic:spPr bwMode="auto">
                    <a:xfrm>
                      <a:off x="0" y="0"/>
                      <a:ext cx="800100" cy="789305"/>
                    </a:xfrm>
                    <a:prstGeom prst="rect">
                      <a:avLst/>
                    </a:prstGeom>
                    <a:noFill/>
                    <a:ln w="9525">
                      <a:noFill/>
                      <a:miter lim="800000"/>
                      <a:headEnd/>
                      <a:tailEnd/>
                    </a:ln>
                  </pic:spPr>
                </pic:pic>
              </a:graphicData>
            </a:graphic>
          </wp:anchor>
        </w:drawing>
      </w:r>
    </w:p>
    <w:p w14:paraId="5A5C15FF" w14:textId="77777777" w:rsidR="009576FF" w:rsidRPr="009576FF" w:rsidRDefault="009576FF" w:rsidP="009576FF">
      <w:pPr>
        <w:rPr>
          <w:rFonts w:asciiTheme="minorHAnsi" w:hAnsiTheme="minorHAnsi" w:cstheme="minorHAnsi"/>
          <w:color w:val="000000" w:themeColor="text1"/>
        </w:rPr>
      </w:pPr>
    </w:p>
    <w:p w14:paraId="19C4C7CF" w14:textId="77777777" w:rsidR="009576FF" w:rsidRPr="009576FF" w:rsidRDefault="009576FF" w:rsidP="009576FF">
      <w:pPr>
        <w:jc w:val="center"/>
        <w:rPr>
          <w:rFonts w:asciiTheme="minorHAnsi" w:hAnsiTheme="minorHAnsi" w:cstheme="minorHAnsi"/>
          <w:b/>
          <w:bCs/>
          <w:color w:val="000000" w:themeColor="text1"/>
          <w:sz w:val="28"/>
          <w:szCs w:val="28"/>
        </w:rPr>
      </w:pPr>
    </w:p>
    <w:p w14:paraId="2D320074" w14:textId="77777777" w:rsidR="009576FF" w:rsidRPr="009576FF" w:rsidRDefault="009576FF" w:rsidP="009576FF">
      <w:pPr>
        <w:jc w:val="center"/>
        <w:rPr>
          <w:rFonts w:asciiTheme="minorHAnsi" w:hAnsiTheme="minorHAnsi" w:cstheme="minorHAnsi"/>
          <w:b/>
          <w:bCs/>
          <w:color w:val="000000" w:themeColor="text1"/>
          <w:sz w:val="28"/>
          <w:szCs w:val="28"/>
        </w:rPr>
      </w:pPr>
    </w:p>
    <w:p w14:paraId="72483B14" w14:textId="77777777" w:rsidR="009576FF" w:rsidRPr="009576FF" w:rsidRDefault="009576FF" w:rsidP="009576FF">
      <w:pPr>
        <w:jc w:val="center"/>
        <w:rPr>
          <w:rFonts w:asciiTheme="minorHAnsi" w:hAnsiTheme="minorHAnsi" w:cstheme="minorHAnsi"/>
          <w:b/>
          <w:bCs/>
          <w:color w:val="000000" w:themeColor="text1"/>
          <w:sz w:val="28"/>
          <w:szCs w:val="28"/>
        </w:rPr>
      </w:pPr>
    </w:p>
    <w:p w14:paraId="580F5F68" w14:textId="77777777" w:rsidR="009576FF" w:rsidRPr="009576FF" w:rsidRDefault="009576FF" w:rsidP="009576FF">
      <w:pPr>
        <w:jc w:val="center"/>
        <w:rPr>
          <w:rFonts w:asciiTheme="minorHAnsi" w:hAnsiTheme="minorHAnsi" w:cstheme="minorHAnsi"/>
          <w:b/>
          <w:bCs/>
          <w:color w:val="000000" w:themeColor="text1"/>
          <w:sz w:val="28"/>
          <w:szCs w:val="28"/>
        </w:rPr>
      </w:pPr>
    </w:p>
    <w:p w14:paraId="60CBFD69" w14:textId="4F0D63B8" w:rsidR="009576FF" w:rsidRPr="009576FF" w:rsidRDefault="009576FF" w:rsidP="009576FF">
      <w:pPr>
        <w:jc w:val="center"/>
        <w:rPr>
          <w:rFonts w:asciiTheme="minorHAnsi" w:hAnsiTheme="minorHAnsi" w:cstheme="minorHAnsi"/>
          <w:b/>
          <w:color w:val="000000" w:themeColor="text1"/>
          <w:sz w:val="36"/>
          <w:szCs w:val="36"/>
        </w:rPr>
      </w:pPr>
      <w:r w:rsidRPr="009576FF">
        <w:rPr>
          <w:rFonts w:asciiTheme="minorHAnsi" w:hAnsiTheme="minorHAnsi" w:cstheme="minorHAnsi"/>
          <w:b/>
          <w:color w:val="000000" w:themeColor="text1"/>
          <w:sz w:val="36"/>
          <w:szCs w:val="36"/>
        </w:rPr>
        <w:t>Jan Szc</w:t>
      </w:r>
      <w:r>
        <w:rPr>
          <w:rFonts w:asciiTheme="minorHAnsi" w:hAnsiTheme="minorHAnsi" w:cstheme="minorHAnsi"/>
          <w:b/>
          <w:color w:val="000000" w:themeColor="text1"/>
          <w:sz w:val="36"/>
          <w:szCs w:val="36"/>
        </w:rPr>
        <w:t>z</w:t>
      </w:r>
      <w:r w:rsidRPr="009576FF">
        <w:rPr>
          <w:rFonts w:asciiTheme="minorHAnsi" w:hAnsiTheme="minorHAnsi" w:cstheme="minorHAnsi"/>
          <w:b/>
          <w:color w:val="000000" w:themeColor="text1"/>
          <w:sz w:val="36"/>
          <w:szCs w:val="36"/>
        </w:rPr>
        <w:t>y</w:t>
      </w:r>
      <w:r>
        <w:rPr>
          <w:rFonts w:asciiTheme="minorHAnsi" w:hAnsiTheme="minorHAnsi" w:cstheme="minorHAnsi"/>
          <w:b/>
          <w:color w:val="000000" w:themeColor="text1"/>
          <w:sz w:val="36"/>
          <w:szCs w:val="36"/>
        </w:rPr>
        <w:t>g</w:t>
      </w:r>
      <w:r w:rsidRPr="009576FF">
        <w:rPr>
          <w:rFonts w:asciiTheme="minorHAnsi" w:hAnsiTheme="minorHAnsi" w:cstheme="minorHAnsi"/>
          <w:b/>
          <w:color w:val="000000" w:themeColor="text1"/>
          <w:sz w:val="36"/>
          <w:szCs w:val="36"/>
        </w:rPr>
        <w:t xml:space="preserve">iel </w:t>
      </w:r>
    </w:p>
    <w:p w14:paraId="0CC57CD0" w14:textId="77777777" w:rsidR="009576FF" w:rsidRPr="009576FF" w:rsidRDefault="009576FF" w:rsidP="009576FF">
      <w:pPr>
        <w:rPr>
          <w:rFonts w:asciiTheme="minorHAnsi" w:hAnsiTheme="minorHAnsi" w:cstheme="minorHAnsi"/>
          <w:color w:val="000000" w:themeColor="text1"/>
        </w:rPr>
      </w:pPr>
    </w:p>
    <w:p w14:paraId="0F51FEF9" w14:textId="77777777" w:rsidR="009576FF" w:rsidRPr="009576FF" w:rsidRDefault="009576FF" w:rsidP="009576FF">
      <w:pPr>
        <w:rPr>
          <w:rFonts w:asciiTheme="minorHAnsi" w:hAnsiTheme="minorHAnsi" w:cstheme="minorHAnsi"/>
          <w:color w:val="000000" w:themeColor="text1"/>
        </w:rPr>
      </w:pPr>
    </w:p>
    <w:p w14:paraId="57AF4DE7" w14:textId="77777777" w:rsidR="009576FF" w:rsidRPr="009576FF" w:rsidRDefault="009576FF" w:rsidP="009576FF">
      <w:pPr>
        <w:rPr>
          <w:rFonts w:asciiTheme="minorHAnsi" w:hAnsiTheme="minorHAnsi" w:cstheme="minorHAnsi"/>
          <w:color w:val="000000" w:themeColor="text1"/>
        </w:rPr>
      </w:pPr>
    </w:p>
    <w:p w14:paraId="7B4C80A3" w14:textId="77777777" w:rsidR="009576FF" w:rsidRPr="009576FF" w:rsidRDefault="009576FF" w:rsidP="009576FF">
      <w:pPr>
        <w:jc w:val="center"/>
        <w:rPr>
          <w:rFonts w:asciiTheme="minorHAnsi" w:hAnsiTheme="minorHAnsi" w:cstheme="minorHAnsi"/>
          <w:b/>
          <w:color w:val="000000" w:themeColor="text1"/>
          <w:sz w:val="36"/>
          <w:szCs w:val="36"/>
        </w:rPr>
      </w:pPr>
      <w:r w:rsidRPr="009576FF">
        <w:rPr>
          <w:rFonts w:asciiTheme="minorHAnsi" w:hAnsiTheme="minorHAnsi" w:cstheme="minorHAnsi"/>
          <w:b/>
          <w:color w:val="000000" w:themeColor="text1"/>
          <w:sz w:val="36"/>
          <w:szCs w:val="36"/>
        </w:rPr>
        <w:t>Uplatnění modelu Virginie Henderson v ošetřovatelské praxi</w:t>
      </w:r>
    </w:p>
    <w:p w14:paraId="40EFF8BB" w14:textId="77777777" w:rsidR="009576FF" w:rsidRPr="009576FF" w:rsidRDefault="009576FF" w:rsidP="009576FF">
      <w:pPr>
        <w:jc w:val="center"/>
        <w:rPr>
          <w:rFonts w:asciiTheme="minorHAnsi" w:hAnsiTheme="minorHAnsi" w:cstheme="minorHAnsi"/>
          <w:bCs/>
          <w:i/>
          <w:iCs/>
          <w:color w:val="000000" w:themeColor="text1"/>
        </w:rPr>
      </w:pPr>
    </w:p>
    <w:p w14:paraId="5126002A" w14:textId="77777777" w:rsidR="009576FF" w:rsidRPr="009576FF" w:rsidRDefault="009576FF" w:rsidP="009576FF">
      <w:pPr>
        <w:rPr>
          <w:rFonts w:asciiTheme="minorHAnsi" w:hAnsiTheme="minorHAnsi" w:cstheme="minorHAnsi"/>
          <w:color w:val="000000" w:themeColor="text1"/>
        </w:rPr>
      </w:pPr>
    </w:p>
    <w:p w14:paraId="39E12A1E" w14:textId="77777777" w:rsidR="009576FF" w:rsidRPr="009576FF" w:rsidRDefault="009576FF" w:rsidP="009576FF">
      <w:pPr>
        <w:rPr>
          <w:rFonts w:asciiTheme="minorHAnsi" w:hAnsiTheme="minorHAnsi" w:cstheme="minorHAnsi"/>
          <w:color w:val="000000" w:themeColor="text1"/>
        </w:rPr>
      </w:pPr>
    </w:p>
    <w:p w14:paraId="79227AAC" w14:textId="77777777" w:rsidR="009576FF" w:rsidRPr="009576FF" w:rsidRDefault="009576FF" w:rsidP="009576FF">
      <w:pPr>
        <w:jc w:val="center"/>
        <w:rPr>
          <w:rFonts w:asciiTheme="minorHAnsi" w:hAnsiTheme="minorHAnsi" w:cstheme="minorHAnsi"/>
          <w:i/>
          <w:color w:val="000000" w:themeColor="text1"/>
          <w:sz w:val="32"/>
          <w:szCs w:val="32"/>
        </w:rPr>
      </w:pPr>
      <w:r w:rsidRPr="009576FF">
        <w:rPr>
          <w:rFonts w:asciiTheme="minorHAnsi" w:hAnsiTheme="minorHAnsi" w:cstheme="minorHAnsi"/>
          <w:i/>
          <w:color w:val="000000" w:themeColor="text1"/>
          <w:sz w:val="28"/>
          <w:szCs w:val="28"/>
        </w:rPr>
        <w:t>Seminární práce</w:t>
      </w:r>
    </w:p>
    <w:p w14:paraId="3AC904D5" w14:textId="4FB75DD6" w:rsidR="009576FF" w:rsidRDefault="009576FF" w:rsidP="009576FF">
      <w:pPr>
        <w:rPr>
          <w:rFonts w:asciiTheme="minorHAnsi" w:hAnsiTheme="minorHAnsi" w:cstheme="minorHAnsi"/>
          <w:color w:val="000000" w:themeColor="text1"/>
        </w:rPr>
      </w:pPr>
    </w:p>
    <w:p w14:paraId="4897CC55" w14:textId="0286C0CF" w:rsidR="009576FF" w:rsidRDefault="009576FF" w:rsidP="009576FF">
      <w:pPr>
        <w:rPr>
          <w:rFonts w:asciiTheme="minorHAnsi" w:hAnsiTheme="minorHAnsi" w:cstheme="minorHAnsi"/>
          <w:color w:val="000000" w:themeColor="text1"/>
        </w:rPr>
      </w:pPr>
    </w:p>
    <w:p w14:paraId="069F7635" w14:textId="2E867ACA" w:rsidR="009576FF" w:rsidRDefault="009576FF" w:rsidP="009576FF">
      <w:pPr>
        <w:rPr>
          <w:rFonts w:asciiTheme="minorHAnsi" w:hAnsiTheme="minorHAnsi" w:cstheme="minorHAnsi"/>
          <w:color w:val="000000" w:themeColor="text1"/>
        </w:rPr>
      </w:pPr>
    </w:p>
    <w:p w14:paraId="7821764E" w14:textId="36C4849C" w:rsidR="009576FF" w:rsidRDefault="009576FF" w:rsidP="009576FF">
      <w:pPr>
        <w:rPr>
          <w:rFonts w:asciiTheme="minorHAnsi" w:hAnsiTheme="minorHAnsi" w:cstheme="minorHAnsi"/>
          <w:color w:val="000000" w:themeColor="text1"/>
        </w:rPr>
      </w:pPr>
    </w:p>
    <w:p w14:paraId="2C20370E" w14:textId="6AECDA84" w:rsidR="009576FF" w:rsidRDefault="009576FF" w:rsidP="009576FF">
      <w:pPr>
        <w:rPr>
          <w:rFonts w:asciiTheme="minorHAnsi" w:hAnsiTheme="minorHAnsi" w:cstheme="minorHAnsi"/>
          <w:color w:val="000000" w:themeColor="text1"/>
        </w:rPr>
      </w:pPr>
    </w:p>
    <w:p w14:paraId="015AE4DB" w14:textId="795241AC" w:rsidR="009576FF" w:rsidRPr="009576FF" w:rsidRDefault="009576FF" w:rsidP="009576FF">
      <w:pPr>
        <w:jc w:val="right"/>
        <w:rPr>
          <w:rFonts w:asciiTheme="minorHAnsi" w:hAnsiTheme="minorHAnsi" w:cstheme="minorHAnsi"/>
          <w:color w:val="000000" w:themeColor="text1"/>
        </w:rPr>
      </w:pPr>
      <w:r>
        <w:rPr>
          <w:rFonts w:asciiTheme="minorHAnsi" w:hAnsiTheme="minorHAnsi" w:cstheme="minorHAnsi"/>
          <w:color w:val="000000" w:themeColor="text1"/>
        </w:rPr>
        <w:t>Září 2021</w:t>
      </w:r>
    </w:p>
    <w:p w14:paraId="735D0232" w14:textId="59CC6E4D" w:rsidR="009576FF" w:rsidRPr="00795152" w:rsidRDefault="009576FF" w:rsidP="00795152">
      <w:pPr>
        <w:rPr>
          <w:rFonts w:asciiTheme="minorHAnsi" w:hAnsiTheme="minorHAnsi" w:cstheme="minorHAnsi"/>
          <w:b/>
          <w:bCs/>
          <w:color w:val="000000" w:themeColor="text1"/>
          <w:sz w:val="28"/>
          <w:szCs w:val="28"/>
        </w:rPr>
      </w:pPr>
    </w:p>
    <w:p w14:paraId="1E111553" w14:textId="2302947C" w:rsidR="00985EC9" w:rsidRDefault="00985EC9" w:rsidP="00985EC9">
      <w:pPr>
        <w:pStyle w:val="Odstavecseseznamem"/>
        <w:numPr>
          <w:ilvl w:val="0"/>
          <w:numId w:val="1"/>
        </w:numPr>
        <w:rPr>
          <w:rFonts w:asciiTheme="minorHAnsi" w:hAnsiTheme="minorHAnsi" w:cstheme="minorHAnsi"/>
          <w:b/>
          <w:bCs/>
          <w:color w:val="000000" w:themeColor="text1"/>
          <w:sz w:val="28"/>
          <w:szCs w:val="28"/>
        </w:rPr>
      </w:pPr>
      <w:r w:rsidRPr="00985EC9">
        <w:rPr>
          <w:rFonts w:asciiTheme="minorHAnsi" w:hAnsiTheme="minorHAnsi" w:cstheme="minorHAnsi"/>
          <w:b/>
          <w:bCs/>
          <w:color w:val="000000" w:themeColor="text1"/>
          <w:sz w:val="28"/>
          <w:szCs w:val="28"/>
        </w:rPr>
        <w:lastRenderedPageBreak/>
        <w:t>ÚVOD</w:t>
      </w:r>
    </w:p>
    <w:p w14:paraId="35E5F3FD" w14:textId="5D5EDF40" w:rsidR="00985EC9" w:rsidRPr="001E5959" w:rsidRDefault="00985EC9" w:rsidP="00EE1FEE">
      <w:pPr>
        <w:rPr>
          <w:rFonts w:asciiTheme="minorHAnsi" w:hAnsiTheme="minorHAnsi" w:cstheme="minorHAnsi"/>
        </w:rPr>
      </w:pPr>
      <w:r w:rsidRPr="001E5959">
        <w:rPr>
          <w:rFonts w:asciiTheme="minorHAnsi" w:hAnsiTheme="minorHAnsi" w:cstheme="minorHAnsi"/>
        </w:rPr>
        <w:t>V seminární práci se budu věnovat úplatnění modelu Teorie základní ošetřovatelské péče od Virginie Henderson v praxi.</w:t>
      </w:r>
      <w:r w:rsidRPr="001E5959">
        <w:rPr>
          <w:rFonts w:asciiTheme="minorHAnsi" w:hAnsiTheme="minorHAnsi" w:cstheme="minorHAnsi"/>
          <w:lang w:val="x-none"/>
        </w:rPr>
        <w:t xml:space="preserve"> </w:t>
      </w:r>
      <w:r w:rsidRPr="001E5959">
        <w:rPr>
          <w:rFonts w:asciiTheme="minorHAnsi" w:hAnsiTheme="minorHAnsi" w:cstheme="minorHAnsi"/>
        </w:rPr>
        <w:t xml:space="preserve">Z počátku se budu zabývat teoretickou částí modelu a samotnou autorkou modelu Virginií Henderson. Následně popíši </w:t>
      </w:r>
      <w:r w:rsidR="00D9267E" w:rsidRPr="001E5959">
        <w:rPr>
          <w:rFonts w:asciiTheme="minorHAnsi" w:hAnsiTheme="minorHAnsi" w:cstheme="minorHAnsi"/>
        </w:rPr>
        <w:t xml:space="preserve">uplatnění modelu v praxi. </w:t>
      </w:r>
      <w:r w:rsidRPr="001E5959">
        <w:rPr>
          <w:rFonts w:asciiTheme="minorHAnsi" w:hAnsiTheme="minorHAnsi" w:cstheme="minorHAnsi"/>
        </w:rPr>
        <w:t xml:space="preserve"> </w:t>
      </w:r>
      <w:r w:rsidR="00D9267E" w:rsidRPr="001E5959">
        <w:rPr>
          <w:rFonts w:asciiTheme="minorHAnsi" w:hAnsiTheme="minorHAnsi" w:cstheme="minorHAnsi"/>
        </w:rPr>
        <w:t>Svou prázdninovu praxi plním v nemocnici s poliklinikou Karviné – Ráj na gynekologicko-porodnickém oddělení.</w:t>
      </w:r>
    </w:p>
    <w:p w14:paraId="51CE0235" w14:textId="029AABDF" w:rsidR="00985EC9" w:rsidRPr="001E5959" w:rsidRDefault="00985EC9" w:rsidP="00EE1FEE">
      <w:pPr>
        <w:rPr>
          <w:rFonts w:asciiTheme="minorHAnsi" w:hAnsiTheme="minorHAnsi" w:cstheme="minorHAnsi"/>
        </w:rPr>
      </w:pPr>
      <w:r w:rsidRPr="001E5959">
        <w:rPr>
          <w:rFonts w:asciiTheme="minorHAnsi" w:hAnsiTheme="minorHAnsi" w:cstheme="minorHAnsi"/>
        </w:rPr>
        <w:t xml:space="preserve">Na </w:t>
      </w:r>
      <w:r w:rsidR="00D9267E" w:rsidRPr="001E5959">
        <w:rPr>
          <w:rFonts w:asciiTheme="minorHAnsi" w:hAnsiTheme="minorHAnsi" w:cstheme="minorHAnsi"/>
        </w:rPr>
        <w:t xml:space="preserve">gynekologicko-porodnické oddělení jsou přijímány ženy před </w:t>
      </w:r>
      <w:r w:rsidR="000673E9" w:rsidRPr="001E5959">
        <w:rPr>
          <w:rFonts w:asciiTheme="minorHAnsi" w:hAnsiTheme="minorHAnsi" w:cstheme="minorHAnsi"/>
        </w:rPr>
        <w:t xml:space="preserve">plánovaným </w:t>
      </w:r>
      <w:r w:rsidR="00D9267E" w:rsidRPr="001E5959">
        <w:rPr>
          <w:rFonts w:asciiTheme="minorHAnsi" w:hAnsiTheme="minorHAnsi" w:cstheme="minorHAnsi"/>
        </w:rPr>
        <w:t xml:space="preserve">operačním </w:t>
      </w:r>
      <w:r w:rsidR="000673E9" w:rsidRPr="001E5959">
        <w:rPr>
          <w:rFonts w:asciiTheme="minorHAnsi" w:hAnsiTheme="minorHAnsi" w:cstheme="minorHAnsi"/>
        </w:rPr>
        <w:t>z</w:t>
      </w:r>
      <w:r w:rsidR="00D9267E" w:rsidRPr="001E5959">
        <w:rPr>
          <w:rFonts w:asciiTheme="minorHAnsi" w:hAnsiTheme="minorHAnsi" w:cstheme="minorHAnsi"/>
        </w:rPr>
        <w:t>á</w:t>
      </w:r>
      <w:r w:rsidR="000673E9" w:rsidRPr="001E5959">
        <w:rPr>
          <w:rFonts w:asciiTheme="minorHAnsi" w:hAnsiTheme="minorHAnsi" w:cstheme="minorHAnsi"/>
        </w:rPr>
        <w:t xml:space="preserve">krokem nebo aktuně při komplikacích po operaci nebo také při aktuním porodu. </w:t>
      </w:r>
      <w:r w:rsidRPr="001E5959">
        <w:rPr>
          <w:rFonts w:asciiTheme="minorHAnsi" w:hAnsiTheme="minorHAnsi" w:cstheme="minorHAnsi"/>
        </w:rPr>
        <w:t xml:space="preserve"> </w:t>
      </w:r>
      <w:r w:rsidR="000673E9" w:rsidRPr="001E5959">
        <w:rPr>
          <w:rFonts w:asciiTheme="minorHAnsi" w:hAnsiTheme="minorHAnsi" w:cstheme="minorHAnsi"/>
        </w:rPr>
        <w:t>Pacientky po operaci jsou minimálně dvě hodiny na dospávacím pokoji, kde jsou monitorovány. Poté se vrací na oddělení. V nemocnici se také operují prsa, která operují chirurgové, ale pacientky jsou hospitalozávny před i po zákroku na gynekologicko-poronidkcém oddělení. Na oddělení chodí pacientky kontrolovat jak chirurgové, tak i gynekologové.</w:t>
      </w:r>
    </w:p>
    <w:p w14:paraId="02C042A9" w14:textId="24CA0D2A" w:rsidR="001E5959" w:rsidRDefault="001E5959" w:rsidP="00985EC9">
      <w:pPr>
        <w:spacing w:line="360" w:lineRule="auto"/>
      </w:pPr>
    </w:p>
    <w:p w14:paraId="7667BE78" w14:textId="0502FF54" w:rsidR="001E5959" w:rsidRDefault="001E5959" w:rsidP="00985EC9">
      <w:pPr>
        <w:spacing w:line="360" w:lineRule="auto"/>
      </w:pPr>
    </w:p>
    <w:p w14:paraId="5F09E532" w14:textId="19AAAB66" w:rsidR="001E5959" w:rsidRDefault="001E5959" w:rsidP="00985EC9">
      <w:pPr>
        <w:spacing w:line="360" w:lineRule="auto"/>
      </w:pPr>
    </w:p>
    <w:p w14:paraId="437E21AD" w14:textId="58DEB779" w:rsidR="001E5959" w:rsidRDefault="001E5959" w:rsidP="00985EC9">
      <w:pPr>
        <w:spacing w:line="360" w:lineRule="auto"/>
      </w:pPr>
    </w:p>
    <w:p w14:paraId="73317DB0" w14:textId="4CAFB5E2" w:rsidR="001E5959" w:rsidRDefault="001E5959" w:rsidP="00985EC9">
      <w:pPr>
        <w:spacing w:line="360" w:lineRule="auto"/>
      </w:pPr>
    </w:p>
    <w:p w14:paraId="0BE17D24" w14:textId="648A7FFA" w:rsidR="001E5959" w:rsidRDefault="001E5959" w:rsidP="00985EC9">
      <w:pPr>
        <w:spacing w:line="360" w:lineRule="auto"/>
      </w:pPr>
    </w:p>
    <w:p w14:paraId="305C98FA" w14:textId="6B656BA9" w:rsidR="001E5959" w:rsidRDefault="001E5959" w:rsidP="00985EC9">
      <w:pPr>
        <w:spacing w:line="360" w:lineRule="auto"/>
      </w:pPr>
    </w:p>
    <w:p w14:paraId="2CE01F1E" w14:textId="2D168AF4" w:rsidR="001E5959" w:rsidRDefault="001E5959" w:rsidP="00985EC9">
      <w:pPr>
        <w:spacing w:line="360" w:lineRule="auto"/>
      </w:pPr>
    </w:p>
    <w:p w14:paraId="54DD904D" w14:textId="52F5B5C2" w:rsidR="001E5959" w:rsidRDefault="001E5959" w:rsidP="00985EC9">
      <w:pPr>
        <w:spacing w:line="360" w:lineRule="auto"/>
      </w:pPr>
    </w:p>
    <w:p w14:paraId="374AC0DF" w14:textId="49D60C58" w:rsidR="001E5959" w:rsidRDefault="001E5959" w:rsidP="00985EC9">
      <w:pPr>
        <w:spacing w:line="360" w:lineRule="auto"/>
      </w:pPr>
    </w:p>
    <w:p w14:paraId="33A463F0" w14:textId="449AAB1B" w:rsidR="001E5959" w:rsidRDefault="001E5959" w:rsidP="00985EC9">
      <w:pPr>
        <w:spacing w:line="360" w:lineRule="auto"/>
      </w:pPr>
    </w:p>
    <w:p w14:paraId="7CA2F822" w14:textId="13161B94" w:rsidR="001E5959" w:rsidRDefault="001E5959" w:rsidP="00985EC9">
      <w:pPr>
        <w:spacing w:line="360" w:lineRule="auto"/>
      </w:pPr>
    </w:p>
    <w:p w14:paraId="522CAD8B" w14:textId="170A90DB" w:rsidR="001E5959" w:rsidRDefault="001E5959" w:rsidP="00985EC9">
      <w:pPr>
        <w:spacing w:line="360" w:lineRule="auto"/>
      </w:pPr>
    </w:p>
    <w:p w14:paraId="0B63CF7E" w14:textId="0F1BD584" w:rsidR="001E5959" w:rsidRDefault="001E5959" w:rsidP="00985EC9">
      <w:pPr>
        <w:spacing w:line="360" w:lineRule="auto"/>
      </w:pPr>
    </w:p>
    <w:p w14:paraId="6FD9EA0B" w14:textId="15F496E5" w:rsidR="001E5959" w:rsidRDefault="001E5959" w:rsidP="00985EC9">
      <w:pPr>
        <w:spacing w:line="360" w:lineRule="auto"/>
      </w:pPr>
    </w:p>
    <w:p w14:paraId="634D7C12" w14:textId="2E9DB72D" w:rsidR="001E5959" w:rsidRDefault="001E5959" w:rsidP="00985EC9">
      <w:pPr>
        <w:spacing w:line="360" w:lineRule="auto"/>
      </w:pPr>
    </w:p>
    <w:p w14:paraId="0BD41142" w14:textId="77777777" w:rsidR="00EE1FEE" w:rsidRPr="00EE1FEE" w:rsidRDefault="00EE1FEE" w:rsidP="00EE1FEE">
      <w:pPr>
        <w:pStyle w:val="Odstavecseseznamem"/>
        <w:spacing w:line="480" w:lineRule="auto"/>
        <w:rPr>
          <w:rFonts w:asciiTheme="minorHAnsi" w:hAnsiTheme="minorHAnsi" w:cstheme="minorHAnsi"/>
          <w:b/>
          <w:bCs/>
          <w:sz w:val="28"/>
          <w:szCs w:val="28"/>
        </w:rPr>
      </w:pPr>
    </w:p>
    <w:p w14:paraId="4DC4C0D5" w14:textId="7FE83F5F" w:rsidR="001E5959" w:rsidRDefault="001E5959" w:rsidP="001E5959">
      <w:pPr>
        <w:pStyle w:val="Odstavecseseznamem"/>
        <w:numPr>
          <w:ilvl w:val="0"/>
          <w:numId w:val="1"/>
        </w:numPr>
        <w:spacing w:line="480" w:lineRule="auto"/>
        <w:rPr>
          <w:rFonts w:asciiTheme="minorHAnsi" w:hAnsiTheme="minorHAnsi" w:cstheme="minorHAnsi"/>
          <w:b/>
          <w:bCs/>
          <w:sz w:val="28"/>
          <w:szCs w:val="28"/>
        </w:rPr>
      </w:pPr>
      <w:r>
        <w:rPr>
          <w:rFonts w:asciiTheme="minorHAnsi" w:hAnsiTheme="minorHAnsi" w:cstheme="minorHAnsi"/>
          <w:b/>
          <w:bCs/>
          <w:sz w:val="28"/>
          <w:szCs w:val="28"/>
        </w:rPr>
        <w:lastRenderedPageBreak/>
        <w:t>TEORETICKÁ ČÁST</w:t>
      </w:r>
    </w:p>
    <w:p w14:paraId="7B662606" w14:textId="64BADD1A" w:rsidR="001E5959" w:rsidRDefault="00FE6E1B" w:rsidP="00FE6E1B">
      <w:pPr>
        <w:pStyle w:val="Odstavecseseznamem"/>
        <w:numPr>
          <w:ilvl w:val="1"/>
          <w:numId w:val="1"/>
        </w:numPr>
        <w:spacing w:line="480" w:lineRule="auto"/>
        <w:rPr>
          <w:rFonts w:asciiTheme="minorHAnsi" w:hAnsiTheme="minorHAnsi" w:cstheme="minorHAnsi"/>
          <w:b/>
          <w:bCs/>
        </w:rPr>
      </w:pPr>
      <w:r>
        <w:rPr>
          <w:rFonts w:asciiTheme="minorHAnsi" w:hAnsiTheme="minorHAnsi" w:cstheme="minorHAnsi"/>
          <w:b/>
          <w:bCs/>
        </w:rPr>
        <w:t xml:space="preserve">Miss Virginia Avenel Henderson </w:t>
      </w:r>
    </w:p>
    <w:p w14:paraId="1E3DAC2A" w14:textId="01D352C6" w:rsidR="00971F75" w:rsidRPr="00A373C6" w:rsidRDefault="00EE1FEE" w:rsidP="00617627">
      <w:pPr>
        <w:ind w:firstLine="708"/>
        <w:rPr>
          <w:rFonts w:asciiTheme="minorHAnsi" w:hAnsiTheme="minorHAnsi" w:cstheme="minorHAnsi"/>
          <w:lang w:val="en-US"/>
        </w:rPr>
      </w:pPr>
      <w:r w:rsidRPr="00A373C6">
        <w:rPr>
          <w:rFonts w:asciiTheme="minorHAnsi" w:hAnsiTheme="minorHAnsi" w:cstheme="minorHAnsi"/>
          <w:lang w:val="en-US"/>
        </w:rPr>
        <w:t>Miss Virginia Avenel Henderson se narodila 30.listopadu 1897 v Kansas City v Missouri. Je</w:t>
      </w:r>
      <w:r w:rsidR="00E6125A" w:rsidRPr="00A373C6">
        <w:rPr>
          <w:rFonts w:asciiTheme="minorHAnsi" w:hAnsiTheme="minorHAnsi" w:cstheme="minorHAnsi"/>
          <w:lang w:val="en-US"/>
        </w:rPr>
        <w:t xml:space="preserve"> nazývána</w:t>
      </w:r>
      <w:r w:rsidRPr="00A373C6">
        <w:rPr>
          <w:rFonts w:asciiTheme="minorHAnsi" w:hAnsiTheme="minorHAnsi" w:cstheme="minorHAnsi"/>
          <w:lang w:val="en-US"/>
        </w:rPr>
        <w:t xml:space="preserve"> </w:t>
      </w:r>
      <w:r w:rsidR="00E6125A" w:rsidRPr="00A373C6">
        <w:rPr>
          <w:rFonts w:asciiTheme="minorHAnsi" w:hAnsiTheme="minorHAnsi" w:cstheme="minorHAnsi"/>
          <w:lang w:val="en-US"/>
        </w:rPr>
        <w:t>“</w:t>
      </w:r>
      <w:r w:rsidRPr="00A373C6">
        <w:rPr>
          <w:rFonts w:asciiTheme="minorHAnsi" w:hAnsiTheme="minorHAnsi" w:cstheme="minorHAnsi"/>
          <w:lang w:val="en-US"/>
        </w:rPr>
        <w:t>první dám</w:t>
      </w:r>
      <w:r w:rsidR="00E6125A" w:rsidRPr="00A373C6">
        <w:rPr>
          <w:rFonts w:asciiTheme="minorHAnsi" w:hAnsiTheme="minorHAnsi" w:cstheme="minorHAnsi"/>
          <w:lang w:val="en-US"/>
        </w:rPr>
        <w:t>ou</w:t>
      </w:r>
      <w:r w:rsidRPr="00A373C6">
        <w:rPr>
          <w:rFonts w:asciiTheme="minorHAnsi" w:hAnsiTheme="minorHAnsi" w:cstheme="minorHAnsi"/>
          <w:lang w:val="en-US"/>
        </w:rPr>
        <w:t xml:space="preserve"> ošetřovatelství</w:t>
      </w:r>
      <w:r w:rsidR="00E6125A" w:rsidRPr="00A373C6">
        <w:rPr>
          <w:rFonts w:asciiTheme="minorHAnsi" w:hAnsiTheme="minorHAnsi" w:cstheme="minorHAnsi"/>
          <w:lang w:val="en-US"/>
        </w:rPr>
        <w:t>”.</w:t>
      </w:r>
      <w:r w:rsidRPr="00A373C6">
        <w:rPr>
          <w:rFonts w:asciiTheme="minorHAnsi" w:hAnsiTheme="minorHAnsi" w:cstheme="minorHAnsi"/>
          <w:lang w:val="en-US"/>
        </w:rPr>
        <w:t xml:space="preserve"> V roce 1921 dosáhla základního ošetřovatelského vzdělání na Army School of Nursing ve Washingtonu D.C. a následně začala učit ošetřovatelství. </w:t>
      </w:r>
      <w:r w:rsidR="00745C7E" w:rsidRPr="00A373C6">
        <w:rPr>
          <w:rFonts w:asciiTheme="minorHAnsi" w:hAnsiTheme="minorHAnsi" w:cstheme="minorHAnsi"/>
          <w:lang w:val="en-US"/>
        </w:rPr>
        <w:t xml:space="preserve">Poté šla studivat magisterský studijní program, který dokončila v roce 1934. Vzdělání dosáhala na na Teachers College Columbia University. Dále působila na Yale University of Nursing v New Havane, kde byla vedoucí ošetřovatelských studií a věnovala se také ošetřovatelskému výzkumu. Poté začala publikovat. V roce 1960 vyšla její publikace s názvem Základní principy ošetřovatelské péče, která byla přeložena do více jak 20 jazyků. O 6 let později vyšla další její publikace s názvem </w:t>
      </w:r>
      <w:r w:rsidR="00971F75" w:rsidRPr="00A373C6">
        <w:rPr>
          <w:rFonts w:asciiTheme="minorHAnsi" w:hAnsiTheme="minorHAnsi" w:cstheme="minorHAnsi"/>
          <w:lang w:val="en-US"/>
        </w:rPr>
        <w:t xml:space="preserve">Charakter ošetřovatelství, ve které definovala funkci sestry. Získala sedm česných dokotrátů na různých univerzitách. </w:t>
      </w:r>
    </w:p>
    <w:p w14:paraId="5ECC1D37" w14:textId="77777777" w:rsidR="00971F75" w:rsidRPr="00A373C6" w:rsidRDefault="00971F75" w:rsidP="00A373C6">
      <w:pPr>
        <w:rPr>
          <w:rFonts w:asciiTheme="minorHAnsi" w:hAnsiTheme="minorHAnsi" w:cstheme="minorHAnsi"/>
          <w:lang w:val="en-US"/>
        </w:rPr>
      </w:pPr>
    </w:p>
    <w:p w14:paraId="5F177CE3" w14:textId="231B15ED" w:rsidR="00971F75" w:rsidRPr="00A373C6" w:rsidRDefault="00971F75" w:rsidP="00617627">
      <w:pPr>
        <w:ind w:firstLine="708"/>
        <w:rPr>
          <w:rFonts w:asciiTheme="minorHAnsi" w:hAnsiTheme="minorHAnsi" w:cstheme="minorHAnsi"/>
          <w:i/>
          <w:iCs/>
          <w:lang w:eastAsia="cs-CZ"/>
        </w:rPr>
      </w:pPr>
      <w:r w:rsidRPr="00A373C6">
        <w:rPr>
          <w:rFonts w:asciiTheme="minorHAnsi" w:hAnsiTheme="minorHAnsi" w:cstheme="minorHAnsi"/>
          <w:lang w:val="en-US"/>
        </w:rPr>
        <w:t>Virginia Henderson uvedla definici ošetřovatelství, která byla publikována v roce 1955 a byla součástí učebnice s názvem Text-book of the Principles and Practice of Nursing  od Berthy Hamer. Tato definice ošetřovatelství je dosud její nejznámnější definicí. ,,</w:t>
      </w:r>
      <w:r w:rsidRPr="00A373C6">
        <w:rPr>
          <w:rFonts w:asciiTheme="minorHAnsi" w:hAnsiTheme="minorHAnsi" w:cstheme="minorHAnsi"/>
          <w:i/>
          <w:iCs/>
          <w:lang w:eastAsia="cs-CZ"/>
        </w:rPr>
        <w:t xml:space="preserve">Podle Hendersonové jedinečnou funkcí sestry je pomáhat člověku, nemocnému nebo zdravému, provádět činnosti, přispívající k udržení nebo návratu jeho zdraví, případně klidné smrti, které by prováděl bez pomoci, pokud by měl potřebnou sílu, vůli nebo znalosti. Sestra mu tedy pomáhá dosáhnout, co nejvyššího stupně soběstačnosti.” </w:t>
      </w:r>
    </w:p>
    <w:p w14:paraId="6124EE14" w14:textId="60CE62F5" w:rsidR="00E6125A" w:rsidRPr="00A373C6" w:rsidRDefault="00E6125A" w:rsidP="00A373C6">
      <w:pPr>
        <w:rPr>
          <w:rFonts w:asciiTheme="minorHAnsi" w:hAnsiTheme="minorHAnsi" w:cstheme="minorHAnsi"/>
          <w:i/>
          <w:iCs/>
          <w:lang w:eastAsia="cs-CZ"/>
        </w:rPr>
      </w:pPr>
    </w:p>
    <w:p w14:paraId="68B74E35" w14:textId="34DFC80C" w:rsidR="00E6125A" w:rsidRPr="00A373C6" w:rsidRDefault="00040A15" w:rsidP="00617627">
      <w:pPr>
        <w:ind w:firstLine="708"/>
        <w:rPr>
          <w:rFonts w:asciiTheme="minorHAnsi" w:hAnsiTheme="minorHAnsi" w:cstheme="minorHAnsi"/>
          <w:lang w:eastAsia="cs-CZ"/>
        </w:rPr>
      </w:pPr>
      <w:r w:rsidRPr="00A373C6">
        <w:rPr>
          <w:rFonts w:asciiTheme="minorHAnsi" w:hAnsiTheme="minorHAnsi" w:cstheme="minorHAnsi"/>
          <w:lang w:eastAsia="cs-CZ"/>
        </w:rPr>
        <w:t xml:space="preserve">V období studií se V. Henderson nelíbil přístup k tehdějším pacientům. Pacienti neměli možnost plně kvalifikované ošetřovatelské péče a ocharnou před poškozením, protože se postupovalo dle služebních předpisů. Snažila se tedy poukázat na to, že pacient/klient má být středem pozornotsi zdravotnického personálu a sester. Kladla si mnoho otázek, napříkad „Co to ošetřovatelství je?“ apod. Následkem toho vydala již výše zmiňovanou definici ošetřivatelství, ke které se dopracovala na základě vlastních zkušeností, které sbírala, když vykonávala profesi sestry a učitelky. Poté v roce 1966 také definovala roli sestry. </w:t>
      </w:r>
    </w:p>
    <w:p w14:paraId="080A3387" w14:textId="0A677A3E" w:rsidR="00A373C6" w:rsidRDefault="00A373C6" w:rsidP="00971F75">
      <w:pPr>
        <w:rPr>
          <w:rFonts w:asciiTheme="minorHAnsi" w:hAnsiTheme="minorHAnsi" w:cstheme="minorHAnsi"/>
          <w:lang w:eastAsia="cs-CZ"/>
        </w:rPr>
      </w:pPr>
    </w:p>
    <w:p w14:paraId="3EC958D7" w14:textId="4D621269" w:rsidR="00A373C6" w:rsidRDefault="00A373C6" w:rsidP="00971F75">
      <w:pPr>
        <w:rPr>
          <w:rFonts w:asciiTheme="minorHAnsi" w:hAnsiTheme="minorHAnsi" w:cstheme="minorHAnsi"/>
          <w:lang w:eastAsia="cs-CZ"/>
        </w:rPr>
      </w:pPr>
    </w:p>
    <w:p w14:paraId="46692BF9" w14:textId="4BC8C387" w:rsidR="00A373C6" w:rsidRDefault="00A373C6" w:rsidP="00971F75">
      <w:pPr>
        <w:rPr>
          <w:rFonts w:asciiTheme="minorHAnsi" w:hAnsiTheme="minorHAnsi" w:cstheme="minorHAnsi"/>
          <w:b/>
          <w:bCs/>
          <w:lang w:eastAsia="cs-CZ"/>
        </w:rPr>
      </w:pPr>
    </w:p>
    <w:p w14:paraId="7001E43D" w14:textId="139DDBF8" w:rsidR="00A373C6" w:rsidRDefault="00A373C6" w:rsidP="00971F75">
      <w:pPr>
        <w:rPr>
          <w:rFonts w:asciiTheme="minorHAnsi" w:hAnsiTheme="minorHAnsi" w:cstheme="minorHAnsi"/>
          <w:b/>
          <w:bCs/>
          <w:lang w:eastAsia="cs-CZ"/>
        </w:rPr>
      </w:pPr>
    </w:p>
    <w:p w14:paraId="2A0C6A79" w14:textId="395D7255" w:rsidR="00A373C6" w:rsidRDefault="00A373C6" w:rsidP="00971F75">
      <w:pPr>
        <w:rPr>
          <w:rFonts w:asciiTheme="minorHAnsi" w:hAnsiTheme="minorHAnsi" w:cstheme="minorHAnsi"/>
          <w:b/>
          <w:bCs/>
          <w:lang w:eastAsia="cs-CZ"/>
        </w:rPr>
      </w:pPr>
    </w:p>
    <w:p w14:paraId="50F80091" w14:textId="553AA4C6" w:rsidR="00A373C6" w:rsidRDefault="00A373C6" w:rsidP="00971F75">
      <w:pPr>
        <w:rPr>
          <w:rFonts w:asciiTheme="minorHAnsi" w:hAnsiTheme="minorHAnsi" w:cstheme="minorHAnsi"/>
          <w:b/>
          <w:bCs/>
          <w:lang w:eastAsia="cs-CZ"/>
        </w:rPr>
      </w:pPr>
    </w:p>
    <w:p w14:paraId="1E0F19E8" w14:textId="4461AAA7" w:rsidR="00A373C6" w:rsidRDefault="00A373C6" w:rsidP="00971F75">
      <w:pPr>
        <w:rPr>
          <w:rFonts w:asciiTheme="minorHAnsi" w:hAnsiTheme="minorHAnsi" w:cstheme="minorHAnsi"/>
          <w:b/>
          <w:bCs/>
          <w:lang w:eastAsia="cs-CZ"/>
        </w:rPr>
      </w:pPr>
    </w:p>
    <w:p w14:paraId="71DCAC8B" w14:textId="39D45592" w:rsidR="00A373C6" w:rsidRDefault="00A373C6" w:rsidP="00971F75">
      <w:pPr>
        <w:rPr>
          <w:rFonts w:asciiTheme="minorHAnsi" w:hAnsiTheme="minorHAnsi" w:cstheme="minorHAnsi"/>
          <w:b/>
          <w:bCs/>
          <w:lang w:eastAsia="cs-CZ"/>
        </w:rPr>
      </w:pPr>
    </w:p>
    <w:p w14:paraId="21E38C4C" w14:textId="3CA46ED4" w:rsidR="00A373C6" w:rsidRDefault="00A373C6" w:rsidP="00A373C6">
      <w:pPr>
        <w:pStyle w:val="Odstavecseseznamem"/>
        <w:numPr>
          <w:ilvl w:val="1"/>
          <w:numId w:val="1"/>
        </w:numPr>
        <w:rPr>
          <w:rFonts w:asciiTheme="minorHAnsi" w:hAnsiTheme="minorHAnsi" w:cstheme="minorHAnsi"/>
          <w:b/>
          <w:bCs/>
          <w:lang w:eastAsia="cs-CZ"/>
        </w:rPr>
      </w:pPr>
      <w:r>
        <w:rPr>
          <w:rFonts w:asciiTheme="minorHAnsi" w:hAnsiTheme="minorHAnsi" w:cstheme="minorHAnsi"/>
          <w:b/>
          <w:bCs/>
          <w:lang w:eastAsia="cs-CZ"/>
        </w:rPr>
        <w:t>Teorie základní ošetřovatelské péče</w:t>
      </w:r>
    </w:p>
    <w:p w14:paraId="0B3CA09F" w14:textId="7D9B11A7" w:rsidR="00A373C6" w:rsidRDefault="00A373C6" w:rsidP="00A373C6">
      <w:pPr>
        <w:rPr>
          <w:rFonts w:asciiTheme="minorHAnsi" w:hAnsiTheme="minorHAnsi" w:cstheme="minorHAnsi"/>
          <w:b/>
          <w:bCs/>
          <w:lang w:eastAsia="cs-CZ"/>
        </w:rPr>
      </w:pPr>
    </w:p>
    <w:p w14:paraId="41011F31" w14:textId="0F17A415" w:rsidR="00A373C6" w:rsidRDefault="00A373C6" w:rsidP="00617627">
      <w:pPr>
        <w:ind w:firstLine="708"/>
        <w:rPr>
          <w:rFonts w:asciiTheme="minorHAnsi" w:hAnsiTheme="minorHAnsi" w:cstheme="minorHAnsi"/>
          <w:lang w:eastAsia="cs-CZ"/>
        </w:rPr>
      </w:pPr>
      <w:r>
        <w:rPr>
          <w:rFonts w:asciiTheme="minorHAnsi" w:hAnsiTheme="minorHAnsi" w:cstheme="minorHAnsi"/>
          <w:lang w:eastAsia="cs-CZ"/>
        </w:rPr>
        <w:t>Každý jedinec má základní potřeby, které jsou ovlivněny jeho kulturou a také jeho vlastní osobností. Pojetí péče tedy vychází ze základních potřeb</w:t>
      </w:r>
      <w:r w:rsidR="00923FC4">
        <w:rPr>
          <w:rFonts w:asciiTheme="minorHAnsi" w:hAnsiTheme="minorHAnsi" w:cstheme="minorHAnsi"/>
          <w:lang w:eastAsia="cs-CZ"/>
        </w:rPr>
        <w:t>. Pokud je jedinec schopen uspokojovat své potřeby během svého života sám bez závislosti na někom jiném, v tom případě žije plnohodnotný život. Uspokojování potřeb je možné mnoha způsoby. Když se jedinec dostane do situace, kdy nemá dostatek sil nebo je jakýmkoliv jiným faktorem oslaben, dochází k poruše nezávsislosti, a to v několika možných stupních, dochází také k neuspokojení záklaních potřeb. To může být spojováno s poruchou zdraví nebo příznaky určité nemoci. V tento moment dochází pacient do kontaktu se zdravotníkem případně sestrou</w:t>
      </w:r>
      <w:r w:rsidR="00E377D3">
        <w:rPr>
          <w:rFonts w:asciiTheme="minorHAnsi" w:hAnsiTheme="minorHAnsi" w:cstheme="minorHAnsi"/>
          <w:lang w:eastAsia="cs-CZ"/>
        </w:rPr>
        <w:t xml:space="preserve">. Sestra se snaží zjistit, do jaké míry je pacient v určitých oblastech potřeb nesoběstčný. Dále musí zhodnotit podmínky a patologické stavy, které pacienta negativním způsobem ovlivňují. Následně se sestra snaží plánovat postupy a poté je i realizovat. Po celou dobu co je v kontaktu s pacientem uplatňuje svou jedinečnou funkci. Při poskytování péče dochází k tvorbě vztahů, sestra-lékař, sestra-členové ošetřovatelského týmu, jejichž společným cílem je pacientovi co nejdříve pomoct. Pomoc zahrnuje co nejdřívější obnovu maxilmální možné soběstačnosti a nezávislosti pacienta, aby opět mohl žít svůj plnohodnotný život, který není negativně ovlivněn neuspokojením jednotlivých potřeb v důsledku nemoci. Pokud není možno obnovit pacientovu nezávislost a soběstačnost, poté sestra zajistí cestu ke klidné a důstojné smrti. </w:t>
      </w:r>
    </w:p>
    <w:p w14:paraId="18FE7799" w14:textId="753EE45F" w:rsidR="00617627" w:rsidRDefault="00617627" w:rsidP="00A373C6">
      <w:pPr>
        <w:rPr>
          <w:rFonts w:asciiTheme="minorHAnsi" w:hAnsiTheme="minorHAnsi" w:cstheme="minorHAnsi"/>
          <w:lang w:eastAsia="cs-CZ"/>
        </w:rPr>
      </w:pPr>
    </w:p>
    <w:p w14:paraId="20B31902" w14:textId="2AEFA42B" w:rsidR="00617627" w:rsidRDefault="00617627" w:rsidP="00617627">
      <w:pPr>
        <w:ind w:firstLine="708"/>
        <w:rPr>
          <w:rFonts w:asciiTheme="minorHAnsi" w:hAnsiTheme="minorHAnsi" w:cstheme="minorHAnsi"/>
        </w:rPr>
      </w:pPr>
      <w:r w:rsidRPr="00617627">
        <w:rPr>
          <w:rFonts w:asciiTheme="minorHAnsi" w:hAnsiTheme="minorHAnsi" w:cstheme="minorHAnsi"/>
        </w:rPr>
        <w:t>Virginia Henderson identifikovala základní komponenty základní ošetřovatelské péče, které vycházejí ze základních potřeb človeka. Těchto potřeb je čtrnáct a dělíme je na biologické, psychické, duchovní a sociální. Každý jedniec má stejnou strukturu potřeb, ale u každého jedince se liší jejich uspokojování. Uspokojávní potřeb může však být podmíněno kultůrou</w:t>
      </w:r>
      <w:r>
        <w:rPr>
          <w:rFonts w:asciiTheme="minorHAnsi" w:hAnsiTheme="minorHAnsi" w:cstheme="minorHAnsi"/>
        </w:rPr>
        <w:t xml:space="preserve">. </w:t>
      </w:r>
    </w:p>
    <w:p w14:paraId="4679C709" w14:textId="48D56DB3" w:rsidR="00617627" w:rsidRDefault="00617627" w:rsidP="00617627">
      <w:pPr>
        <w:ind w:firstLine="708"/>
        <w:rPr>
          <w:rFonts w:asciiTheme="minorHAnsi" w:hAnsiTheme="minorHAnsi" w:cstheme="minorHAnsi"/>
        </w:rPr>
      </w:pPr>
    </w:p>
    <w:p w14:paraId="7746652F" w14:textId="77777777" w:rsidR="00617627" w:rsidRPr="00617627" w:rsidRDefault="00617627" w:rsidP="00617627">
      <w:pPr>
        <w:rPr>
          <w:rFonts w:asciiTheme="minorHAnsi" w:hAnsiTheme="minorHAnsi" w:cstheme="minorHAnsi"/>
        </w:rPr>
      </w:pPr>
      <w:r w:rsidRPr="00617627">
        <w:rPr>
          <w:rFonts w:asciiTheme="minorHAnsi" w:hAnsiTheme="minorHAnsi" w:cstheme="minorHAnsi"/>
        </w:rPr>
        <w:t xml:space="preserve">Jedná se o: Jedná se o: </w:t>
      </w:r>
    </w:p>
    <w:p w14:paraId="62A4BB9A" w14:textId="77777777" w:rsidR="00617627" w:rsidRPr="00617627" w:rsidRDefault="00617627" w:rsidP="00617627">
      <w:pPr>
        <w:numPr>
          <w:ilvl w:val="0"/>
          <w:numId w:val="2"/>
        </w:numPr>
        <w:rPr>
          <w:rFonts w:asciiTheme="minorHAnsi" w:hAnsiTheme="minorHAnsi" w:cstheme="minorHAnsi"/>
        </w:rPr>
      </w:pPr>
      <w:r w:rsidRPr="00617627">
        <w:rPr>
          <w:rFonts w:asciiTheme="minorHAnsi" w:hAnsiTheme="minorHAnsi" w:cstheme="minorHAnsi"/>
        </w:rPr>
        <w:t>normální dýchání,</w:t>
      </w:r>
    </w:p>
    <w:p w14:paraId="64BDEE2A" w14:textId="77777777" w:rsidR="00617627" w:rsidRPr="00617627" w:rsidRDefault="00617627" w:rsidP="00617627">
      <w:pPr>
        <w:numPr>
          <w:ilvl w:val="0"/>
          <w:numId w:val="2"/>
        </w:numPr>
        <w:rPr>
          <w:rFonts w:asciiTheme="minorHAnsi" w:hAnsiTheme="minorHAnsi" w:cstheme="minorHAnsi"/>
        </w:rPr>
      </w:pPr>
      <w:r w:rsidRPr="00617627">
        <w:rPr>
          <w:rFonts w:asciiTheme="minorHAnsi" w:hAnsiTheme="minorHAnsi" w:cstheme="minorHAnsi"/>
        </w:rPr>
        <w:t>dostatečný příjem potravy a tekutin,</w:t>
      </w:r>
    </w:p>
    <w:p w14:paraId="6566BEB0" w14:textId="77777777" w:rsidR="00617627" w:rsidRPr="00617627" w:rsidRDefault="00617627" w:rsidP="00617627">
      <w:pPr>
        <w:numPr>
          <w:ilvl w:val="0"/>
          <w:numId w:val="2"/>
        </w:numPr>
        <w:rPr>
          <w:rFonts w:asciiTheme="minorHAnsi" w:hAnsiTheme="minorHAnsi" w:cstheme="minorHAnsi"/>
        </w:rPr>
      </w:pPr>
      <w:r w:rsidRPr="00617627">
        <w:rPr>
          <w:rFonts w:asciiTheme="minorHAnsi" w:hAnsiTheme="minorHAnsi" w:cstheme="minorHAnsi"/>
        </w:rPr>
        <w:t>vylučování,</w:t>
      </w:r>
    </w:p>
    <w:p w14:paraId="31AE4253" w14:textId="77777777" w:rsidR="00617627" w:rsidRPr="00617627" w:rsidRDefault="00617627" w:rsidP="00617627">
      <w:pPr>
        <w:numPr>
          <w:ilvl w:val="0"/>
          <w:numId w:val="2"/>
        </w:numPr>
        <w:rPr>
          <w:rFonts w:asciiTheme="minorHAnsi" w:hAnsiTheme="minorHAnsi" w:cstheme="minorHAnsi"/>
        </w:rPr>
      </w:pPr>
      <w:r w:rsidRPr="00617627">
        <w:rPr>
          <w:rFonts w:asciiTheme="minorHAnsi" w:hAnsiTheme="minorHAnsi" w:cstheme="minorHAnsi"/>
        </w:rPr>
        <w:t xml:space="preserve">pohyb a udržování vhodné polohy, </w:t>
      </w:r>
    </w:p>
    <w:p w14:paraId="05334292" w14:textId="77777777" w:rsidR="00617627" w:rsidRPr="00617627" w:rsidRDefault="00617627" w:rsidP="00617627">
      <w:pPr>
        <w:numPr>
          <w:ilvl w:val="0"/>
          <w:numId w:val="2"/>
        </w:numPr>
        <w:rPr>
          <w:rFonts w:asciiTheme="minorHAnsi" w:hAnsiTheme="minorHAnsi" w:cstheme="minorHAnsi"/>
        </w:rPr>
      </w:pPr>
      <w:r w:rsidRPr="00617627">
        <w:rPr>
          <w:rFonts w:asciiTheme="minorHAnsi" w:hAnsiTheme="minorHAnsi" w:cstheme="minorHAnsi"/>
        </w:rPr>
        <w:t xml:space="preserve">spánek a odpočinek, </w:t>
      </w:r>
    </w:p>
    <w:p w14:paraId="1A8D9B68" w14:textId="77777777" w:rsidR="00617627" w:rsidRPr="00617627" w:rsidRDefault="00617627" w:rsidP="00617627">
      <w:pPr>
        <w:numPr>
          <w:ilvl w:val="0"/>
          <w:numId w:val="2"/>
        </w:numPr>
        <w:rPr>
          <w:rFonts w:asciiTheme="minorHAnsi" w:hAnsiTheme="minorHAnsi" w:cstheme="minorHAnsi"/>
        </w:rPr>
      </w:pPr>
      <w:r w:rsidRPr="00617627">
        <w:rPr>
          <w:rFonts w:asciiTheme="minorHAnsi" w:hAnsiTheme="minorHAnsi" w:cstheme="minorHAnsi"/>
        </w:rPr>
        <w:t>vhodné oblečení, oblékání a svlékání,</w:t>
      </w:r>
    </w:p>
    <w:p w14:paraId="458F9962" w14:textId="77777777" w:rsidR="00617627" w:rsidRPr="00617627" w:rsidRDefault="00617627" w:rsidP="00617627">
      <w:pPr>
        <w:numPr>
          <w:ilvl w:val="0"/>
          <w:numId w:val="2"/>
        </w:numPr>
        <w:rPr>
          <w:rFonts w:asciiTheme="minorHAnsi" w:hAnsiTheme="minorHAnsi" w:cstheme="minorHAnsi"/>
        </w:rPr>
      </w:pPr>
      <w:r w:rsidRPr="00617627">
        <w:rPr>
          <w:rFonts w:asciiTheme="minorHAnsi" w:hAnsiTheme="minorHAnsi" w:cstheme="minorHAnsi"/>
        </w:rPr>
        <w:lastRenderedPageBreak/>
        <w:t>udržování fyziologické tělesné teploty,</w:t>
      </w:r>
    </w:p>
    <w:p w14:paraId="30FC0BB6" w14:textId="77777777" w:rsidR="00617627" w:rsidRPr="00617627" w:rsidRDefault="00617627" w:rsidP="00617627">
      <w:pPr>
        <w:numPr>
          <w:ilvl w:val="0"/>
          <w:numId w:val="2"/>
        </w:numPr>
        <w:rPr>
          <w:rFonts w:asciiTheme="minorHAnsi" w:hAnsiTheme="minorHAnsi" w:cstheme="minorHAnsi"/>
        </w:rPr>
      </w:pPr>
      <w:r w:rsidRPr="00617627">
        <w:rPr>
          <w:rFonts w:asciiTheme="minorHAnsi" w:hAnsiTheme="minorHAnsi" w:cstheme="minorHAnsi"/>
        </w:rPr>
        <w:t>u</w:t>
      </w:r>
      <w:r w:rsidRPr="00617627">
        <w:rPr>
          <w:rFonts w:asciiTheme="minorHAnsi" w:hAnsiTheme="minorHAnsi" w:cstheme="minorHAnsi"/>
          <w:lang w:val="x-none"/>
        </w:rPr>
        <w:t>držování upravenosti a čistoty těla,</w:t>
      </w:r>
    </w:p>
    <w:p w14:paraId="505A070E" w14:textId="77777777" w:rsidR="00617627" w:rsidRPr="00617627" w:rsidRDefault="00617627" w:rsidP="00617627">
      <w:pPr>
        <w:numPr>
          <w:ilvl w:val="0"/>
          <w:numId w:val="2"/>
        </w:numPr>
        <w:rPr>
          <w:rFonts w:asciiTheme="minorHAnsi" w:hAnsiTheme="minorHAnsi" w:cstheme="minorHAnsi"/>
        </w:rPr>
      </w:pPr>
      <w:r w:rsidRPr="00617627">
        <w:rPr>
          <w:rFonts w:asciiTheme="minorHAnsi" w:hAnsiTheme="minorHAnsi" w:cstheme="minorHAnsi"/>
        </w:rPr>
        <w:t>odstraňování rizik z životního prostředí a zabraňování vzniku poškození sebe i druhých,</w:t>
      </w:r>
    </w:p>
    <w:p w14:paraId="28CD77EF" w14:textId="77777777" w:rsidR="00617627" w:rsidRPr="00617627" w:rsidRDefault="00617627" w:rsidP="00617627">
      <w:pPr>
        <w:numPr>
          <w:ilvl w:val="0"/>
          <w:numId w:val="2"/>
        </w:numPr>
        <w:rPr>
          <w:rFonts w:asciiTheme="minorHAnsi" w:hAnsiTheme="minorHAnsi" w:cstheme="minorHAnsi"/>
        </w:rPr>
      </w:pPr>
      <w:r w:rsidRPr="00617627">
        <w:rPr>
          <w:rFonts w:asciiTheme="minorHAnsi" w:hAnsiTheme="minorHAnsi" w:cstheme="minorHAnsi"/>
        </w:rPr>
        <w:t>komunikace s jinými osobami, vyjadřování emocí, potřeb, obav, názorů,</w:t>
      </w:r>
    </w:p>
    <w:p w14:paraId="6D7EC91D" w14:textId="77777777" w:rsidR="00617627" w:rsidRPr="00617627" w:rsidRDefault="00617627" w:rsidP="00617627">
      <w:pPr>
        <w:numPr>
          <w:ilvl w:val="0"/>
          <w:numId w:val="2"/>
        </w:numPr>
        <w:rPr>
          <w:rFonts w:asciiTheme="minorHAnsi" w:hAnsiTheme="minorHAnsi" w:cstheme="minorHAnsi"/>
        </w:rPr>
      </w:pPr>
      <w:r w:rsidRPr="00617627">
        <w:rPr>
          <w:rFonts w:asciiTheme="minorHAnsi" w:hAnsiTheme="minorHAnsi" w:cstheme="minorHAnsi"/>
        </w:rPr>
        <w:t>v</w:t>
      </w:r>
      <w:r w:rsidRPr="00617627">
        <w:rPr>
          <w:rFonts w:asciiTheme="minorHAnsi" w:hAnsiTheme="minorHAnsi" w:cstheme="minorHAnsi"/>
          <w:lang w:val="x-none"/>
        </w:rPr>
        <w:t>yznávání vlastní víry,</w:t>
      </w:r>
    </w:p>
    <w:p w14:paraId="33F64DB4" w14:textId="77777777" w:rsidR="00617627" w:rsidRPr="00617627" w:rsidRDefault="00617627" w:rsidP="00617627">
      <w:pPr>
        <w:numPr>
          <w:ilvl w:val="0"/>
          <w:numId w:val="2"/>
        </w:numPr>
        <w:rPr>
          <w:rFonts w:asciiTheme="minorHAnsi" w:hAnsiTheme="minorHAnsi" w:cstheme="minorHAnsi"/>
        </w:rPr>
      </w:pPr>
      <w:r w:rsidRPr="00617627">
        <w:rPr>
          <w:rFonts w:asciiTheme="minorHAnsi" w:hAnsiTheme="minorHAnsi" w:cstheme="minorHAnsi"/>
        </w:rPr>
        <w:t>s</w:t>
      </w:r>
      <w:r w:rsidRPr="00617627">
        <w:rPr>
          <w:rFonts w:asciiTheme="minorHAnsi" w:hAnsiTheme="minorHAnsi" w:cstheme="minorHAnsi"/>
          <w:lang w:val="x-none"/>
        </w:rPr>
        <w:t>mysluplná práce</w:t>
      </w:r>
      <w:r w:rsidRPr="00617627">
        <w:rPr>
          <w:rFonts w:asciiTheme="minorHAnsi" w:hAnsiTheme="minorHAnsi" w:cstheme="minorHAnsi"/>
        </w:rPr>
        <w:t>,</w:t>
      </w:r>
    </w:p>
    <w:p w14:paraId="0B0FC916" w14:textId="77777777" w:rsidR="00617627" w:rsidRPr="00617627" w:rsidRDefault="00617627" w:rsidP="00617627">
      <w:pPr>
        <w:numPr>
          <w:ilvl w:val="0"/>
          <w:numId w:val="2"/>
        </w:numPr>
        <w:rPr>
          <w:rFonts w:asciiTheme="minorHAnsi" w:hAnsiTheme="minorHAnsi" w:cstheme="minorHAnsi"/>
        </w:rPr>
      </w:pPr>
      <w:r w:rsidRPr="00617627">
        <w:rPr>
          <w:rFonts w:asciiTheme="minorHAnsi" w:hAnsiTheme="minorHAnsi" w:cstheme="minorHAnsi"/>
        </w:rPr>
        <w:t>hry nebo účast na různých formách odpočinku a rekreace,</w:t>
      </w:r>
    </w:p>
    <w:p w14:paraId="77A20A89" w14:textId="53675F63" w:rsidR="00617627" w:rsidRPr="00ED2216" w:rsidRDefault="00617627" w:rsidP="00617627">
      <w:pPr>
        <w:numPr>
          <w:ilvl w:val="0"/>
          <w:numId w:val="2"/>
        </w:numPr>
      </w:pPr>
      <w:r w:rsidRPr="00617627">
        <w:rPr>
          <w:rFonts w:asciiTheme="minorHAnsi" w:hAnsiTheme="minorHAnsi" w:cstheme="minorHAnsi"/>
        </w:rPr>
        <w:t>učení, objevování nového, zvídavost, která vede k normálnímu vývoji a zdraví a využívání dostupných zdravotnických zařízení.</w:t>
      </w:r>
      <w:r w:rsidRPr="00617627">
        <w:rPr>
          <w:rFonts w:asciiTheme="minorHAnsi" w:hAnsiTheme="minorHAnsi" w:cstheme="minorHAnsi"/>
          <w:lang w:val="x-none"/>
        </w:rPr>
        <w:t xml:space="preserve"> </w:t>
      </w:r>
    </w:p>
    <w:p w14:paraId="3FC34AB5" w14:textId="4215D141" w:rsidR="00ED2216" w:rsidRDefault="00ED2216" w:rsidP="00ED2216">
      <w:pPr>
        <w:rPr>
          <w:rFonts w:asciiTheme="minorHAnsi" w:hAnsiTheme="minorHAnsi" w:cstheme="minorHAnsi"/>
          <w:lang w:val="x-none"/>
        </w:rPr>
      </w:pPr>
    </w:p>
    <w:p w14:paraId="38901A4F" w14:textId="77777777" w:rsidR="00ED2216" w:rsidRPr="00ED2216" w:rsidRDefault="00ED2216" w:rsidP="00ED2216">
      <w:pPr>
        <w:rPr>
          <w:rFonts w:asciiTheme="minorHAnsi" w:hAnsiTheme="minorHAnsi" w:cstheme="minorHAnsi"/>
        </w:rPr>
      </w:pPr>
      <w:r w:rsidRPr="00ED2216">
        <w:rPr>
          <w:rFonts w:asciiTheme="minorHAnsi" w:hAnsiTheme="minorHAnsi" w:cstheme="minorHAnsi"/>
        </w:rPr>
        <w:t xml:space="preserve">Z těchto potřeb pak vychází i 14 komponent základní ošetřovatelské péče. </w:t>
      </w:r>
    </w:p>
    <w:p w14:paraId="0B4E0997" w14:textId="07405AB5" w:rsidR="00ED2216" w:rsidRPr="00ED2216" w:rsidRDefault="00ED2216" w:rsidP="00ED2216">
      <w:pPr>
        <w:pStyle w:val="Odstavecseseznamem"/>
        <w:numPr>
          <w:ilvl w:val="0"/>
          <w:numId w:val="3"/>
        </w:numPr>
        <w:rPr>
          <w:rFonts w:asciiTheme="minorHAnsi" w:hAnsiTheme="minorHAnsi" w:cstheme="minorHAnsi"/>
          <w:bCs/>
        </w:rPr>
      </w:pPr>
      <w:r w:rsidRPr="00ED2216">
        <w:rPr>
          <w:rFonts w:asciiTheme="minorHAnsi" w:hAnsiTheme="minorHAnsi" w:cstheme="minorHAnsi"/>
          <w:bCs/>
        </w:rPr>
        <w:t xml:space="preserve">Pomoc pacientovi normálně dýchat </w:t>
      </w:r>
    </w:p>
    <w:p w14:paraId="4BD2A4DF" w14:textId="77777777" w:rsidR="00ED2216" w:rsidRPr="00ED2216" w:rsidRDefault="00ED2216" w:rsidP="00ED2216">
      <w:pPr>
        <w:pStyle w:val="Odstavecseseznamem"/>
        <w:numPr>
          <w:ilvl w:val="0"/>
          <w:numId w:val="3"/>
        </w:numPr>
        <w:rPr>
          <w:rFonts w:asciiTheme="minorHAnsi" w:hAnsiTheme="minorHAnsi" w:cstheme="minorHAnsi"/>
          <w:bCs/>
        </w:rPr>
      </w:pPr>
      <w:r w:rsidRPr="00ED2216">
        <w:rPr>
          <w:rFonts w:asciiTheme="minorHAnsi" w:hAnsiTheme="minorHAnsi" w:cstheme="minorHAnsi"/>
          <w:bCs/>
        </w:rPr>
        <w:t xml:space="preserve">Pomoc pacientovi při příjmu potravy a tekutin </w:t>
      </w:r>
    </w:p>
    <w:p w14:paraId="6B0BCFA2" w14:textId="77777777" w:rsidR="00ED2216" w:rsidRPr="00ED2216" w:rsidRDefault="00ED2216" w:rsidP="00ED2216">
      <w:pPr>
        <w:pStyle w:val="Odstavecseseznamem"/>
        <w:numPr>
          <w:ilvl w:val="0"/>
          <w:numId w:val="3"/>
        </w:numPr>
        <w:rPr>
          <w:rFonts w:asciiTheme="minorHAnsi" w:hAnsiTheme="minorHAnsi" w:cstheme="minorHAnsi"/>
          <w:bCs/>
        </w:rPr>
      </w:pPr>
      <w:r w:rsidRPr="00ED2216">
        <w:rPr>
          <w:rFonts w:asciiTheme="minorHAnsi" w:hAnsiTheme="minorHAnsi" w:cstheme="minorHAnsi"/>
          <w:bCs/>
        </w:rPr>
        <w:t xml:space="preserve">Pomoc pacientovi při vylučování </w:t>
      </w:r>
    </w:p>
    <w:p w14:paraId="3F2964C6" w14:textId="77777777" w:rsidR="00ED2216" w:rsidRPr="00ED2216" w:rsidRDefault="00ED2216" w:rsidP="00ED2216">
      <w:pPr>
        <w:pStyle w:val="Odstavecseseznamem"/>
        <w:numPr>
          <w:ilvl w:val="0"/>
          <w:numId w:val="3"/>
        </w:numPr>
        <w:rPr>
          <w:rFonts w:asciiTheme="minorHAnsi" w:hAnsiTheme="minorHAnsi" w:cstheme="minorHAnsi"/>
          <w:bCs/>
        </w:rPr>
      </w:pPr>
      <w:r w:rsidRPr="00ED2216">
        <w:rPr>
          <w:rFonts w:asciiTheme="minorHAnsi" w:hAnsiTheme="minorHAnsi" w:cstheme="minorHAnsi"/>
          <w:bCs/>
        </w:rPr>
        <w:t xml:space="preserve">Pomoc pacientovi při udržování optimální polohy (chůze, sezení, ležení, změny polohy) </w:t>
      </w:r>
    </w:p>
    <w:p w14:paraId="320BE190" w14:textId="77777777" w:rsidR="00ED2216" w:rsidRPr="00ED2216" w:rsidRDefault="00ED2216" w:rsidP="00ED2216">
      <w:pPr>
        <w:pStyle w:val="Odstavecseseznamem"/>
        <w:numPr>
          <w:ilvl w:val="0"/>
          <w:numId w:val="3"/>
        </w:numPr>
        <w:rPr>
          <w:rFonts w:asciiTheme="minorHAnsi" w:hAnsiTheme="minorHAnsi" w:cstheme="minorHAnsi"/>
          <w:bCs/>
        </w:rPr>
      </w:pPr>
      <w:r w:rsidRPr="00ED2216">
        <w:rPr>
          <w:rFonts w:asciiTheme="minorHAnsi" w:hAnsiTheme="minorHAnsi" w:cstheme="minorHAnsi"/>
          <w:bCs/>
        </w:rPr>
        <w:t xml:space="preserve">Pomoci pacientovi při spánku a odpočinku </w:t>
      </w:r>
    </w:p>
    <w:p w14:paraId="0CD91ECB" w14:textId="77777777" w:rsidR="00ED2216" w:rsidRPr="00ED2216" w:rsidRDefault="00ED2216" w:rsidP="00ED2216">
      <w:pPr>
        <w:pStyle w:val="Odstavecseseznamem"/>
        <w:numPr>
          <w:ilvl w:val="0"/>
          <w:numId w:val="3"/>
        </w:numPr>
        <w:rPr>
          <w:rFonts w:asciiTheme="minorHAnsi" w:hAnsiTheme="minorHAnsi" w:cstheme="minorHAnsi"/>
          <w:bCs/>
        </w:rPr>
      </w:pPr>
      <w:r w:rsidRPr="00ED2216">
        <w:rPr>
          <w:rFonts w:asciiTheme="minorHAnsi" w:hAnsiTheme="minorHAnsi" w:cstheme="minorHAnsi"/>
          <w:bCs/>
        </w:rPr>
        <w:t xml:space="preserve">Pomoc pacientovi při výběru vhodného oděvu, při oblékání a svlékání </w:t>
      </w:r>
    </w:p>
    <w:p w14:paraId="007EFE2F" w14:textId="77777777" w:rsidR="00ED2216" w:rsidRPr="00ED2216" w:rsidRDefault="00ED2216" w:rsidP="00ED2216">
      <w:pPr>
        <w:pStyle w:val="Odstavecseseznamem"/>
        <w:numPr>
          <w:ilvl w:val="0"/>
          <w:numId w:val="3"/>
        </w:numPr>
        <w:rPr>
          <w:rFonts w:asciiTheme="minorHAnsi" w:hAnsiTheme="minorHAnsi" w:cstheme="minorHAnsi"/>
          <w:bCs/>
        </w:rPr>
      </w:pPr>
      <w:r w:rsidRPr="00ED2216">
        <w:rPr>
          <w:rFonts w:asciiTheme="minorHAnsi" w:hAnsiTheme="minorHAnsi" w:cstheme="minorHAnsi"/>
          <w:bCs/>
        </w:rPr>
        <w:t xml:space="preserve">Pomoc pacientovi při udržování tělesné teploty ve fyziologických rozmezí  (oděv, prostředí) </w:t>
      </w:r>
    </w:p>
    <w:p w14:paraId="22E9F98A" w14:textId="77777777" w:rsidR="00ED2216" w:rsidRPr="00ED2216" w:rsidRDefault="00ED2216" w:rsidP="00ED2216">
      <w:pPr>
        <w:pStyle w:val="Odstavecseseznamem"/>
        <w:numPr>
          <w:ilvl w:val="0"/>
          <w:numId w:val="3"/>
        </w:numPr>
        <w:rPr>
          <w:rFonts w:asciiTheme="minorHAnsi" w:hAnsiTheme="minorHAnsi" w:cstheme="minorHAnsi"/>
          <w:bCs/>
        </w:rPr>
      </w:pPr>
      <w:r w:rsidRPr="00ED2216">
        <w:rPr>
          <w:rFonts w:asciiTheme="minorHAnsi" w:hAnsiTheme="minorHAnsi" w:cstheme="minorHAnsi"/>
          <w:bCs/>
        </w:rPr>
        <w:t xml:space="preserve">Pomoc pacientovi při udržování tělesné čistoty, upravenosti a ochraně pokožky </w:t>
      </w:r>
    </w:p>
    <w:p w14:paraId="0516D9E9" w14:textId="77777777" w:rsidR="00ED2216" w:rsidRPr="00ED2216" w:rsidRDefault="00ED2216" w:rsidP="00ED2216">
      <w:pPr>
        <w:pStyle w:val="Odstavecseseznamem"/>
        <w:numPr>
          <w:ilvl w:val="0"/>
          <w:numId w:val="3"/>
        </w:numPr>
        <w:rPr>
          <w:rFonts w:asciiTheme="minorHAnsi" w:hAnsiTheme="minorHAnsi" w:cstheme="minorHAnsi"/>
          <w:bCs/>
        </w:rPr>
      </w:pPr>
      <w:r w:rsidRPr="00ED2216">
        <w:rPr>
          <w:rFonts w:asciiTheme="minorHAnsi" w:hAnsiTheme="minorHAnsi" w:cstheme="minorHAnsi"/>
          <w:bCs/>
        </w:rPr>
        <w:t xml:space="preserve">Pomoc pacientovi vyvarovat se nebezpečí z okolí a předcházet zranění sebe i druhých </w:t>
      </w:r>
    </w:p>
    <w:p w14:paraId="58B27627" w14:textId="77777777" w:rsidR="00ED2216" w:rsidRPr="00ED2216" w:rsidRDefault="00ED2216" w:rsidP="00ED2216">
      <w:pPr>
        <w:pStyle w:val="Odstavecseseznamem"/>
        <w:numPr>
          <w:ilvl w:val="0"/>
          <w:numId w:val="3"/>
        </w:numPr>
        <w:rPr>
          <w:rFonts w:asciiTheme="minorHAnsi" w:hAnsiTheme="minorHAnsi" w:cstheme="minorHAnsi"/>
          <w:bCs/>
        </w:rPr>
      </w:pPr>
      <w:r w:rsidRPr="00ED2216">
        <w:rPr>
          <w:rFonts w:asciiTheme="minorHAnsi" w:hAnsiTheme="minorHAnsi" w:cstheme="minorHAnsi"/>
          <w:bCs/>
        </w:rPr>
        <w:t xml:space="preserve">Pomoc pacientovi při komunikaci s ostatními, při vyjadřování potřeb, emocí, pocitů a obav. </w:t>
      </w:r>
    </w:p>
    <w:p w14:paraId="516BA8B2" w14:textId="77777777" w:rsidR="00ED2216" w:rsidRPr="00ED2216" w:rsidRDefault="00ED2216" w:rsidP="00ED2216">
      <w:pPr>
        <w:pStyle w:val="Odstavecseseznamem"/>
        <w:numPr>
          <w:ilvl w:val="0"/>
          <w:numId w:val="3"/>
        </w:numPr>
        <w:rPr>
          <w:rFonts w:asciiTheme="minorHAnsi" w:hAnsiTheme="minorHAnsi" w:cstheme="minorHAnsi"/>
          <w:bCs/>
        </w:rPr>
      </w:pPr>
      <w:r w:rsidRPr="00ED2216">
        <w:rPr>
          <w:rFonts w:asciiTheme="minorHAnsi" w:hAnsiTheme="minorHAnsi" w:cstheme="minorHAnsi"/>
          <w:bCs/>
        </w:rPr>
        <w:t xml:space="preserve">Pomoc pacientovi při vyznávání jeho víry </w:t>
      </w:r>
    </w:p>
    <w:p w14:paraId="2A3393D3" w14:textId="77777777" w:rsidR="00ED2216" w:rsidRPr="00ED2216" w:rsidRDefault="00ED2216" w:rsidP="00ED2216">
      <w:pPr>
        <w:pStyle w:val="Odstavecseseznamem"/>
        <w:numPr>
          <w:ilvl w:val="0"/>
          <w:numId w:val="3"/>
        </w:numPr>
        <w:rPr>
          <w:rFonts w:asciiTheme="minorHAnsi" w:hAnsiTheme="minorHAnsi" w:cstheme="minorHAnsi"/>
          <w:bCs/>
        </w:rPr>
      </w:pPr>
      <w:r w:rsidRPr="00ED2216">
        <w:rPr>
          <w:rFonts w:asciiTheme="minorHAnsi" w:hAnsiTheme="minorHAnsi" w:cstheme="minorHAnsi"/>
          <w:bCs/>
        </w:rPr>
        <w:t xml:space="preserve">Pomoc pacientovi při práci a produktivní činnosti </w:t>
      </w:r>
    </w:p>
    <w:p w14:paraId="17BAD35B" w14:textId="77777777" w:rsidR="00ED2216" w:rsidRPr="00ED2216" w:rsidRDefault="00ED2216" w:rsidP="00ED2216">
      <w:pPr>
        <w:pStyle w:val="Odstavecseseznamem"/>
        <w:numPr>
          <w:ilvl w:val="0"/>
          <w:numId w:val="3"/>
        </w:numPr>
        <w:rPr>
          <w:rFonts w:asciiTheme="minorHAnsi" w:hAnsiTheme="minorHAnsi" w:cstheme="minorHAnsi"/>
          <w:bCs/>
        </w:rPr>
      </w:pPr>
      <w:r w:rsidRPr="00ED2216">
        <w:rPr>
          <w:rFonts w:asciiTheme="minorHAnsi" w:hAnsiTheme="minorHAnsi" w:cstheme="minorHAnsi"/>
          <w:bCs/>
        </w:rPr>
        <w:t xml:space="preserve">Pomoc pacientovi při odpočinkových a rekreačních aktivitách </w:t>
      </w:r>
    </w:p>
    <w:p w14:paraId="5A0979BC" w14:textId="4AE48262" w:rsidR="00ED2216" w:rsidRPr="00ED2216" w:rsidRDefault="00ED2216" w:rsidP="00ED2216">
      <w:pPr>
        <w:pStyle w:val="Odstavecseseznamem"/>
        <w:numPr>
          <w:ilvl w:val="0"/>
          <w:numId w:val="3"/>
        </w:numPr>
        <w:rPr>
          <w:rFonts w:asciiTheme="minorHAnsi" w:hAnsiTheme="minorHAnsi" w:cstheme="minorHAnsi"/>
        </w:rPr>
      </w:pPr>
      <w:r w:rsidRPr="00ED2216">
        <w:rPr>
          <w:rFonts w:asciiTheme="minorHAnsi" w:hAnsiTheme="minorHAnsi" w:cstheme="minorHAnsi"/>
          <w:bCs/>
        </w:rPr>
        <w:t>Pomoc pacientovi při učení, při objevování, uspokojování zvědavosti</w:t>
      </w:r>
    </w:p>
    <w:p w14:paraId="524787DA" w14:textId="77777777" w:rsidR="00ED2216" w:rsidRPr="00ED2216" w:rsidRDefault="00ED2216" w:rsidP="00ED2216">
      <w:pPr>
        <w:rPr>
          <w:rFonts w:asciiTheme="minorHAnsi" w:hAnsiTheme="minorHAnsi" w:cstheme="minorHAnsi"/>
          <w:b/>
          <w:bCs/>
        </w:rPr>
      </w:pPr>
    </w:p>
    <w:p w14:paraId="606E20D1" w14:textId="77777777" w:rsidR="00ED2216" w:rsidRPr="00ED2216" w:rsidRDefault="00ED2216" w:rsidP="00ED2216">
      <w:pPr>
        <w:ind w:left="360"/>
        <w:rPr>
          <w:rFonts w:asciiTheme="minorHAnsi" w:hAnsiTheme="minorHAnsi" w:cstheme="minorHAnsi"/>
          <w:b/>
          <w:bCs/>
        </w:rPr>
      </w:pPr>
    </w:p>
    <w:p w14:paraId="6E585CBB" w14:textId="77777777" w:rsidR="00ED2216" w:rsidRDefault="00ED2216" w:rsidP="00ED2216">
      <w:pPr>
        <w:pStyle w:val="Odstavecseseznamem"/>
        <w:ind w:left="1080"/>
        <w:rPr>
          <w:rFonts w:asciiTheme="minorHAnsi" w:hAnsiTheme="minorHAnsi" w:cstheme="minorHAnsi"/>
          <w:b/>
          <w:bCs/>
        </w:rPr>
      </w:pPr>
    </w:p>
    <w:p w14:paraId="13B37442" w14:textId="3AE3095F" w:rsidR="00ED2216" w:rsidRDefault="00ED2216" w:rsidP="00ED2216">
      <w:pPr>
        <w:pStyle w:val="Odstavecseseznamem"/>
        <w:ind w:left="1080"/>
        <w:rPr>
          <w:rFonts w:asciiTheme="minorHAnsi" w:hAnsiTheme="minorHAnsi" w:cstheme="minorHAnsi"/>
          <w:b/>
          <w:bCs/>
        </w:rPr>
      </w:pPr>
    </w:p>
    <w:p w14:paraId="32EB4B18" w14:textId="77777777" w:rsidR="00ED2216" w:rsidRDefault="00ED2216" w:rsidP="00ED2216">
      <w:pPr>
        <w:pStyle w:val="Odstavecseseznamem"/>
        <w:ind w:left="1080"/>
        <w:rPr>
          <w:rFonts w:asciiTheme="minorHAnsi" w:hAnsiTheme="minorHAnsi" w:cstheme="minorHAnsi"/>
          <w:b/>
          <w:bCs/>
        </w:rPr>
      </w:pPr>
    </w:p>
    <w:p w14:paraId="4D5B41E8" w14:textId="77777777" w:rsidR="00ED2216" w:rsidRDefault="00ED2216" w:rsidP="00ED2216">
      <w:pPr>
        <w:pStyle w:val="Odstavecseseznamem"/>
        <w:ind w:left="1080"/>
        <w:rPr>
          <w:rFonts w:asciiTheme="minorHAnsi" w:hAnsiTheme="minorHAnsi" w:cstheme="minorHAnsi"/>
          <w:b/>
          <w:bCs/>
        </w:rPr>
      </w:pPr>
    </w:p>
    <w:p w14:paraId="114CBE0C" w14:textId="77777777" w:rsidR="00ED2216" w:rsidRDefault="00ED2216" w:rsidP="00ED2216">
      <w:pPr>
        <w:pStyle w:val="Odstavecseseznamem"/>
        <w:numPr>
          <w:ilvl w:val="1"/>
          <w:numId w:val="1"/>
        </w:numPr>
        <w:rPr>
          <w:rFonts w:asciiTheme="minorHAnsi" w:hAnsiTheme="minorHAnsi" w:cstheme="minorHAnsi"/>
          <w:b/>
          <w:bCs/>
        </w:rPr>
      </w:pPr>
      <w:r>
        <w:rPr>
          <w:rFonts w:asciiTheme="minorHAnsi" w:hAnsiTheme="minorHAnsi" w:cstheme="minorHAnsi"/>
          <w:b/>
          <w:bCs/>
        </w:rPr>
        <w:t>Fáze poskytování ošetřovateslké péče</w:t>
      </w:r>
    </w:p>
    <w:p w14:paraId="4246ED2B" w14:textId="77777777" w:rsidR="00ED2216" w:rsidRDefault="00ED2216" w:rsidP="00ED2216">
      <w:pPr>
        <w:ind w:firstLine="708"/>
        <w:rPr>
          <w:rFonts w:asciiTheme="minorHAnsi" w:hAnsiTheme="minorHAnsi" w:cstheme="minorHAnsi"/>
        </w:rPr>
      </w:pPr>
    </w:p>
    <w:p w14:paraId="4A6A5967" w14:textId="756AAE0D" w:rsidR="00B07B9C" w:rsidRDefault="00ED2216" w:rsidP="00B07B9C">
      <w:pPr>
        <w:ind w:firstLine="708"/>
        <w:rPr>
          <w:rFonts w:asciiTheme="minorHAnsi" w:hAnsiTheme="minorHAnsi" w:cstheme="minorHAnsi"/>
        </w:rPr>
      </w:pPr>
      <w:r w:rsidRPr="00ED2216">
        <w:rPr>
          <w:rFonts w:asciiTheme="minorHAnsi" w:hAnsiTheme="minorHAnsi" w:cstheme="minorHAnsi"/>
        </w:rPr>
        <w:t xml:space="preserve">První fáze zahrnuje to, že sestra musí zjistit, ve které ze 14 </w:t>
      </w:r>
      <w:r>
        <w:rPr>
          <w:rFonts w:asciiTheme="minorHAnsi" w:hAnsiTheme="minorHAnsi" w:cstheme="minorHAnsi"/>
        </w:rPr>
        <w:t xml:space="preserve">základních </w:t>
      </w:r>
      <w:r w:rsidRPr="00ED2216">
        <w:rPr>
          <w:rFonts w:asciiTheme="minorHAnsi" w:hAnsiTheme="minorHAnsi" w:cstheme="minorHAnsi"/>
        </w:rPr>
        <w:t>potřeb má pacient nedostatek sil pro jejich uspokojení</w:t>
      </w:r>
      <w:r>
        <w:rPr>
          <w:rFonts w:asciiTheme="minorHAnsi" w:hAnsiTheme="minorHAnsi" w:cstheme="minorHAnsi"/>
        </w:rPr>
        <w:t xml:space="preserve">. To znamená, že </w:t>
      </w:r>
      <w:r w:rsidR="00B07B9C">
        <w:rPr>
          <w:rFonts w:asciiTheme="minorHAnsi" w:hAnsiTheme="minorHAnsi" w:cstheme="minorHAnsi"/>
        </w:rPr>
        <w:t xml:space="preserve">po zjištění, kde má pacient nedostatek sil pro uspokojení potřeby začíná plánovat a své plány realizovat tak, aby pacientovi pomohla. </w:t>
      </w:r>
    </w:p>
    <w:p w14:paraId="18A40F3A" w14:textId="17C38CD1" w:rsidR="00B07B9C" w:rsidRDefault="00B07B9C" w:rsidP="00B07B9C">
      <w:pPr>
        <w:ind w:firstLine="708"/>
        <w:rPr>
          <w:rFonts w:asciiTheme="minorHAnsi" w:hAnsiTheme="minorHAnsi" w:cstheme="minorHAnsi"/>
        </w:rPr>
      </w:pPr>
      <w:r>
        <w:rPr>
          <w:rFonts w:asciiTheme="minorHAnsi" w:hAnsiTheme="minorHAnsi" w:cstheme="minorHAnsi"/>
        </w:rPr>
        <w:t xml:space="preserve">Druhá fáze nastupuje po poskytnutí odpovídající pomoci pacientovi, což se začne projevovat zlepšením zdravotního stavu a také zlepšením soběstačnosti pacienta. Veškeré změny skutečnosti musí sestra zaznamenat a dle toho také planovat další postup. </w:t>
      </w:r>
    </w:p>
    <w:p w14:paraId="43FDF94E" w14:textId="2139412A" w:rsidR="00B07B9C" w:rsidRPr="00B07B9C" w:rsidRDefault="00B07B9C" w:rsidP="00B07B9C">
      <w:pPr>
        <w:ind w:firstLine="708"/>
        <w:rPr>
          <w:rFonts w:asciiTheme="minorHAnsi" w:hAnsiTheme="minorHAnsi" w:cstheme="minorHAnsi"/>
        </w:rPr>
      </w:pPr>
      <w:r>
        <w:rPr>
          <w:rFonts w:asciiTheme="minorHAnsi" w:hAnsiTheme="minorHAnsi" w:cstheme="minorHAnsi"/>
        </w:rPr>
        <w:t xml:space="preserve">Třetí fáze je edukační. Sestra po poskytnutí pomoci edukuje samotného pacienta nebo jeho rodinu. </w:t>
      </w:r>
    </w:p>
    <w:p w14:paraId="57026384" w14:textId="022ADAC9" w:rsidR="00ED2216" w:rsidRDefault="00ED2216" w:rsidP="00ED2216">
      <w:pPr>
        <w:ind w:left="360"/>
        <w:rPr>
          <w:rFonts w:asciiTheme="minorHAnsi" w:hAnsiTheme="minorHAnsi" w:cstheme="minorHAnsi"/>
        </w:rPr>
      </w:pPr>
    </w:p>
    <w:p w14:paraId="4118120F" w14:textId="5D774C33" w:rsidR="00490187" w:rsidRDefault="00490187" w:rsidP="00490187">
      <w:pPr>
        <w:pStyle w:val="Odstavecseseznamem"/>
        <w:numPr>
          <w:ilvl w:val="1"/>
          <w:numId w:val="1"/>
        </w:numPr>
        <w:rPr>
          <w:rFonts w:asciiTheme="minorHAnsi" w:hAnsiTheme="minorHAnsi" w:cstheme="minorHAnsi"/>
          <w:b/>
          <w:bCs/>
        </w:rPr>
      </w:pPr>
      <w:r>
        <w:rPr>
          <w:rFonts w:asciiTheme="minorHAnsi" w:hAnsiTheme="minorHAnsi" w:cstheme="minorHAnsi"/>
          <w:b/>
          <w:bCs/>
        </w:rPr>
        <w:t>Funkce sestry</w:t>
      </w:r>
    </w:p>
    <w:p w14:paraId="44B32216" w14:textId="1F8CBD1E" w:rsidR="00490187" w:rsidRDefault="00490187" w:rsidP="00490187">
      <w:pPr>
        <w:rPr>
          <w:rFonts w:asciiTheme="minorHAnsi" w:hAnsiTheme="minorHAnsi" w:cstheme="minorHAnsi"/>
          <w:b/>
          <w:bCs/>
        </w:rPr>
      </w:pPr>
    </w:p>
    <w:p w14:paraId="753FED34" w14:textId="4D778537" w:rsidR="00490187" w:rsidRDefault="00490187" w:rsidP="00B75FAD">
      <w:pPr>
        <w:ind w:firstLine="708"/>
        <w:rPr>
          <w:rFonts w:asciiTheme="minorHAnsi" w:hAnsiTheme="minorHAnsi" w:cstheme="minorHAnsi"/>
        </w:rPr>
      </w:pPr>
      <w:r>
        <w:rPr>
          <w:rFonts w:asciiTheme="minorHAnsi" w:hAnsiTheme="minorHAnsi" w:cstheme="minorHAnsi"/>
        </w:rPr>
        <w:t xml:space="preserve">Každý jeden člen zdravotnického týmu má svoji jedninečnou funkci a vše spolu kooperuje. Jedinečnou funkcí lékaře je stanovit u pacienta diagnózu, zajistit terapii a předpokládat prognózu. Sestra byla nazývána „profesionální matkou“, a to z důvodu toho, že stejně jako matka reaguje na potřeby svého dítěte, tak i sestra měla reagovat na potřeby pacienta/klienta. </w:t>
      </w:r>
      <w:r w:rsidR="00B75FAD">
        <w:rPr>
          <w:rFonts w:asciiTheme="minorHAnsi" w:hAnsiTheme="minorHAnsi" w:cstheme="minorHAnsi"/>
        </w:rPr>
        <w:t xml:space="preserve">Nicméně toto neříká nic o tom, jakou jedinečnou funkci plní sestra, a proto definovala roli sestry již výše zmiňovanou. </w:t>
      </w:r>
      <w:r w:rsidR="00E83A5A">
        <w:rPr>
          <w:rFonts w:asciiTheme="minorHAnsi" w:hAnsiTheme="minorHAnsi" w:cstheme="minorHAnsi"/>
        </w:rPr>
        <w:t xml:space="preserve">Kromě tedy své jedinečné funkce, kterou V. Henderson definovala, sestra plni pacientův/klientův terapeutický plán, který byl stanoven lékařem. Prvořadou povinností sestry tedy je pomáhat pacientovi/klientovi s činnostmi, které během žití svého plnohodnotného života s dostatkem sil zvládal a poté došlo k ubytku jeho sil a následkem toho nebyl schopen své základní potřeby uspokojit. </w:t>
      </w:r>
    </w:p>
    <w:p w14:paraId="232F07DB" w14:textId="5E4D3054" w:rsidR="00812AC6" w:rsidRDefault="00812AC6" w:rsidP="00812AC6">
      <w:pPr>
        <w:rPr>
          <w:rFonts w:asciiTheme="minorHAnsi" w:hAnsiTheme="minorHAnsi" w:cstheme="minorHAnsi"/>
        </w:rPr>
      </w:pPr>
    </w:p>
    <w:p w14:paraId="5243E333" w14:textId="21808B95" w:rsidR="00812AC6" w:rsidRDefault="00812AC6" w:rsidP="00812AC6">
      <w:pPr>
        <w:pStyle w:val="Odstavecseseznamem"/>
        <w:numPr>
          <w:ilvl w:val="1"/>
          <w:numId w:val="1"/>
        </w:numPr>
        <w:rPr>
          <w:rFonts w:asciiTheme="minorHAnsi" w:hAnsiTheme="minorHAnsi" w:cstheme="minorHAnsi"/>
          <w:b/>
          <w:bCs/>
        </w:rPr>
      </w:pPr>
      <w:r>
        <w:rPr>
          <w:rFonts w:asciiTheme="minorHAnsi" w:hAnsiTheme="minorHAnsi" w:cstheme="minorHAnsi"/>
          <w:b/>
          <w:bCs/>
        </w:rPr>
        <w:t>Vztahy při poskytování základní ošetřovatelské péče</w:t>
      </w:r>
    </w:p>
    <w:p w14:paraId="5B779CDB" w14:textId="7C7E0EFE" w:rsidR="00812AC6" w:rsidRDefault="00812AC6" w:rsidP="00812AC6">
      <w:pPr>
        <w:rPr>
          <w:rFonts w:asciiTheme="minorHAnsi" w:hAnsiTheme="minorHAnsi" w:cstheme="minorHAnsi"/>
          <w:b/>
          <w:bCs/>
        </w:rPr>
      </w:pPr>
    </w:p>
    <w:p w14:paraId="7232AF96" w14:textId="77777777" w:rsidR="00E61B63" w:rsidRDefault="00812AC6" w:rsidP="006954ED">
      <w:pPr>
        <w:ind w:firstLine="360"/>
        <w:rPr>
          <w:rFonts w:asciiTheme="minorHAnsi" w:hAnsiTheme="minorHAnsi" w:cstheme="minorHAnsi"/>
        </w:rPr>
      </w:pPr>
      <w:r>
        <w:rPr>
          <w:rFonts w:asciiTheme="minorHAnsi" w:hAnsiTheme="minorHAnsi" w:cstheme="minorHAnsi"/>
        </w:rPr>
        <w:t>Vztah sestra-pacient/klient</w:t>
      </w:r>
      <w:r w:rsidR="00E61B63">
        <w:rPr>
          <w:rFonts w:asciiTheme="minorHAnsi" w:hAnsiTheme="minorHAnsi" w:cstheme="minorHAnsi"/>
        </w:rPr>
        <w:t xml:space="preserve">. </w:t>
      </w:r>
    </w:p>
    <w:p w14:paraId="0B1212FF" w14:textId="5CBE6A1B" w:rsidR="00812AC6" w:rsidRDefault="00E61B63" w:rsidP="00812AC6">
      <w:pPr>
        <w:rPr>
          <w:rFonts w:asciiTheme="minorHAnsi" w:hAnsiTheme="minorHAnsi" w:cstheme="minorHAnsi"/>
        </w:rPr>
      </w:pPr>
      <w:r>
        <w:rPr>
          <w:rFonts w:asciiTheme="minorHAnsi" w:hAnsiTheme="minorHAnsi" w:cstheme="minorHAnsi"/>
        </w:rPr>
        <w:t>Sestra jako „náhrada“. Vztah mezi nimi nastává tehdy, když je pacient nesoběstačný, závislý na druhý a sestra nahrazuje to, co mu chybí k tomu, aby se stal nezávislý a soběstačný.</w:t>
      </w:r>
    </w:p>
    <w:p w14:paraId="0FF9725E" w14:textId="0062000A" w:rsidR="00E61B63" w:rsidRDefault="00E61B63" w:rsidP="00812AC6">
      <w:pPr>
        <w:rPr>
          <w:rFonts w:asciiTheme="minorHAnsi" w:hAnsiTheme="minorHAnsi" w:cstheme="minorHAnsi"/>
        </w:rPr>
      </w:pPr>
      <w:r>
        <w:rPr>
          <w:rFonts w:asciiTheme="minorHAnsi" w:hAnsiTheme="minorHAnsi" w:cstheme="minorHAnsi"/>
        </w:rPr>
        <w:t>Sestra jako „pomocník“</w:t>
      </w:r>
      <w:r w:rsidR="006954ED">
        <w:rPr>
          <w:rFonts w:asciiTheme="minorHAnsi" w:hAnsiTheme="minorHAnsi" w:cstheme="minorHAnsi"/>
        </w:rPr>
        <w:t xml:space="preserve">. Vztah vzniká při tom, kdy sestra se snaží během uzdravování pacienta obnovit jeho soběstačnost a nezávislost. </w:t>
      </w:r>
    </w:p>
    <w:p w14:paraId="4AA83954" w14:textId="1F62476C" w:rsidR="006954ED" w:rsidRDefault="006954ED" w:rsidP="00812AC6">
      <w:pPr>
        <w:rPr>
          <w:rFonts w:asciiTheme="minorHAnsi" w:hAnsiTheme="minorHAnsi" w:cstheme="minorHAnsi"/>
        </w:rPr>
      </w:pPr>
      <w:r>
        <w:rPr>
          <w:rFonts w:asciiTheme="minorHAnsi" w:hAnsiTheme="minorHAnsi" w:cstheme="minorHAnsi"/>
        </w:rPr>
        <w:t xml:space="preserve">Sestra jako „partenrka“. Vztah vzniká tehdy, kdy sestra během toho, kdy sestra společně s pacientem/klientem jako „partněři“ společně hodnotí plán péče, formlují ho a sestra jej usměrňuje. </w:t>
      </w:r>
    </w:p>
    <w:p w14:paraId="1D0235F8" w14:textId="1F25C281" w:rsidR="006954ED" w:rsidRPr="00812AC6" w:rsidRDefault="006954ED" w:rsidP="006954ED">
      <w:pPr>
        <w:ind w:firstLine="708"/>
        <w:rPr>
          <w:rFonts w:asciiTheme="minorHAnsi" w:hAnsiTheme="minorHAnsi" w:cstheme="minorHAnsi"/>
        </w:rPr>
      </w:pPr>
      <w:r>
        <w:rPr>
          <w:rFonts w:asciiTheme="minorHAnsi" w:hAnsiTheme="minorHAnsi" w:cstheme="minorHAnsi"/>
        </w:rPr>
        <w:lastRenderedPageBreak/>
        <w:t xml:space="preserve">Vztah sestra-lékař. Tento vztah funguje na základě vzájemné spolupráce s důrazem na terapeutický plán. </w:t>
      </w:r>
    </w:p>
    <w:p w14:paraId="51DEDED0" w14:textId="77777777" w:rsidR="00B75FAD" w:rsidRPr="00490187" w:rsidRDefault="00B75FAD" w:rsidP="00490187">
      <w:pPr>
        <w:rPr>
          <w:rFonts w:asciiTheme="minorHAnsi" w:hAnsiTheme="minorHAnsi" w:cstheme="minorHAnsi"/>
        </w:rPr>
      </w:pPr>
    </w:p>
    <w:p w14:paraId="3EDE462B" w14:textId="24B8B292" w:rsidR="00617627" w:rsidRDefault="006954ED" w:rsidP="00617627">
      <w:pPr>
        <w:ind w:firstLine="708"/>
        <w:rPr>
          <w:rFonts w:asciiTheme="minorHAnsi" w:hAnsiTheme="minorHAnsi" w:cstheme="minorHAnsi"/>
        </w:rPr>
      </w:pPr>
      <w:r>
        <w:rPr>
          <w:rFonts w:asciiTheme="minorHAnsi" w:hAnsiTheme="minorHAnsi" w:cstheme="minorHAnsi"/>
        </w:rPr>
        <w:t xml:space="preserve">Vztah sestra-zdravtonický tým. Sestra je členem týmu, ve kterém se budují vztahy na základě poskytování ošetřovatelské péče. Pro celý zdrvatocký tým je pacient středem pozornosti. </w:t>
      </w:r>
    </w:p>
    <w:p w14:paraId="5CA75E48" w14:textId="1BD8E8CB" w:rsidR="006954ED" w:rsidRDefault="006954ED" w:rsidP="00617627">
      <w:pPr>
        <w:ind w:firstLine="708"/>
        <w:rPr>
          <w:rFonts w:asciiTheme="minorHAnsi" w:hAnsiTheme="minorHAnsi" w:cstheme="minorHAnsi"/>
        </w:rPr>
      </w:pPr>
    </w:p>
    <w:p w14:paraId="6B677827" w14:textId="7B796A26" w:rsidR="006954ED" w:rsidRDefault="006954ED" w:rsidP="00617627">
      <w:pPr>
        <w:ind w:firstLine="708"/>
        <w:rPr>
          <w:rFonts w:asciiTheme="minorHAnsi" w:hAnsiTheme="minorHAnsi" w:cstheme="minorHAnsi"/>
        </w:rPr>
      </w:pPr>
    </w:p>
    <w:p w14:paraId="7BEA28EA" w14:textId="6130959D" w:rsidR="006954ED" w:rsidRDefault="006954ED" w:rsidP="00617627">
      <w:pPr>
        <w:ind w:firstLine="708"/>
        <w:rPr>
          <w:rFonts w:asciiTheme="minorHAnsi" w:hAnsiTheme="minorHAnsi" w:cstheme="minorHAnsi"/>
        </w:rPr>
      </w:pPr>
    </w:p>
    <w:p w14:paraId="1FE88493" w14:textId="3632BB64" w:rsidR="006954ED" w:rsidRDefault="006954ED" w:rsidP="00617627">
      <w:pPr>
        <w:ind w:firstLine="708"/>
        <w:rPr>
          <w:rFonts w:asciiTheme="minorHAnsi" w:hAnsiTheme="minorHAnsi" w:cstheme="minorHAnsi"/>
        </w:rPr>
      </w:pPr>
    </w:p>
    <w:p w14:paraId="534BC9D0" w14:textId="1D8A0C47" w:rsidR="006954ED" w:rsidRDefault="006954ED" w:rsidP="00617627">
      <w:pPr>
        <w:ind w:firstLine="708"/>
        <w:rPr>
          <w:rFonts w:asciiTheme="minorHAnsi" w:hAnsiTheme="minorHAnsi" w:cstheme="minorHAnsi"/>
        </w:rPr>
      </w:pPr>
    </w:p>
    <w:p w14:paraId="5405BFDB" w14:textId="7B9E1A02" w:rsidR="006954ED" w:rsidRDefault="006954ED" w:rsidP="00617627">
      <w:pPr>
        <w:ind w:firstLine="708"/>
        <w:rPr>
          <w:rFonts w:asciiTheme="minorHAnsi" w:hAnsiTheme="minorHAnsi" w:cstheme="minorHAnsi"/>
        </w:rPr>
      </w:pPr>
    </w:p>
    <w:p w14:paraId="7B58BCAD" w14:textId="164B4617" w:rsidR="006954ED" w:rsidRDefault="006954ED" w:rsidP="00617627">
      <w:pPr>
        <w:ind w:firstLine="708"/>
        <w:rPr>
          <w:rFonts w:asciiTheme="minorHAnsi" w:hAnsiTheme="minorHAnsi" w:cstheme="minorHAnsi"/>
        </w:rPr>
      </w:pPr>
    </w:p>
    <w:p w14:paraId="60CCA2F7" w14:textId="2594C9EE" w:rsidR="006954ED" w:rsidRDefault="006954ED" w:rsidP="00617627">
      <w:pPr>
        <w:ind w:firstLine="708"/>
        <w:rPr>
          <w:rFonts w:asciiTheme="minorHAnsi" w:hAnsiTheme="minorHAnsi" w:cstheme="minorHAnsi"/>
        </w:rPr>
      </w:pPr>
    </w:p>
    <w:p w14:paraId="58136E06" w14:textId="7C70CFB7" w:rsidR="006954ED" w:rsidRDefault="006954ED" w:rsidP="00617627">
      <w:pPr>
        <w:ind w:firstLine="708"/>
        <w:rPr>
          <w:rFonts w:asciiTheme="minorHAnsi" w:hAnsiTheme="minorHAnsi" w:cstheme="minorHAnsi"/>
        </w:rPr>
      </w:pPr>
    </w:p>
    <w:p w14:paraId="0EDDA322" w14:textId="67C8085F" w:rsidR="006954ED" w:rsidRDefault="006954ED" w:rsidP="00617627">
      <w:pPr>
        <w:ind w:firstLine="708"/>
        <w:rPr>
          <w:rFonts w:asciiTheme="minorHAnsi" w:hAnsiTheme="minorHAnsi" w:cstheme="minorHAnsi"/>
        </w:rPr>
      </w:pPr>
    </w:p>
    <w:p w14:paraId="7FF6071D" w14:textId="1C7BE53D" w:rsidR="006954ED" w:rsidRDefault="006954ED" w:rsidP="00617627">
      <w:pPr>
        <w:ind w:firstLine="708"/>
        <w:rPr>
          <w:rFonts w:asciiTheme="minorHAnsi" w:hAnsiTheme="minorHAnsi" w:cstheme="minorHAnsi"/>
        </w:rPr>
      </w:pPr>
    </w:p>
    <w:p w14:paraId="581618D2" w14:textId="62C30AF3" w:rsidR="006954ED" w:rsidRDefault="006954ED" w:rsidP="00617627">
      <w:pPr>
        <w:ind w:firstLine="708"/>
        <w:rPr>
          <w:rFonts w:asciiTheme="minorHAnsi" w:hAnsiTheme="minorHAnsi" w:cstheme="minorHAnsi"/>
        </w:rPr>
      </w:pPr>
    </w:p>
    <w:p w14:paraId="6F88043C" w14:textId="50176A95" w:rsidR="006954ED" w:rsidRDefault="006954ED" w:rsidP="00617627">
      <w:pPr>
        <w:ind w:firstLine="708"/>
        <w:rPr>
          <w:rFonts w:asciiTheme="minorHAnsi" w:hAnsiTheme="minorHAnsi" w:cstheme="minorHAnsi"/>
        </w:rPr>
      </w:pPr>
    </w:p>
    <w:p w14:paraId="2D60A87A" w14:textId="702C1BB2" w:rsidR="006954ED" w:rsidRDefault="006954ED" w:rsidP="00617627">
      <w:pPr>
        <w:ind w:firstLine="708"/>
        <w:rPr>
          <w:rFonts w:asciiTheme="minorHAnsi" w:hAnsiTheme="minorHAnsi" w:cstheme="minorHAnsi"/>
        </w:rPr>
      </w:pPr>
    </w:p>
    <w:p w14:paraId="672F7186" w14:textId="2223173F" w:rsidR="006954ED" w:rsidRDefault="006954ED" w:rsidP="00617627">
      <w:pPr>
        <w:ind w:firstLine="708"/>
        <w:rPr>
          <w:rFonts w:asciiTheme="minorHAnsi" w:hAnsiTheme="minorHAnsi" w:cstheme="minorHAnsi"/>
        </w:rPr>
      </w:pPr>
    </w:p>
    <w:p w14:paraId="373F7F23" w14:textId="19FD44D9" w:rsidR="006954ED" w:rsidRDefault="006954ED" w:rsidP="00617627">
      <w:pPr>
        <w:ind w:firstLine="708"/>
        <w:rPr>
          <w:rFonts w:asciiTheme="minorHAnsi" w:hAnsiTheme="minorHAnsi" w:cstheme="minorHAnsi"/>
        </w:rPr>
      </w:pPr>
    </w:p>
    <w:p w14:paraId="2446F839" w14:textId="51AD6FCF" w:rsidR="006954ED" w:rsidRDefault="006954ED" w:rsidP="00617627">
      <w:pPr>
        <w:ind w:firstLine="708"/>
        <w:rPr>
          <w:rFonts w:asciiTheme="minorHAnsi" w:hAnsiTheme="minorHAnsi" w:cstheme="minorHAnsi"/>
        </w:rPr>
      </w:pPr>
    </w:p>
    <w:p w14:paraId="05A72E85" w14:textId="79B06161" w:rsidR="006954ED" w:rsidRDefault="006954ED" w:rsidP="00617627">
      <w:pPr>
        <w:ind w:firstLine="708"/>
        <w:rPr>
          <w:rFonts w:asciiTheme="minorHAnsi" w:hAnsiTheme="minorHAnsi" w:cstheme="minorHAnsi"/>
        </w:rPr>
      </w:pPr>
    </w:p>
    <w:p w14:paraId="7E94C7DC" w14:textId="2CC44C6B" w:rsidR="006954ED" w:rsidRDefault="006954ED" w:rsidP="00617627">
      <w:pPr>
        <w:ind w:firstLine="708"/>
        <w:rPr>
          <w:rFonts w:asciiTheme="minorHAnsi" w:hAnsiTheme="minorHAnsi" w:cstheme="minorHAnsi"/>
        </w:rPr>
      </w:pPr>
    </w:p>
    <w:p w14:paraId="01B46457" w14:textId="007A0B51" w:rsidR="006954ED" w:rsidRDefault="006954ED" w:rsidP="00617627">
      <w:pPr>
        <w:ind w:firstLine="708"/>
        <w:rPr>
          <w:rFonts w:asciiTheme="minorHAnsi" w:hAnsiTheme="minorHAnsi" w:cstheme="minorHAnsi"/>
        </w:rPr>
      </w:pPr>
    </w:p>
    <w:p w14:paraId="6510CE42" w14:textId="50C5B4C7" w:rsidR="006954ED" w:rsidRDefault="006954ED" w:rsidP="00617627">
      <w:pPr>
        <w:ind w:firstLine="708"/>
        <w:rPr>
          <w:rFonts w:asciiTheme="minorHAnsi" w:hAnsiTheme="minorHAnsi" w:cstheme="minorHAnsi"/>
        </w:rPr>
      </w:pPr>
    </w:p>
    <w:p w14:paraId="4BB51839" w14:textId="7D6F2C0E" w:rsidR="006954ED" w:rsidRDefault="006954ED" w:rsidP="00617627">
      <w:pPr>
        <w:ind w:firstLine="708"/>
        <w:rPr>
          <w:rFonts w:asciiTheme="minorHAnsi" w:hAnsiTheme="minorHAnsi" w:cstheme="minorHAnsi"/>
        </w:rPr>
      </w:pPr>
    </w:p>
    <w:p w14:paraId="2CF9FDC3" w14:textId="0D88F23E" w:rsidR="006954ED" w:rsidRDefault="006954ED" w:rsidP="00617627">
      <w:pPr>
        <w:ind w:firstLine="708"/>
        <w:rPr>
          <w:rFonts w:asciiTheme="minorHAnsi" w:hAnsiTheme="minorHAnsi" w:cstheme="minorHAnsi"/>
        </w:rPr>
      </w:pPr>
    </w:p>
    <w:p w14:paraId="59C1E42D" w14:textId="7E5B8044" w:rsidR="006954ED" w:rsidRDefault="006954ED" w:rsidP="00617627">
      <w:pPr>
        <w:ind w:firstLine="708"/>
        <w:rPr>
          <w:rFonts w:asciiTheme="minorHAnsi" w:hAnsiTheme="minorHAnsi" w:cstheme="minorHAnsi"/>
        </w:rPr>
      </w:pPr>
    </w:p>
    <w:p w14:paraId="05B908C7" w14:textId="26927111" w:rsidR="006954ED" w:rsidRDefault="006954ED" w:rsidP="00617627">
      <w:pPr>
        <w:ind w:firstLine="708"/>
        <w:rPr>
          <w:rFonts w:asciiTheme="minorHAnsi" w:hAnsiTheme="minorHAnsi" w:cstheme="minorHAnsi"/>
        </w:rPr>
      </w:pPr>
    </w:p>
    <w:p w14:paraId="5B086A8C" w14:textId="7ACAD8ED" w:rsidR="006954ED" w:rsidRDefault="006954ED" w:rsidP="006954ED">
      <w:pPr>
        <w:pStyle w:val="Odstavecseseznamem"/>
        <w:numPr>
          <w:ilvl w:val="0"/>
          <w:numId w:val="1"/>
        </w:numPr>
        <w:rPr>
          <w:rFonts w:asciiTheme="minorHAnsi" w:hAnsiTheme="minorHAnsi" w:cstheme="minorHAnsi"/>
          <w:b/>
          <w:bCs/>
          <w:sz w:val="28"/>
          <w:szCs w:val="28"/>
        </w:rPr>
      </w:pPr>
      <w:r>
        <w:rPr>
          <w:rFonts w:asciiTheme="minorHAnsi" w:hAnsiTheme="minorHAnsi" w:cstheme="minorHAnsi"/>
          <w:b/>
          <w:bCs/>
          <w:sz w:val="28"/>
          <w:szCs w:val="28"/>
        </w:rPr>
        <w:lastRenderedPageBreak/>
        <w:t xml:space="preserve">Praktická část – uplatnění modelu v praxi </w:t>
      </w:r>
    </w:p>
    <w:p w14:paraId="38C833D6" w14:textId="65A457FF" w:rsidR="006954ED" w:rsidRDefault="006954ED" w:rsidP="006954ED">
      <w:pPr>
        <w:rPr>
          <w:rFonts w:asciiTheme="minorHAnsi" w:hAnsiTheme="minorHAnsi" w:cstheme="minorHAnsi"/>
          <w:b/>
          <w:bCs/>
          <w:sz w:val="28"/>
          <w:szCs w:val="28"/>
        </w:rPr>
      </w:pPr>
    </w:p>
    <w:p w14:paraId="6CD0C074" w14:textId="5C2CC7D8" w:rsidR="006954ED" w:rsidRDefault="00513E53" w:rsidP="006954ED">
      <w:pPr>
        <w:pStyle w:val="Odstavecseseznamem"/>
        <w:numPr>
          <w:ilvl w:val="1"/>
          <w:numId w:val="1"/>
        </w:numPr>
        <w:rPr>
          <w:rFonts w:asciiTheme="minorHAnsi" w:hAnsiTheme="minorHAnsi" w:cstheme="minorHAnsi"/>
          <w:b/>
          <w:bCs/>
        </w:rPr>
      </w:pPr>
      <w:r>
        <w:rPr>
          <w:rFonts w:asciiTheme="minorHAnsi" w:hAnsiTheme="minorHAnsi" w:cstheme="minorHAnsi"/>
          <w:b/>
          <w:bCs/>
        </w:rPr>
        <w:t xml:space="preserve">Pomoc pacientce při hygieně </w:t>
      </w:r>
      <w:r w:rsidR="002F4B99">
        <w:rPr>
          <w:rFonts w:asciiTheme="minorHAnsi" w:hAnsiTheme="minorHAnsi" w:cstheme="minorHAnsi"/>
          <w:b/>
          <w:bCs/>
        </w:rPr>
        <w:t xml:space="preserve">a studu </w:t>
      </w:r>
    </w:p>
    <w:p w14:paraId="671781F0" w14:textId="4A26CBFF" w:rsidR="00513E53" w:rsidRDefault="00513E53" w:rsidP="00513E53">
      <w:pPr>
        <w:rPr>
          <w:rFonts w:asciiTheme="minorHAnsi" w:hAnsiTheme="minorHAnsi" w:cstheme="minorHAnsi"/>
          <w:b/>
          <w:bCs/>
        </w:rPr>
      </w:pPr>
    </w:p>
    <w:p w14:paraId="238F290F" w14:textId="77777777" w:rsidR="0022140A" w:rsidRDefault="00A501EB" w:rsidP="00A4314C">
      <w:pPr>
        <w:ind w:firstLine="708"/>
        <w:rPr>
          <w:rFonts w:asciiTheme="minorHAnsi" w:hAnsiTheme="minorHAnsi" w:cstheme="minorHAnsi"/>
        </w:rPr>
      </w:pPr>
      <w:r>
        <w:rPr>
          <w:rFonts w:asciiTheme="minorHAnsi" w:hAnsiTheme="minorHAnsi" w:cstheme="minorHAnsi"/>
        </w:rPr>
        <w:t>Na oddělení gynekologicko-porodnické byla přijata ležící</w:t>
      </w:r>
      <w:r w:rsidR="00D35E5B">
        <w:rPr>
          <w:rFonts w:asciiTheme="minorHAnsi" w:hAnsiTheme="minorHAnsi" w:cstheme="minorHAnsi"/>
        </w:rPr>
        <w:t xml:space="preserve"> (imobilní)</w:t>
      </w:r>
      <w:r>
        <w:rPr>
          <w:rFonts w:asciiTheme="minorHAnsi" w:hAnsiTheme="minorHAnsi" w:cstheme="minorHAnsi"/>
        </w:rPr>
        <w:t xml:space="preserve"> pacientka</w:t>
      </w:r>
      <w:r w:rsidR="00D35E5B">
        <w:rPr>
          <w:rFonts w:asciiTheme="minorHAnsi" w:hAnsiTheme="minorHAnsi" w:cstheme="minorHAnsi"/>
        </w:rPr>
        <w:t xml:space="preserve"> narozena v roce 1970, která byla přeložena z chirugické ambulance. Na chriurgii přichází s bolestmi břicha</w:t>
      </w:r>
      <w:r w:rsidR="0022140A">
        <w:rPr>
          <w:rFonts w:asciiTheme="minorHAnsi" w:hAnsiTheme="minorHAnsi" w:cstheme="minorHAnsi"/>
        </w:rPr>
        <w:t>, při vědomí</w:t>
      </w:r>
      <w:r w:rsidR="00D35E5B">
        <w:rPr>
          <w:rFonts w:asciiTheme="minorHAnsi" w:hAnsiTheme="minorHAnsi" w:cstheme="minorHAnsi"/>
        </w:rPr>
        <w:t xml:space="preserve">, orientovaná je místem i časem, afebirlní, stav hydratace v normě. </w:t>
      </w:r>
      <w:r w:rsidR="0022140A">
        <w:rPr>
          <w:rFonts w:asciiTheme="minorHAnsi" w:hAnsiTheme="minorHAnsi" w:cstheme="minorHAnsi"/>
        </w:rPr>
        <w:t xml:space="preserve">Po vyšetření gynekologem byl zjištěn suspektní Ca endometria v pokročilém stádiu. Lékař rozhodl pro gynekologicko-onkologické konzilium v Ostravě – Porubě. </w:t>
      </w:r>
      <w:r w:rsidR="00D35E5B">
        <w:rPr>
          <w:rFonts w:asciiTheme="minorHAnsi" w:hAnsiTheme="minorHAnsi" w:cstheme="minorHAnsi"/>
        </w:rPr>
        <w:t xml:space="preserve">14 dní před přijetím na gynekologické oddělení měla v anamnéze pád, kdy si stěžovala na bolest kyčle a paty. Toho času, co upadla se stala imobilní. </w:t>
      </w:r>
    </w:p>
    <w:p w14:paraId="4D6CC79C" w14:textId="79C2730E" w:rsidR="00513E53" w:rsidRDefault="0022140A" w:rsidP="00A4314C">
      <w:pPr>
        <w:ind w:firstLine="708"/>
        <w:rPr>
          <w:rFonts w:asciiTheme="minorHAnsi" w:hAnsiTheme="minorHAnsi" w:cstheme="minorHAnsi"/>
        </w:rPr>
      </w:pPr>
      <w:r>
        <w:rPr>
          <w:rFonts w:asciiTheme="minorHAnsi" w:hAnsiTheme="minorHAnsi" w:cstheme="minorHAnsi"/>
        </w:rPr>
        <w:t>Pacientka přišla z domu, kde se o ní starala rodina a manžel. Okolo pacientky byla vyžadována komplexní oštřovatelská péče, protože pacientka přišla o soběstačnost v běžných denních činnostech. Pacientka se cítila potupená tím, že při činnostech, které zvládala sama, ji nyní vypomáhá zdravotnický personál. Také byl ovlivněn její psychický stav</w:t>
      </w:r>
      <w:r w:rsidR="006D0EBF">
        <w:rPr>
          <w:rFonts w:asciiTheme="minorHAnsi" w:hAnsiTheme="minorHAnsi" w:cstheme="minorHAnsi"/>
        </w:rPr>
        <w:t xml:space="preserve"> onkologickým nálezem. </w:t>
      </w:r>
      <w:r w:rsidR="00523EE3">
        <w:rPr>
          <w:rFonts w:asciiTheme="minorHAnsi" w:hAnsiTheme="minorHAnsi" w:cstheme="minorHAnsi"/>
        </w:rPr>
        <w:t>Pacientka zažívala úzkost a strach. Když jsem pacientce nabídl, že za ní zajdu a můžeme si povídat, s úsměvem to přijala. Vyprávěla mi o své rodině, dětech, o jejím vlastním dětství a já pouze naslouchal.</w:t>
      </w:r>
      <w:r w:rsidR="002F4B99">
        <w:rPr>
          <w:rFonts w:asciiTheme="minorHAnsi" w:hAnsiTheme="minorHAnsi" w:cstheme="minorHAnsi"/>
        </w:rPr>
        <w:t xml:space="preserve"> Také se mi svěřila, že je pro ní psychicky náročné, když parsonál koná veškerou hygienu, i přes to, že by částečně něco zvládla. </w:t>
      </w:r>
      <w:r w:rsidR="00523EE3">
        <w:rPr>
          <w:rFonts w:asciiTheme="minorHAnsi" w:hAnsiTheme="minorHAnsi" w:cstheme="minorHAnsi"/>
        </w:rPr>
        <w:t xml:space="preserve"> U pacientky jsem prováděl komplexní ošetřovatelskou péči. Pacientka zvládla pouze pohyb v lůžku. Při celkové koupeli jsem se snažil přistupovat co nejšetrněji, aby nepociťovala stud. </w:t>
      </w:r>
      <w:r w:rsidR="003E1A1B">
        <w:rPr>
          <w:rFonts w:asciiTheme="minorHAnsi" w:hAnsiTheme="minorHAnsi" w:cstheme="minorHAnsi"/>
        </w:rPr>
        <w:t xml:space="preserve">Pacientku jsem snažil do koupele zapojit, aby se cítila komfortně a pociťovala pokrok ve své soběstačnosti. Dopomohl jsem s umytím nohou a zas, vše ostatní pacientka zvládla. </w:t>
      </w:r>
    </w:p>
    <w:p w14:paraId="5789BD82" w14:textId="5A38142B" w:rsidR="003E1A1B" w:rsidRDefault="003E1A1B" w:rsidP="0022140A">
      <w:pPr>
        <w:ind w:firstLine="360"/>
        <w:rPr>
          <w:rFonts w:asciiTheme="minorHAnsi" w:hAnsiTheme="minorHAnsi" w:cstheme="minorHAnsi"/>
        </w:rPr>
      </w:pPr>
    </w:p>
    <w:p w14:paraId="346A9DB3" w14:textId="6D4CBA95" w:rsidR="003E1A1B" w:rsidRDefault="003E1A1B" w:rsidP="00A4314C">
      <w:pPr>
        <w:ind w:firstLine="708"/>
        <w:rPr>
          <w:rFonts w:asciiTheme="minorHAnsi" w:hAnsiTheme="minorHAnsi" w:cstheme="minorHAnsi"/>
        </w:rPr>
      </w:pPr>
      <w:r>
        <w:rPr>
          <w:rFonts w:asciiTheme="minorHAnsi" w:hAnsiTheme="minorHAnsi" w:cstheme="minorHAnsi"/>
        </w:rPr>
        <w:t>Uplatnili jsme model V. Henderson v oblasti hygieny, kdy pacientka se svěřila s tím, že pro ní bude příjemnější, když se umyje sama tam, kde to zvládne, především tedy genitálie a prsa a tím jsme uspokojili její potřebu čistoty</w:t>
      </w:r>
      <w:r w:rsidR="002F4B99">
        <w:rPr>
          <w:rFonts w:asciiTheme="minorHAnsi" w:hAnsiTheme="minorHAnsi" w:cstheme="minorHAnsi"/>
        </w:rPr>
        <w:t xml:space="preserve"> a přání pacientky, aby nepociťovala stud. </w:t>
      </w:r>
    </w:p>
    <w:p w14:paraId="458F0304" w14:textId="33C4C983" w:rsidR="00D84620" w:rsidRDefault="00D84620" w:rsidP="00513E53">
      <w:pPr>
        <w:rPr>
          <w:rFonts w:asciiTheme="minorHAnsi" w:hAnsiTheme="minorHAnsi" w:cstheme="minorHAnsi"/>
        </w:rPr>
      </w:pPr>
    </w:p>
    <w:p w14:paraId="1F736FF2" w14:textId="1D477394" w:rsidR="002F4B99" w:rsidRDefault="002F4B99" w:rsidP="002F4B99">
      <w:pPr>
        <w:pStyle w:val="Odstavecseseznamem"/>
        <w:numPr>
          <w:ilvl w:val="1"/>
          <w:numId w:val="1"/>
        </w:numPr>
        <w:rPr>
          <w:rFonts w:asciiTheme="minorHAnsi" w:hAnsiTheme="minorHAnsi" w:cstheme="minorHAnsi"/>
          <w:b/>
          <w:bCs/>
        </w:rPr>
      </w:pPr>
      <w:r>
        <w:rPr>
          <w:rFonts w:asciiTheme="minorHAnsi" w:hAnsiTheme="minorHAnsi" w:cstheme="minorHAnsi"/>
          <w:b/>
          <w:bCs/>
        </w:rPr>
        <w:t>Pomoc pacientce při příjmu potravy a tekutin</w:t>
      </w:r>
    </w:p>
    <w:p w14:paraId="5929BABF" w14:textId="4AD23C73" w:rsidR="002F4B99" w:rsidRDefault="002F4B99" w:rsidP="002F4B99">
      <w:pPr>
        <w:rPr>
          <w:rFonts w:asciiTheme="minorHAnsi" w:hAnsiTheme="minorHAnsi" w:cstheme="minorHAnsi"/>
          <w:b/>
          <w:bCs/>
        </w:rPr>
      </w:pPr>
    </w:p>
    <w:p w14:paraId="3D2CC06F" w14:textId="1BCAC794" w:rsidR="00E208EB" w:rsidRDefault="00E208EB" w:rsidP="00A4314C">
      <w:pPr>
        <w:ind w:firstLine="708"/>
        <w:rPr>
          <w:rFonts w:asciiTheme="minorHAnsi" w:hAnsiTheme="minorHAnsi" w:cstheme="minorHAnsi"/>
        </w:rPr>
      </w:pPr>
      <w:r>
        <w:rPr>
          <w:rFonts w:asciiTheme="minorHAnsi" w:hAnsiTheme="minorHAnsi" w:cstheme="minorHAnsi"/>
        </w:rPr>
        <w:t>Na gynekolgické oddělení byla přijata pacientka narozena roku 1956, kterou přeložili z chirurgického oddělení. Na chrirugické oddělení byla přijata pro bolesti břicha, zvracení a nauzeu. Po vyšetření chirurgem nebyla zjištěna žádna patologie, a proto byla pacientka odeslána na CT břicha. Tam byl suspektní tumor pravého ovaria a následně potvrzen gynekologicko-onkologickým konziliem</w:t>
      </w:r>
      <w:r w:rsidR="00C96EA6">
        <w:rPr>
          <w:rFonts w:asciiTheme="minorHAnsi" w:hAnsiTheme="minorHAnsi" w:cstheme="minorHAnsi"/>
        </w:rPr>
        <w:t xml:space="preserve">. Pacientka byla po kraniotraumatu a následkem toho trpěla levostrannou hemiplegii. Pacientka měla tedy výrazně omezenou mobilitu a byla téměř imobilní. U pacientky byla také vyžadována komplexní ošetřovatelská péče. Pacientka </w:t>
      </w:r>
      <w:r w:rsidR="00C96EA6">
        <w:rPr>
          <w:rFonts w:asciiTheme="minorHAnsi" w:hAnsiTheme="minorHAnsi" w:cstheme="minorHAnsi"/>
        </w:rPr>
        <w:lastRenderedPageBreak/>
        <w:t xml:space="preserve">byla orientovaná a při vědomí. Pacientku oštetřovatelský personál krmil a já pacientce nabídl, že jí dopomůžku s nácvikem soběstačnosti při stravování. Pacientce jsem do ruky vložil lžíci a jídlo připravil tak, aby vše zvládla zdravou rukou. Z počátku jsem pacientku nechal jíst samotnou, abych zjistil do jaké míry má omezenou soběstačnost. Poté jsem pacientce dopomáhal během stravování správným pohybem ruky a to tak, že jsem ruku k ústám vedl. Pacientka byla spokojená, protože pocítila podporu a pokrok ve svém stravování. </w:t>
      </w:r>
    </w:p>
    <w:p w14:paraId="4D5740D9" w14:textId="275F94A2" w:rsidR="00C96EA6" w:rsidRDefault="00C96EA6" w:rsidP="00C96EA6">
      <w:pPr>
        <w:ind w:firstLine="360"/>
        <w:rPr>
          <w:rFonts w:asciiTheme="minorHAnsi" w:hAnsiTheme="minorHAnsi" w:cstheme="minorHAnsi"/>
        </w:rPr>
      </w:pPr>
    </w:p>
    <w:p w14:paraId="18D5CF7D" w14:textId="2D315E38" w:rsidR="00C96EA6" w:rsidRPr="002F4B99" w:rsidRDefault="00C96EA6" w:rsidP="00A4314C">
      <w:pPr>
        <w:ind w:firstLine="708"/>
        <w:rPr>
          <w:rFonts w:asciiTheme="minorHAnsi" w:hAnsiTheme="minorHAnsi" w:cstheme="minorHAnsi"/>
        </w:rPr>
      </w:pPr>
      <w:r>
        <w:rPr>
          <w:rFonts w:asciiTheme="minorHAnsi" w:hAnsiTheme="minorHAnsi" w:cstheme="minorHAnsi"/>
        </w:rPr>
        <w:t xml:space="preserve">Zde jsme taky uplatili model V. Henderson, kde jsem </w:t>
      </w:r>
      <w:r w:rsidR="004D0E1F">
        <w:rPr>
          <w:rFonts w:asciiTheme="minorHAnsi" w:hAnsiTheme="minorHAnsi" w:cstheme="minorHAnsi"/>
        </w:rPr>
        <w:t xml:space="preserve">z počátku zjistil míru soběstačnosti a poté pacientce dpomohl tak, aby došlo k nácviku soběstačnosti a mohla se v oblasti stravování zlepšit. </w:t>
      </w:r>
    </w:p>
    <w:p w14:paraId="6CBB1BDE" w14:textId="59F858CB" w:rsidR="00F25586" w:rsidRDefault="00F25586" w:rsidP="00513E53">
      <w:pPr>
        <w:rPr>
          <w:rFonts w:asciiTheme="minorHAnsi" w:hAnsiTheme="minorHAnsi" w:cstheme="minorHAnsi"/>
        </w:rPr>
      </w:pPr>
    </w:p>
    <w:p w14:paraId="27734468" w14:textId="48214A53" w:rsidR="004D0E1F" w:rsidRDefault="004D0E1F" w:rsidP="004D0E1F">
      <w:pPr>
        <w:pStyle w:val="Odstavecseseznamem"/>
        <w:numPr>
          <w:ilvl w:val="1"/>
          <w:numId w:val="1"/>
        </w:numPr>
        <w:rPr>
          <w:rFonts w:asciiTheme="minorHAnsi" w:hAnsiTheme="minorHAnsi" w:cstheme="minorHAnsi"/>
          <w:b/>
          <w:bCs/>
        </w:rPr>
      </w:pPr>
      <w:r>
        <w:rPr>
          <w:rFonts w:asciiTheme="minorHAnsi" w:hAnsiTheme="minorHAnsi" w:cstheme="minorHAnsi"/>
          <w:b/>
          <w:bCs/>
        </w:rPr>
        <w:t xml:space="preserve">Pomoc pacientce při strachu, obav a vyjádření emocí </w:t>
      </w:r>
    </w:p>
    <w:p w14:paraId="402D1E48" w14:textId="6B1B57C8" w:rsidR="004D0E1F" w:rsidRDefault="004D0E1F" w:rsidP="004D0E1F">
      <w:pPr>
        <w:rPr>
          <w:rFonts w:asciiTheme="minorHAnsi" w:hAnsiTheme="minorHAnsi" w:cstheme="minorHAnsi"/>
          <w:b/>
          <w:bCs/>
        </w:rPr>
      </w:pPr>
    </w:p>
    <w:p w14:paraId="13038E51" w14:textId="21E98320" w:rsidR="004D0E1F" w:rsidRPr="004D0E1F" w:rsidRDefault="004D0E1F" w:rsidP="00A4314C">
      <w:pPr>
        <w:ind w:firstLine="708"/>
        <w:rPr>
          <w:rFonts w:asciiTheme="minorHAnsi" w:hAnsiTheme="minorHAnsi" w:cstheme="minorHAnsi"/>
        </w:rPr>
      </w:pPr>
      <w:r>
        <w:rPr>
          <w:rFonts w:asciiTheme="minorHAnsi" w:hAnsiTheme="minorHAnsi" w:cstheme="minorHAnsi"/>
        </w:rPr>
        <w:t>Na gynekologicko-porodnické oddělení byla přijata pacientka</w:t>
      </w:r>
      <w:r w:rsidR="00390EDB">
        <w:rPr>
          <w:rFonts w:asciiTheme="minorHAnsi" w:hAnsiTheme="minorHAnsi" w:cstheme="minorHAnsi"/>
        </w:rPr>
        <w:t xml:space="preserve"> ročník 1994</w:t>
      </w:r>
      <w:r>
        <w:rPr>
          <w:rFonts w:asciiTheme="minorHAnsi" w:hAnsiTheme="minorHAnsi" w:cstheme="minorHAnsi"/>
        </w:rPr>
        <w:t xml:space="preserve"> pro císařský </w:t>
      </w:r>
      <w:r w:rsidR="00390EDB">
        <w:rPr>
          <w:rFonts w:asciiTheme="minorHAnsi" w:hAnsiTheme="minorHAnsi" w:cstheme="minorHAnsi"/>
        </w:rPr>
        <w:t xml:space="preserve">řez. Byl to plánovaný výkon. U pacientky jsem předoperační přípravu. Pacientka byla poprvé na císařském řezu a měla obavy z operace. Pacientku jsem se všemi výkony seznámil a vždy říkal, co se bude dít během předoperační přípravy. Pacientka stále projevovala strach a nervozitu z toho, jestli bude dítě v pořádku, když jí aplikuji celkovou anestézii. Domluvil jsem se s lékařem, aby za pacientkou zašel a vysvětlil jí co se bude dít. Byla tedy edukována o tom, co se bude dít i po operaci, že nebude ihned na oddělení, ale že straví minimálně dvě hodiny na dospávacím pokoji a poté bude převezena na svůj pokoj. Po důkladné edukaci se pacientka uvolnila a poděkovala všem za čas, který jí byl věnován. </w:t>
      </w:r>
    </w:p>
    <w:p w14:paraId="08CC0EC5" w14:textId="77777777" w:rsidR="00617627" w:rsidRPr="00A373C6" w:rsidRDefault="00617627" w:rsidP="00A373C6">
      <w:pPr>
        <w:rPr>
          <w:rFonts w:asciiTheme="minorHAnsi" w:hAnsiTheme="minorHAnsi" w:cstheme="minorHAnsi"/>
          <w:lang w:eastAsia="cs-CZ"/>
        </w:rPr>
      </w:pPr>
    </w:p>
    <w:p w14:paraId="330829FB" w14:textId="69B87F33" w:rsidR="00A373C6" w:rsidRDefault="00A4314C" w:rsidP="00A373C6">
      <w:pPr>
        <w:rPr>
          <w:rFonts w:asciiTheme="minorHAnsi" w:hAnsiTheme="minorHAnsi" w:cstheme="minorHAnsi"/>
          <w:lang w:eastAsia="cs-CZ"/>
        </w:rPr>
      </w:pPr>
      <w:r>
        <w:rPr>
          <w:rFonts w:asciiTheme="minorHAnsi" w:hAnsiTheme="minorHAnsi" w:cstheme="minorHAnsi"/>
          <w:lang w:eastAsia="cs-CZ"/>
        </w:rPr>
        <w:tab/>
        <w:t xml:space="preserve">U tohoto případu jsem také aplikoval model V. Henderson, kdy jsem se snažil pacientce zajistit co největší informovanost, aby před plánovaným zákorkem nepociťovala strach, stres a obavy. </w:t>
      </w:r>
    </w:p>
    <w:p w14:paraId="147CFDEB" w14:textId="3B26A859" w:rsidR="00A4314C" w:rsidRDefault="00A4314C" w:rsidP="00A373C6">
      <w:pPr>
        <w:rPr>
          <w:rFonts w:asciiTheme="minorHAnsi" w:hAnsiTheme="minorHAnsi" w:cstheme="minorHAnsi"/>
          <w:lang w:eastAsia="cs-CZ"/>
        </w:rPr>
      </w:pPr>
    </w:p>
    <w:p w14:paraId="5515437C" w14:textId="77777777" w:rsidR="00A4314C" w:rsidRDefault="00A4314C" w:rsidP="00A373C6">
      <w:pPr>
        <w:rPr>
          <w:rFonts w:asciiTheme="minorHAnsi" w:hAnsiTheme="minorHAnsi" w:cstheme="minorHAnsi"/>
          <w:lang w:eastAsia="cs-CZ"/>
        </w:rPr>
      </w:pPr>
    </w:p>
    <w:p w14:paraId="36D88D8B" w14:textId="07B9B575" w:rsidR="00A4314C" w:rsidRDefault="00A4314C" w:rsidP="00A4314C">
      <w:pPr>
        <w:pStyle w:val="Odstavecseseznamem"/>
        <w:numPr>
          <w:ilvl w:val="0"/>
          <w:numId w:val="1"/>
        </w:numPr>
        <w:rPr>
          <w:rFonts w:asciiTheme="minorHAnsi" w:hAnsiTheme="minorHAnsi" w:cstheme="minorHAnsi"/>
          <w:b/>
          <w:bCs/>
          <w:sz w:val="28"/>
          <w:szCs w:val="28"/>
          <w:lang w:eastAsia="cs-CZ"/>
        </w:rPr>
      </w:pPr>
      <w:r>
        <w:rPr>
          <w:rFonts w:asciiTheme="minorHAnsi" w:hAnsiTheme="minorHAnsi" w:cstheme="minorHAnsi"/>
          <w:b/>
          <w:bCs/>
          <w:sz w:val="28"/>
          <w:szCs w:val="28"/>
          <w:lang w:eastAsia="cs-CZ"/>
        </w:rPr>
        <w:t>Závěr</w:t>
      </w:r>
    </w:p>
    <w:p w14:paraId="7A72EB38" w14:textId="10B9C450" w:rsidR="00A4314C" w:rsidRDefault="00A4314C" w:rsidP="00A4314C">
      <w:pPr>
        <w:ind w:firstLine="708"/>
        <w:rPr>
          <w:rFonts w:asciiTheme="minorHAnsi" w:hAnsiTheme="minorHAnsi" w:cstheme="minorHAnsi"/>
          <w:lang w:eastAsia="cs-CZ"/>
        </w:rPr>
      </w:pPr>
      <w:r>
        <w:rPr>
          <w:rFonts w:asciiTheme="minorHAnsi" w:hAnsiTheme="minorHAnsi" w:cstheme="minorHAnsi"/>
          <w:lang w:eastAsia="cs-CZ"/>
        </w:rPr>
        <w:t xml:space="preserve">Na závěr bych chtěl podotknout to, že jsem před psaním této práce měl obavy, jak to vše zkompletuji do 2000 slov. Nicméně se podařilo a když jsem zjistil, že vlastně model V. Henderson je v praxi uplatňován každý den, aniž by si to celý zdravotnický tým uvědomoval. </w:t>
      </w:r>
    </w:p>
    <w:p w14:paraId="51BF3B1F" w14:textId="31659F26" w:rsidR="00C43155" w:rsidRDefault="00C43155" w:rsidP="00A4314C">
      <w:pPr>
        <w:ind w:firstLine="708"/>
        <w:rPr>
          <w:rFonts w:asciiTheme="minorHAnsi" w:hAnsiTheme="minorHAnsi" w:cstheme="minorHAnsi"/>
          <w:lang w:eastAsia="cs-CZ"/>
        </w:rPr>
      </w:pPr>
      <w:r>
        <w:rPr>
          <w:rFonts w:asciiTheme="minorHAnsi" w:hAnsiTheme="minorHAnsi" w:cstheme="minorHAnsi"/>
          <w:lang w:eastAsia="cs-CZ"/>
        </w:rPr>
        <w:t xml:space="preserve">V. Henderson si v tedejší době uvědomovala, jak jsou lidské potřeby důležité pro to, aby byl pacient mohl plnohdonotný život. Zdravotnický tým si v určitých chvílích neuvědomil, </w:t>
      </w:r>
      <w:r>
        <w:rPr>
          <w:rFonts w:asciiTheme="minorHAnsi" w:hAnsiTheme="minorHAnsi" w:cstheme="minorHAnsi"/>
          <w:lang w:eastAsia="cs-CZ"/>
        </w:rPr>
        <w:lastRenderedPageBreak/>
        <w:t xml:space="preserve">že je potřeba nácviku soběstačnosti a ne vše udělat za pacienta, a proto jsem si po přečtení </w:t>
      </w:r>
      <w:r w:rsidR="002D572A">
        <w:rPr>
          <w:rFonts w:asciiTheme="minorHAnsi" w:hAnsiTheme="minorHAnsi" w:cstheme="minorHAnsi"/>
          <w:lang w:eastAsia="cs-CZ"/>
        </w:rPr>
        <w:t>doporučené literatury uvědomil</w:t>
      </w:r>
      <w:r w:rsidR="00DD77A6">
        <w:rPr>
          <w:rFonts w:asciiTheme="minorHAnsi" w:hAnsiTheme="minorHAnsi" w:cstheme="minorHAnsi"/>
          <w:lang w:eastAsia="cs-CZ"/>
        </w:rPr>
        <w:t xml:space="preserve">, jak je nácvik důležitý. </w:t>
      </w:r>
    </w:p>
    <w:p w14:paraId="1E5298EA" w14:textId="77777777" w:rsidR="00A4314C" w:rsidRPr="00A4314C" w:rsidRDefault="00A4314C" w:rsidP="00A4314C">
      <w:pPr>
        <w:rPr>
          <w:rFonts w:asciiTheme="minorHAnsi" w:hAnsiTheme="minorHAnsi" w:cstheme="minorHAnsi"/>
          <w:lang w:eastAsia="cs-CZ"/>
        </w:rPr>
      </w:pPr>
    </w:p>
    <w:p w14:paraId="5CD38F20" w14:textId="77777777" w:rsidR="00A4314C" w:rsidRPr="00A4314C" w:rsidRDefault="00A4314C" w:rsidP="00A4314C">
      <w:pPr>
        <w:rPr>
          <w:rFonts w:asciiTheme="minorHAnsi" w:hAnsiTheme="minorHAnsi" w:cstheme="minorHAnsi"/>
          <w:lang w:eastAsia="cs-CZ"/>
        </w:rPr>
      </w:pPr>
    </w:p>
    <w:p w14:paraId="47B4A2C8" w14:textId="77D5B063" w:rsidR="00A373C6" w:rsidRDefault="00A373C6" w:rsidP="00971F75">
      <w:pPr>
        <w:rPr>
          <w:rFonts w:asciiTheme="minorHAnsi" w:hAnsiTheme="minorHAnsi" w:cstheme="minorHAnsi"/>
          <w:lang w:eastAsia="cs-CZ"/>
        </w:rPr>
      </w:pPr>
    </w:p>
    <w:p w14:paraId="5BDCCF15" w14:textId="6C9F4325" w:rsidR="00A373C6" w:rsidRPr="00E6125A" w:rsidRDefault="00A373C6" w:rsidP="00971F75">
      <w:pPr>
        <w:rPr>
          <w:rFonts w:asciiTheme="minorHAnsi" w:hAnsiTheme="minorHAnsi" w:cstheme="minorHAnsi"/>
          <w:lang w:eastAsia="cs-CZ"/>
        </w:rPr>
      </w:pPr>
    </w:p>
    <w:p w14:paraId="7976F3C7" w14:textId="63731A3E" w:rsidR="00E6125A" w:rsidRDefault="00E6125A" w:rsidP="00971F75">
      <w:pPr>
        <w:rPr>
          <w:rFonts w:asciiTheme="minorHAnsi" w:hAnsiTheme="minorHAnsi" w:cstheme="minorHAnsi"/>
          <w:i/>
          <w:iCs/>
          <w:lang w:eastAsia="cs-CZ"/>
        </w:rPr>
      </w:pPr>
    </w:p>
    <w:p w14:paraId="51C2AD97" w14:textId="77777777" w:rsidR="00E6125A" w:rsidRPr="00971F75" w:rsidRDefault="00E6125A" w:rsidP="00971F75">
      <w:pPr>
        <w:rPr>
          <w:rFonts w:asciiTheme="minorHAnsi" w:hAnsiTheme="minorHAnsi" w:cstheme="minorHAnsi"/>
          <w:i/>
          <w:iCs/>
          <w:lang w:eastAsia="cs-CZ"/>
        </w:rPr>
      </w:pPr>
    </w:p>
    <w:p w14:paraId="1D36A4EC" w14:textId="474FBADE" w:rsidR="00EE1FEE" w:rsidRPr="00EE1FEE" w:rsidRDefault="00EE1FEE" w:rsidP="00EE1FEE">
      <w:pPr>
        <w:rPr>
          <w:rFonts w:asciiTheme="minorHAnsi" w:hAnsiTheme="minorHAnsi" w:cstheme="minorHAnsi"/>
          <w:lang w:val="en-US"/>
        </w:rPr>
      </w:pPr>
    </w:p>
    <w:p w14:paraId="6FC11EE9" w14:textId="77777777" w:rsidR="00FE6E1B" w:rsidRPr="00EE1FEE" w:rsidRDefault="00FE6E1B" w:rsidP="00FE6E1B">
      <w:pPr>
        <w:spacing w:line="480" w:lineRule="auto"/>
        <w:rPr>
          <w:rFonts w:asciiTheme="minorHAnsi" w:hAnsiTheme="minorHAnsi" w:cstheme="minorHAnsi"/>
        </w:rPr>
      </w:pPr>
    </w:p>
    <w:p w14:paraId="350719B6" w14:textId="3AED1FB3" w:rsidR="00985EC9" w:rsidRPr="00985EC9" w:rsidRDefault="00985EC9" w:rsidP="00985EC9">
      <w:pPr>
        <w:rPr>
          <w:rFonts w:asciiTheme="minorHAnsi" w:hAnsiTheme="minorHAnsi" w:cstheme="minorHAnsi"/>
          <w:color w:val="000000" w:themeColor="text1"/>
        </w:rPr>
      </w:pPr>
    </w:p>
    <w:p w14:paraId="23020517" w14:textId="77777777" w:rsidR="009576FF" w:rsidRPr="009576FF" w:rsidRDefault="009576FF" w:rsidP="009576FF">
      <w:pPr>
        <w:rPr>
          <w:rFonts w:asciiTheme="minorHAnsi" w:hAnsiTheme="minorHAnsi" w:cstheme="minorHAnsi"/>
          <w:color w:val="000000" w:themeColor="text1"/>
        </w:rPr>
      </w:pPr>
    </w:p>
    <w:p w14:paraId="1F89F602" w14:textId="77777777" w:rsidR="009576FF" w:rsidRPr="009576FF" w:rsidRDefault="009576FF" w:rsidP="009576FF">
      <w:pPr>
        <w:rPr>
          <w:rFonts w:asciiTheme="minorHAnsi" w:hAnsiTheme="minorHAnsi" w:cstheme="minorHAnsi"/>
          <w:color w:val="000000" w:themeColor="text1"/>
        </w:rPr>
      </w:pPr>
    </w:p>
    <w:p w14:paraId="0AAF7C7A" w14:textId="7E27394D" w:rsidR="009576FF" w:rsidRPr="009576FF" w:rsidRDefault="009576FF" w:rsidP="009576FF">
      <w:pPr>
        <w:jc w:val="center"/>
        <w:rPr>
          <w:rFonts w:asciiTheme="minorHAnsi" w:hAnsiTheme="minorHAnsi" w:cstheme="minorHAnsi"/>
          <w:color w:val="000000" w:themeColor="text1"/>
          <w:sz w:val="28"/>
          <w:szCs w:val="28"/>
        </w:rPr>
      </w:pPr>
    </w:p>
    <w:p w14:paraId="6575E2A7" w14:textId="229747AD" w:rsidR="00FE6E1B" w:rsidRDefault="00FE6E1B"/>
    <w:p w14:paraId="20A58DA5" w14:textId="0A37A599" w:rsidR="00DD77A6" w:rsidRDefault="00DD77A6"/>
    <w:p w14:paraId="13D889F8" w14:textId="7531A916" w:rsidR="00DD77A6" w:rsidRDefault="00DD77A6"/>
    <w:p w14:paraId="0D30A177" w14:textId="1DAEF812" w:rsidR="00DD77A6" w:rsidRDefault="00DD77A6"/>
    <w:p w14:paraId="5C6F99F6" w14:textId="407260E3" w:rsidR="00DD77A6" w:rsidRDefault="00DD77A6"/>
    <w:p w14:paraId="7EFBBB3A" w14:textId="1A4AAD50" w:rsidR="00DD77A6" w:rsidRDefault="00DD77A6"/>
    <w:p w14:paraId="3DE798AD" w14:textId="78D8EAAD" w:rsidR="00DD77A6" w:rsidRDefault="00DD77A6"/>
    <w:p w14:paraId="34AFFA24" w14:textId="5E1C0454" w:rsidR="00DD77A6" w:rsidRDefault="00DD77A6"/>
    <w:p w14:paraId="73DEEEC4" w14:textId="4A7AD6C1" w:rsidR="00DD77A6" w:rsidRDefault="00DD77A6"/>
    <w:p w14:paraId="658D8633" w14:textId="01623570" w:rsidR="00DD77A6" w:rsidRDefault="00DD77A6"/>
    <w:p w14:paraId="2FA8B42C" w14:textId="7614D572" w:rsidR="00DD77A6" w:rsidRDefault="00DD77A6"/>
    <w:p w14:paraId="184D7D7A" w14:textId="6FD36159" w:rsidR="00DD77A6" w:rsidRDefault="00DD77A6"/>
    <w:p w14:paraId="1B4A7DBC" w14:textId="13C64614" w:rsidR="00DD77A6" w:rsidRDefault="00DD77A6"/>
    <w:p w14:paraId="387B2A42" w14:textId="6810FA45" w:rsidR="00DD77A6" w:rsidRDefault="00DD77A6"/>
    <w:p w14:paraId="6E5E102A" w14:textId="299F1910" w:rsidR="00DD77A6" w:rsidRDefault="00DD77A6"/>
    <w:p w14:paraId="579153C0" w14:textId="7D46DDE3" w:rsidR="00DD77A6" w:rsidRDefault="00DD77A6"/>
    <w:p w14:paraId="1AE24AE8" w14:textId="76606465" w:rsidR="00DD77A6" w:rsidRDefault="00DD77A6"/>
    <w:p w14:paraId="6AF866C8" w14:textId="2ACA8111" w:rsidR="00DD77A6" w:rsidRDefault="00DD77A6" w:rsidP="00DD77A6">
      <w:pPr>
        <w:pStyle w:val="Odstavecseseznamem"/>
        <w:numPr>
          <w:ilvl w:val="0"/>
          <w:numId w:val="1"/>
        </w:numPr>
        <w:rPr>
          <w:rFonts w:asciiTheme="minorHAnsi" w:hAnsiTheme="minorHAnsi" w:cstheme="minorHAnsi"/>
          <w:b/>
          <w:bCs/>
          <w:sz w:val="28"/>
          <w:szCs w:val="28"/>
        </w:rPr>
      </w:pPr>
      <w:r>
        <w:rPr>
          <w:rFonts w:asciiTheme="minorHAnsi" w:hAnsiTheme="minorHAnsi" w:cstheme="minorHAnsi"/>
          <w:b/>
          <w:bCs/>
          <w:sz w:val="28"/>
          <w:szCs w:val="28"/>
        </w:rPr>
        <w:lastRenderedPageBreak/>
        <w:t xml:space="preserve">Seznam zrdojů </w:t>
      </w:r>
    </w:p>
    <w:p w14:paraId="35C64530" w14:textId="63570201" w:rsidR="00DD77A6" w:rsidRDefault="00DD77A6" w:rsidP="00DD77A6">
      <w:pPr>
        <w:rPr>
          <w:rFonts w:asciiTheme="minorHAnsi" w:hAnsiTheme="minorHAnsi" w:cstheme="minorHAnsi"/>
          <w:b/>
          <w:bCs/>
          <w:sz w:val="28"/>
          <w:szCs w:val="28"/>
        </w:rPr>
      </w:pPr>
    </w:p>
    <w:p w14:paraId="19D12973" w14:textId="77777777" w:rsidR="00DD77A6" w:rsidRPr="00DD77A6" w:rsidRDefault="00DD77A6" w:rsidP="00DD77A6">
      <w:pPr>
        <w:spacing w:line="360" w:lineRule="auto"/>
        <w:rPr>
          <w:rFonts w:asciiTheme="minorHAnsi" w:hAnsiTheme="minorHAnsi" w:cstheme="minorHAnsi"/>
          <w:color w:val="000000" w:themeColor="text1"/>
        </w:rPr>
      </w:pPr>
      <w:r w:rsidRPr="00DD77A6">
        <w:rPr>
          <w:rFonts w:asciiTheme="minorHAnsi" w:hAnsiTheme="minorHAnsi" w:cstheme="minorHAnsi"/>
          <w:color w:val="000000" w:themeColor="text1"/>
          <w:shd w:val="clear" w:color="auto" w:fill="FFFFFF"/>
        </w:rPr>
        <w:t>PAVLÍKOVÁ, Slavomíra. </w:t>
      </w:r>
      <w:r w:rsidRPr="00DD77A6">
        <w:rPr>
          <w:rFonts w:asciiTheme="minorHAnsi" w:hAnsiTheme="minorHAnsi" w:cstheme="minorHAnsi"/>
          <w:i/>
          <w:iCs/>
          <w:color w:val="000000" w:themeColor="text1"/>
          <w:shd w:val="clear" w:color="auto" w:fill="FFFFFF"/>
        </w:rPr>
        <w:t>Modely ošetřovatelství v kostce</w:t>
      </w:r>
      <w:r w:rsidRPr="00DD77A6">
        <w:rPr>
          <w:rFonts w:asciiTheme="minorHAnsi" w:hAnsiTheme="minorHAnsi" w:cstheme="minorHAnsi"/>
          <w:color w:val="000000" w:themeColor="text1"/>
          <w:shd w:val="clear" w:color="auto" w:fill="FFFFFF"/>
        </w:rPr>
        <w:t>. Praha: Grada, 2006. ISBN 80-247-1211-3.</w:t>
      </w:r>
    </w:p>
    <w:p w14:paraId="1BF4CFB6" w14:textId="082FDA53" w:rsidR="00DD77A6" w:rsidRPr="00DD77A6" w:rsidRDefault="00DD77A6" w:rsidP="00DD77A6">
      <w:pPr>
        <w:rPr>
          <w:rFonts w:asciiTheme="minorHAnsi" w:hAnsiTheme="minorHAnsi" w:cstheme="minorHAnsi"/>
          <w:b/>
          <w:bCs/>
          <w:sz w:val="28"/>
          <w:szCs w:val="28"/>
        </w:rPr>
      </w:pPr>
      <w:r w:rsidRPr="00DD77A6">
        <w:rPr>
          <w:rFonts w:asciiTheme="minorHAnsi" w:eastAsia="Times New Roman" w:hAnsiTheme="minorHAnsi" w:cstheme="minorHAnsi"/>
          <w:noProof w:val="0"/>
          <w:color w:val="000000" w:themeColor="text1"/>
          <w:lang w:eastAsia="cs-CZ"/>
        </w:rPr>
        <w:t xml:space="preserve">ZVONÍČKOVÁ, Marie; SVOBODOVÁ, Hana; TRČKOVÁ, Monika. </w:t>
      </w:r>
      <w:r w:rsidRPr="00DD77A6">
        <w:rPr>
          <w:rFonts w:asciiTheme="minorHAnsi" w:eastAsia="Times New Roman" w:hAnsiTheme="minorHAnsi" w:cstheme="minorHAnsi"/>
          <w:i/>
          <w:iCs/>
          <w:noProof w:val="0"/>
          <w:color w:val="000000" w:themeColor="text1"/>
          <w:lang w:eastAsia="cs-CZ"/>
        </w:rPr>
        <w:t>Miss Virginia </w:t>
      </w:r>
      <w:proofErr w:type="spellStart"/>
      <w:r w:rsidRPr="00DD77A6">
        <w:rPr>
          <w:rFonts w:asciiTheme="minorHAnsi" w:eastAsia="Times New Roman" w:hAnsiTheme="minorHAnsi" w:cstheme="minorHAnsi"/>
          <w:i/>
          <w:iCs/>
          <w:noProof w:val="0"/>
          <w:color w:val="000000" w:themeColor="text1"/>
          <w:lang w:eastAsia="cs-CZ"/>
        </w:rPr>
        <w:t>Avelen</w:t>
      </w:r>
      <w:proofErr w:type="spellEnd"/>
      <w:r w:rsidRPr="00DD77A6">
        <w:rPr>
          <w:rFonts w:asciiTheme="minorHAnsi" w:eastAsia="Times New Roman" w:hAnsiTheme="minorHAnsi" w:cstheme="minorHAnsi"/>
          <w:i/>
          <w:iCs/>
          <w:noProof w:val="0"/>
          <w:color w:val="000000" w:themeColor="text1"/>
          <w:lang w:eastAsia="cs-CZ"/>
        </w:rPr>
        <w:t> Hendersonová</w:t>
      </w:r>
      <w:r w:rsidRPr="00DD77A6">
        <w:rPr>
          <w:rFonts w:asciiTheme="minorHAnsi" w:eastAsia="Times New Roman" w:hAnsiTheme="minorHAnsi" w:cstheme="minorHAnsi"/>
          <w:noProof w:val="0"/>
          <w:color w:val="000000" w:themeColor="text1"/>
          <w:lang w:eastAsia="cs-CZ"/>
        </w:rPr>
        <w:t>. Diagnóza v ošetřovatelství. 2005, 1(1), s. 25-26. ISSN 1801-1349.</w:t>
      </w:r>
    </w:p>
    <w:sectPr w:rsidR="00DD77A6" w:rsidRPr="00DD77A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1A6E" w14:textId="77777777" w:rsidR="009D1BCE" w:rsidRDefault="009D1BCE" w:rsidP="00631860">
      <w:pPr>
        <w:spacing w:after="0" w:line="240" w:lineRule="auto"/>
      </w:pPr>
      <w:r>
        <w:separator/>
      </w:r>
    </w:p>
  </w:endnote>
  <w:endnote w:type="continuationSeparator" w:id="0">
    <w:p w14:paraId="4A10176A" w14:textId="77777777" w:rsidR="009D1BCE" w:rsidRDefault="009D1BCE" w:rsidP="0063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597307"/>
      <w:docPartObj>
        <w:docPartGallery w:val="Page Numbers (Bottom of Page)"/>
        <w:docPartUnique/>
      </w:docPartObj>
    </w:sdtPr>
    <w:sdtEndPr/>
    <w:sdtContent>
      <w:p w14:paraId="3F5BC1F7" w14:textId="5C735D48" w:rsidR="00D87161" w:rsidRDefault="00D87161">
        <w:pPr>
          <w:pStyle w:val="Zpat"/>
          <w:jc w:val="center"/>
        </w:pPr>
        <w:r>
          <w:fldChar w:fldCharType="begin"/>
        </w:r>
        <w:r>
          <w:instrText>PAGE   \* MERGEFORMAT</w:instrText>
        </w:r>
        <w:r>
          <w:fldChar w:fldCharType="separate"/>
        </w:r>
        <w:r>
          <w:t>2</w:t>
        </w:r>
        <w:r>
          <w:fldChar w:fldCharType="end"/>
        </w:r>
      </w:p>
    </w:sdtContent>
  </w:sdt>
  <w:p w14:paraId="72E4A846" w14:textId="7E989A13" w:rsidR="00631860" w:rsidRDefault="00631860" w:rsidP="001F1AA1">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A51B" w14:textId="77777777" w:rsidR="009D1BCE" w:rsidRDefault="009D1BCE" w:rsidP="00631860">
      <w:pPr>
        <w:spacing w:after="0" w:line="240" w:lineRule="auto"/>
      </w:pPr>
      <w:r>
        <w:separator/>
      </w:r>
    </w:p>
  </w:footnote>
  <w:footnote w:type="continuationSeparator" w:id="0">
    <w:p w14:paraId="226C0750" w14:textId="77777777" w:rsidR="009D1BCE" w:rsidRDefault="009D1BCE" w:rsidP="00631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7086B"/>
    <w:multiLevelType w:val="hybridMultilevel"/>
    <w:tmpl w:val="A740B756"/>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 w15:restartNumberingAfterBreak="0">
    <w:nsid w:val="5A5660C1"/>
    <w:multiLevelType w:val="hybridMultilevel"/>
    <w:tmpl w:val="4A80A63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62AF2EC1"/>
    <w:multiLevelType w:val="hybridMultilevel"/>
    <w:tmpl w:val="35043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7847392"/>
    <w:multiLevelType w:val="multilevel"/>
    <w:tmpl w:val="BC84A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76FF"/>
    <w:rsid w:val="00040A15"/>
    <w:rsid w:val="000673E9"/>
    <w:rsid w:val="000A30CA"/>
    <w:rsid w:val="00117722"/>
    <w:rsid w:val="001D1DB9"/>
    <w:rsid w:val="001E5959"/>
    <w:rsid w:val="001F1AA1"/>
    <w:rsid w:val="0022140A"/>
    <w:rsid w:val="002D572A"/>
    <w:rsid w:val="002F4B99"/>
    <w:rsid w:val="00390EDB"/>
    <w:rsid w:val="003E1A1B"/>
    <w:rsid w:val="00490187"/>
    <w:rsid w:val="004D0E1F"/>
    <w:rsid w:val="00513E53"/>
    <w:rsid w:val="00523EE3"/>
    <w:rsid w:val="005C04EF"/>
    <w:rsid w:val="00617627"/>
    <w:rsid w:val="00631860"/>
    <w:rsid w:val="0063785D"/>
    <w:rsid w:val="006954ED"/>
    <w:rsid w:val="006D0EBF"/>
    <w:rsid w:val="00740195"/>
    <w:rsid w:val="00745C7E"/>
    <w:rsid w:val="00795152"/>
    <w:rsid w:val="00812AC6"/>
    <w:rsid w:val="008E386F"/>
    <w:rsid w:val="00923FC4"/>
    <w:rsid w:val="009576FF"/>
    <w:rsid w:val="00971F75"/>
    <w:rsid w:val="00985EC9"/>
    <w:rsid w:val="009C6C92"/>
    <w:rsid w:val="009D1BCE"/>
    <w:rsid w:val="009D4BB3"/>
    <w:rsid w:val="00A373C6"/>
    <w:rsid w:val="00A4314C"/>
    <w:rsid w:val="00A501EB"/>
    <w:rsid w:val="00B07B9C"/>
    <w:rsid w:val="00B34B40"/>
    <w:rsid w:val="00B75FAD"/>
    <w:rsid w:val="00C43155"/>
    <w:rsid w:val="00C96EA6"/>
    <w:rsid w:val="00D35E5B"/>
    <w:rsid w:val="00D84620"/>
    <w:rsid w:val="00D87161"/>
    <w:rsid w:val="00D9267E"/>
    <w:rsid w:val="00DD77A6"/>
    <w:rsid w:val="00DE0DD0"/>
    <w:rsid w:val="00E208EB"/>
    <w:rsid w:val="00E377D3"/>
    <w:rsid w:val="00E6125A"/>
    <w:rsid w:val="00E61B63"/>
    <w:rsid w:val="00E83A5A"/>
    <w:rsid w:val="00ED2216"/>
    <w:rsid w:val="00EE1FEE"/>
    <w:rsid w:val="00F25586"/>
    <w:rsid w:val="00FD4270"/>
    <w:rsid w:val="00FE6E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BD130"/>
  <w15:docId w15:val="{AE0257C2-0D2F-4375-9ED8-85E58177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76FF"/>
    <w:pPr>
      <w:spacing w:after="120" w:line="276" w:lineRule="auto"/>
      <w:jc w:val="both"/>
    </w:pPr>
    <w:rPr>
      <w:rFonts w:ascii="Times New Roman" w:hAnsi="Times New Roman" w:cs="Times New Roman"/>
      <w:noProo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5EC9"/>
    <w:pPr>
      <w:ind w:left="720"/>
      <w:contextualSpacing/>
    </w:pPr>
  </w:style>
  <w:style w:type="paragraph" w:styleId="Zhlav">
    <w:name w:val="header"/>
    <w:basedOn w:val="Normln"/>
    <w:link w:val="ZhlavChar"/>
    <w:uiPriority w:val="99"/>
    <w:unhideWhenUsed/>
    <w:rsid w:val="006318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1860"/>
    <w:rPr>
      <w:rFonts w:ascii="Times New Roman" w:hAnsi="Times New Roman" w:cs="Times New Roman"/>
      <w:noProof/>
      <w:sz w:val="24"/>
      <w:szCs w:val="24"/>
    </w:rPr>
  </w:style>
  <w:style w:type="paragraph" w:styleId="Zpat">
    <w:name w:val="footer"/>
    <w:basedOn w:val="Normln"/>
    <w:link w:val="ZpatChar"/>
    <w:uiPriority w:val="99"/>
    <w:unhideWhenUsed/>
    <w:rsid w:val="00631860"/>
    <w:pPr>
      <w:tabs>
        <w:tab w:val="center" w:pos="4536"/>
        <w:tab w:val="right" w:pos="9072"/>
      </w:tabs>
      <w:spacing w:after="0" w:line="240" w:lineRule="auto"/>
    </w:pPr>
  </w:style>
  <w:style w:type="character" w:customStyle="1" w:styleId="ZpatChar">
    <w:name w:val="Zápatí Char"/>
    <w:basedOn w:val="Standardnpsmoodstavce"/>
    <w:link w:val="Zpat"/>
    <w:uiPriority w:val="99"/>
    <w:rsid w:val="00631860"/>
    <w:rPr>
      <w:rFonts w:ascii="Times New Roman" w:hAnsi="Times New Roman" w:cs="Times New Roman"/>
      <w:noProof/>
      <w:sz w:val="24"/>
      <w:szCs w:val="24"/>
    </w:rPr>
  </w:style>
  <w:style w:type="character" w:styleId="Hypertextovodkaz">
    <w:name w:val="Hyperlink"/>
    <w:basedOn w:val="Standardnpsmoodstavce"/>
    <w:uiPriority w:val="99"/>
    <w:unhideWhenUsed/>
    <w:rsid w:val="00631860"/>
    <w:rPr>
      <w:color w:val="0000FF"/>
      <w:u w:val="single"/>
    </w:rPr>
  </w:style>
  <w:style w:type="paragraph" w:styleId="Obsah1">
    <w:name w:val="toc 1"/>
    <w:basedOn w:val="Normln"/>
    <w:next w:val="Normln"/>
    <w:autoRedefine/>
    <w:uiPriority w:val="39"/>
    <w:unhideWhenUsed/>
    <w:qFormat/>
    <w:rsid w:val="00631860"/>
    <w:pPr>
      <w:spacing w:after="100"/>
    </w:pPr>
  </w:style>
  <w:style w:type="paragraph" w:styleId="Obsah2">
    <w:name w:val="toc 2"/>
    <w:basedOn w:val="Normln"/>
    <w:next w:val="Normln"/>
    <w:autoRedefine/>
    <w:uiPriority w:val="39"/>
    <w:unhideWhenUsed/>
    <w:qFormat/>
    <w:rsid w:val="0063186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824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2101</Words>
  <Characters>12398</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Szczygiel</dc:creator>
  <cp:keywords/>
  <dc:description/>
  <cp:lastModifiedBy>Jan Szczygiel</cp:lastModifiedBy>
  <cp:revision>2</cp:revision>
  <dcterms:created xsi:type="dcterms:W3CDTF">2021-09-13T11:45:00Z</dcterms:created>
  <dcterms:modified xsi:type="dcterms:W3CDTF">2021-09-13T11:45:00Z</dcterms:modified>
</cp:coreProperties>
</file>