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EF5B" w14:textId="56034E6B" w:rsidR="003822F2" w:rsidRPr="003822F2" w:rsidRDefault="003822F2" w:rsidP="003822F2">
      <w:pPr>
        <w:spacing w:before="100" w:beforeAutospacing="1" w:after="100" w:afterAutospacing="1"/>
        <w:rPr>
          <w:rFonts w:cs="Times New Roman"/>
          <w:lang w:eastAsia="cs-CZ"/>
        </w:rPr>
      </w:pPr>
      <w:r>
        <w:rPr>
          <w:rFonts w:cs="Times New Roman"/>
          <w:lang w:eastAsia="cs-CZ"/>
        </w:rPr>
        <w:t xml:space="preserve">1. </w:t>
      </w:r>
      <w:r w:rsidRPr="003822F2">
        <w:rPr>
          <w:rFonts w:cs="Times New Roman"/>
          <w:lang w:eastAsia="cs-CZ"/>
        </w:rPr>
        <w:t xml:space="preserve">Zpracujte systémovou analýzu </w:t>
      </w:r>
      <w:r w:rsidRPr="003822F2">
        <w:rPr>
          <w:rFonts w:cs="Times New Roman"/>
          <w:b/>
          <w:bCs/>
          <w:lang w:eastAsia="cs-CZ"/>
        </w:rPr>
        <w:t>obchodu s potravinami</w:t>
      </w:r>
      <w:r w:rsidRPr="003822F2">
        <w:rPr>
          <w:rFonts w:cs="Times New Roman"/>
          <w:lang w:eastAsia="cs-CZ"/>
        </w:rPr>
        <w:t>, v němž jste prováděli průzkum pro úkol č. 1.</w:t>
      </w:r>
    </w:p>
    <w:p w14:paraId="4C882304" w14:textId="77777777" w:rsidR="003822F2" w:rsidRPr="003822F2" w:rsidRDefault="003822F2" w:rsidP="00143688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Specifikujte </w:t>
      </w:r>
      <w:r w:rsidRPr="003822F2">
        <w:rPr>
          <w:rFonts w:cs="Times New Roman"/>
          <w:b/>
          <w:bCs/>
          <w:lang w:eastAsia="cs-CZ"/>
        </w:rPr>
        <w:t xml:space="preserve">cíl </w:t>
      </w:r>
      <w:r w:rsidRPr="003822F2">
        <w:rPr>
          <w:rFonts w:cs="Times New Roman"/>
          <w:b/>
          <w:bCs/>
          <w:i/>
          <w:iCs/>
          <w:lang w:eastAsia="cs-CZ"/>
        </w:rPr>
        <w:t>(tj. odpovězte na otázku: "Co je cílem obchodu s potravinami?")</w:t>
      </w:r>
    </w:p>
    <w:p w14:paraId="1DB429B2" w14:textId="16401958" w:rsidR="003822F2" w:rsidRPr="003822F2" w:rsidRDefault="003822F2" w:rsidP="00143688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Definujte alespoň 2 </w:t>
      </w:r>
      <w:r w:rsidRPr="003822F2">
        <w:rPr>
          <w:rFonts w:cs="Times New Roman"/>
          <w:b/>
          <w:bCs/>
          <w:lang w:eastAsia="cs-CZ"/>
        </w:rPr>
        <w:t>subsystémy</w:t>
      </w:r>
      <w:r w:rsidR="003455E6">
        <w:rPr>
          <w:rFonts w:cs="Times New Roman"/>
          <w:b/>
          <w:bCs/>
          <w:lang w:eastAsia="cs-CZ"/>
        </w:rPr>
        <w:t xml:space="preserve">, </w:t>
      </w:r>
      <w:r w:rsidR="003455E6">
        <w:rPr>
          <w:rFonts w:cs="Times New Roman"/>
          <w:lang w:eastAsia="cs-CZ"/>
        </w:rPr>
        <w:t xml:space="preserve">které jsou relevantní vzhledem k vámi stanovenému cíli (tj. </w:t>
      </w:r>
      <w:r w:rsidR="00C9248D">
        <w:rPr>
          <w:rFonts w:cs="Times New Roman"/>
          <w:lang w:eastAsia="cs-CZ"/>
        </w:rPr>
        <w:t>jejich</w:t>
      </w:r>
      <w:r w:rsidR="000A4660">
        <w:rPr>
          <w:rFonts w:cs="Times New Roman"/>
          <w:lang w:eastAsia="cs-CZ"/>
        </w:rPr>
        <w:t>ž</w:t>
      </w:r>
      <w:r w:rsidR="00C9248D">
        <w:rPr>
          <w:rFonts w:cs="Times New Roman"/>
          <w:lang w:eastAsia="cs-CZ"/>
        </w:rPr>
        <w:t xml:space="preserve"> prvky a funkce </w:t>
      </w:r>
      <w:r w:rsidR="003455E6">
        <w:rPr>
          <w:rFonts w:cs="Times New Roman"/>
          <w:lang w:eastAsia="cs-CZ"/>
        </w:rPr>
        <w:t>přispějí</w:t>
      </w:r>
      <w:r w:rsidR="00C9248D">
        <w:rPr>
          <w:rFonts w:cs="Times New Roman"/>
          <w:lang w:eastAsia="cs-CZ"/>
        </w:rPr>
        <w:t xml:space="preserve"> k </w:t>
      </w:r>
      <w:r w:rsidR="003455E6">
        <w:rPr>
          <w:rFonts w:cs="Times New Roman"/>
          <w:lang w:eastAsia="cs-CZ"/>
        </w:rPr>
        <w:t>dosažení</w:t>
      </w:r>
      <w:r w:rsidR="00C9248D">
        <w:rPr>
          <w:rFonts w:cs="Times New Roman"/>
          <w:lang w:eastAsia="cs-CZ"/>
        </w:rPr>
        <w:t xml:space="preserve"> cíle systému</w:t>
      </w:r>
      <w:r w:rsidR="003455E6">
        <w:rPr>
          <w:rFonts w:cs="Times New Roman"/>
          <w:lang w:eastAsia="cs-CZ"/>
        </w:rPr>
        <w:t>)</w:t>
      </w:r>
    </w:p>
    <w:p w14:paraId="23B051F4" w14:textId="77777777" w:rsidR="003822F2" w:rsidRPr="003822F2" w:rsidRDefault="003822F2" w:rsidP="00143688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Pro každý subsystém definujte alespoň 2 </w:t>
      </w:r>
      <w:r w:rsidRPr="003822F2">
        <w:rPr>
          <w:rFonts w:cs="Times New Roman"/>
          <w:b/>
          <w:bCs/>
          <w:lang w:eastAsia="cs-CZ"/>
        </w:rPr>
        <w:t>prvky</w:t>
      </w:r>
      <w:r w:rsidRPr="003822F2">
        <w:rPr>
          <w:rFonts w:cs="Times New Roman"/>
          <w:lang w:eastAsia="cs-CZ"/>
        </w:rPr>
        <w:t xml:space="preserve"> a 2 </w:t>
      </w:r>
      <w:r w:rsidRPr="003822F2">
        <w:rPr>
          <w:rFonts w:cs="Times New Roman"/>
          <w:b/>
          <w:bCs/>
          <w:lang w:eastAsia="cs-CZ"/>
        </w:rPr>
        <w:t>funkce/procesy</w:t>
      </w:r>
    </w:p>
    <w:p w14:paraId="3E44D1A3" w14:textId="423C9E16" w:rsidR="003822F2" w:rsidRPr="003822F2" w:rsidRDefault="003822F2" w:rsidP="00143688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Pro každý prvek a pro každý proces určete alespoň 1 </w:t>
      </w:r>
      <w:r w:rsidR="00854063">
        <w:rPr>
          <w:rFonts w:cs="Times New Roman"/>
          <w:b/>
          <w:bCs/>
          <w:lang w:eastAsia="cs-CZ"/>
        </w:rPr>
        <w:t>vlastnost</w:t>
      </w:r>
    </w:p>
    <w:p w14:paraId="7E26F6B2" w14:textId="77777777" w:rsidR="00C43106" w:rsidRDefault="00C43106">
      <w:pPr>
        <w:spacing w:after="200" w:line="276" w:lineRule="auto"/>
      </w:pPr>
    </w:p>
    <w:p w14:paraId="1AF23223" w14:textId="29E68457" w:rsidR="00F8301D" w:rsidRDefault="00F8301D" w:rsidP="00F8301D">
      <w:pPr>
        <w:spacing w:after="200" w:line="276" w:lineRule="auto"/>
      </w:pPr>
      <w:r>
        <w:t>Cíl obchodu s</w:t>
      </w:r>
      <w:r w:rsidR="005E6EDA">
        <w:t> </w:t>
      </w:r>
      <w:r>
        <w:t>potravinami</w:t>
      </w:r>
      <w:r w:rsidR="005E6EDA">
        <w:t xml:space="preserve"> je nabízet zákazníkům velké množství </w:t>
      </w:r>
      <w:r w:rsidR="0014594D">
        <w:t>kvalitních</w:t>
      </w:r>
      <w:r w:rsidR="005E6EDA">
        <w:t xml:space="preserve"> produktů a potravin.</w:t>
      </w:r>
    </w:p>
    <w:p w14:paraId="60394E3B" w14:textId="064A966D" w:rsidR="00F8301D" w:rsidRDefault="00F8301D" w:rsidP="00F8301D">
      <w:pPr>
        <w:spacing w:after="200" w:line="276" w:lineRule="auto"/>
      </w:pPr>
      <w:r>
        <w:t>Subsystémy:</w:t>
      </w:r>
    </w:p>
    <w:p w14:paraId="117B063A" w14:textId="09CB069A" w:rsidR="00F8301D" w:rsidRPr="00056837" w:rsidRDefault="005E6EDA" w:rsidP="00F8301D">
      <w:pPr>
        <w:spacing w:after="200" w:line="276" w:lineRule="auto"/>
        <w:rPr>
          <w:b/>
        </w:rPr>
      </w:pPr>
      <w:r w:rsidRPr="00056837">
        <w:rPr>
          <w:b/>
        </w:rPr>
        <w:t>1</w:t>
      </w:r>
      <w:r w:rsidR="00F8301D" w:rsidRPr="00056837">
        <w:rPr>
          <w:b/>
        </w:rPr>
        <w:t>. Logistický subsystém:</w:t>
      </w:r>
    </w:p>
    <w:p w14:paraId="37AA9BEA" w14:textId="77777777" w:rsidR="00F8301D" w:rsidRPr="00056837" w:rsidRDefault="00F8301D" w:rsidP="00F8301D">
      <w:pPr>
        <w:spacing w:after="200" w:line="276" w:lineRule="auto"/>
        <w:rPr>
          <w:color w:val="4F81BD" w:themeColor="accent1"/>
        </w:rPr>
      </w:pPr>
      <w:r w:rsidRPr="00056837">
        <w:rPr>
          <w:color w:val="4F81BD" w:themeColor="accent1"/>
        </w:rPr>
        <w:t xml:space="preserve">   - Prvky:</w:t>
      </w:r>
    </w:p>
    <w:p w14:paraId="272C265E" w14:textId="77777777" w:rsidR="00F8301D" w:rsidRDefault="00F8301D" w:rsidP="00F8301D">
      <w:pPr>
        <w:spacing w:after="200" w:line="276" w:lineRule="auto"/>
      </w:pPr>
      <w:r>
        <w:t xml:space="preserve">     - Skladovací prostory: Fyzické prostory určené pro skladování potravin, včetně regálů, chladících zařízení atd.</w:t>
      </w:r>
    </w:p>
    <w:p w14:paraId="63C8AD20" w14:textId="77777777" w:rsidR="00F8301D" w:rsidRDefault="00F8301D" w:rsidP="00F8301D">
      <w:pPr>
        <w:spacing w:after="200" w:line="276" w:lineRule="auto"/>
      </w:pPr>
      <w:r>
        <w:t xml:space="preserve">     - Dopravní prostředky: Vozidla a zařízení pro přepravu potravin mezi skladovacími prostory a prodejními místy.</w:t>
      </w:r>
    </w:p>
    <w:p w14:paraId="24A6A1AF" w14:textId="77777777" w:rsidR="00F8301D" w:rsidRPr="00056837" w:rsidRDefault="00F8301D" w:rsidP="00F8301D">
      <w:pPr>
        <w:spacing w:after="200" w:line="276" w:lineRule="auto"/>
        <w:rPr>
          <w:color w:val="9BBB59" w:themeColor="accent3"/>
        </w:rPr>
      </w:pPr>
      <w:r w:rsidRPr="00056837">
        <w:rPr>
          <w:color w:val="9BBB59" w:themeColor="accent3"/>
        </w:rPr>
        <w:t xml:space="preserve">   - Funkce/procesy:</w:t>
      </w:r>
    </w:p>
    <w:p w14:paraId="2795701F" w14:textId="50991F9B" w:rsidR="00F8301D" w:rsidRDefault="00F8301D" w:rsidP="00F8301D">
      <w:pPr>
        <w:spacing w:after="200" w:line="276" w:lineRule="auto"/>
      </w:pPr>
      <w:r>
        <w:t xml:space="preserve">     - Skladování: Organizace a správa potravin v</w:t>
      </w:r>
      <w:r w:rsidR="005E6EDA">
        <w:t>e</w:t>
      </w:r>
      <w:r>
        <w:t xml:space="preserve"> skladovacích prostorech s ohledem na jejich typ, datum expirace a podmínky skladování.</w:t>
      </w:r>
    </w:p>
    <w:p w14:paraId="2AFB1BEC" w14:textId="77777777" w:rsidR="00F8301D" w:rsidRDefault="00F8301D" w:rsidP="00F8301D">
      <w:pPr>
        <w:spacing w:after="200" w:line="276" w:lineRule="auto"/>
      </w:pPr>
      <w:r>
        <w:t xml:space="preserve">     - Distribuce: Plánování a realizace přepravy potravin z centrálních skladů do prodejen a dalších distribučních míst.</w:t>
      </w:r>
    </w:p>
    <w:p w14:paraId="7E6AEB39" w14:textId="77777777" w:rsidR="00F8301D" w:rsidRDefault="00F8301D" w:rsidP="00F8301D">
      <w:pPr>
        <w:spacing w:after="200" w:line="276" w:lineRule="auto"/>
      </w:pPr>
    </w:p>
    <w:p w14:paraId="66CED647" w14:textId="77777777" w:rsidR="00F8301D" w:rsidRPr="00056837" w:rsidRDefault="00F8301D" w:rsidP="00F8301D">
      <w:pPr>
        <w:spacing w:after="200" w:line="276" w:lineRule="auto"/>
        <w:rPr>
          <w:b/>
        </w:rPr>
      </w:pPr>
      <w:r w:rsidRPr="00056837">
        <w:rPr>
          <w:b/>
        </w:rPr>
        <w:t>2. Kvalitativní subsystém:</w:t>
      </w:r>
    </w:p>
    <w:p w14:paraId="27FF4347" w14:textId="77777777" w:rsidR="00F8301D" w:rsidRPr="00056837" w:rsidRDefault="00F8301D" w:rsidP="00F8301D">
      <w:pPr>
        <w:spacing w:after="200" w:line="276" w:lineRule="auto"/>
        <w:rPr>
          <w:color w:val="4F81BD" w:themeColor="accent1"/>
        </w:rPr>
      </w:pPr>
      <w:r w:rsidRPr="00056837">
        <w:rPr>
          <w:color w:val="4F81BD" w:themeColor="accent1"/>
        </w:rPr>
        <w:t xml:space="preserve">   - Prvky:</w:t>
      </w:r>
    </w:p>
    <w:p w14:paraId="06C4BA56" w14:textId="77777777" w:rsidR="00F8301D" w:rsidRDefault="00F8301D" w:rsidP="00F8301D">
      <w:pPr>
        <w:spacing w:after="200" w:line="276" w:lineRule="auto"/>
      </w:pPr>
      <w:r>
        <w:t xml:space="preserve">     - Kontrolní laboratoř: Zařízení a vybavení pro testování a analýzu potravinových vzorků z hlediska bezpečnosti, kvality a nutriční hodnoty.</w:t>
      </w:r>
    </w:p>
    <w:p w14:paraId="442D29EB" w14:textId="77777777" w:rsidR="00F8301D" w:rsidRDefault="00F8301D" w:rsidP="00F8301D">
      <w:pPr>
        <w:spacing w:after="200" w:line="276" w:lineRule="auto"/>
      </w:pPr>
      <w:r>
        <w:t xml:space="preserve">     - Kvalitní standardy: Stanovené normy a předpisy, které definují požadavky na kvalitu a bezpečnost potravin.</w:t>
      </w:r>
    </w:p>
    <w:p w14:paraId="13ADEA73" w14:textId="77777777" w:rsidR="00F8301D" w:rsidRPr="00056837" w:rsidRDefault="00F8301D" w:rsidP="00F8301D">
      <w:pPr>
        <w:spacing w:after="200" w:line="276" w:lineRule="auto"/>
        <w:rPr>
          <w:color w:val="9BBB59" w:themeColor="accent3"/>
        </w:rPr>
      </w:pPr>
      <w:r w:rsidRPr="00056837">
        <w:rPr>
          <w:color w:val="9BBB59" w:themeColor="accent3"/>
        </w:rPr>
        <w:t xml:space="preserve">   - Funkce/procesy:</w:t>
      </w:r>
    </w:p>
    <w:p w14:paraId="1207FB99" w14:textId="77777777" w:rsidR="00F8301D" w:rsidRDefault="00F8301D" w:rsidP="00F8301D">
      <w:pPr>
        <w:spacing w:after="200" w:line="276" w:lineRule="auto"/>
      </w:pPr>
      <w:r>
        <w:t xml:space="preserve">     - Kontrola kvality: Pravidelné testování vzorků potravin pro zajištění dodržování standardů a předpisů.</w:t>
      </w:r>
    </w:p>
    <w:p w14:paraId="574BCA70" w14:textId="41C2DDC0" w:rsidR="00F8301D" w:rsidRDefault="00F8301D" w:rsidP="00F8301D">
      <w:pPr>
        <w:spacing w:after="200" w:line="276" w:lineRule="auto"/>
      </w:pPr>
      <w:r>
        <w:t xml:space="preserve">     - Zlepšování procesů: Identifikace slabých míst v dodavatelském řetězci a implementace opatření ke zlepšení kvality a bezpečnosti.</w:t>
      </w:r>
    </w:p>
    <w:p w14:paraId="11A20AD3" w14:textId="77777777" w:rsidR="00F8301D" w:rsidRDefault="00F8301D" w:rsidP="00F8301D">
      <w:pPr>
        <w:spacing w:after="200" w:line="276" w:lineRule="auto"/>
      </w:pPr>
    </w:p>
    <w:p w14:paraId="1085F5DB" w14:textId="77777777" w:rsidR="00F8301D" w:rsidRPr="00056837" w:rsidRDefault="00F8301D" w:rsidP="00F8301D">
      <w:pPr>
        <w:spacing w:after="200" w:line="276" w:lineRule="auto"/>
        <w:rPr>
          <w:color w:val="F79646" w:themeColor="accent6"/>
        </w:rPr>
      </w:pPr>
      <w:r w:rsidRPr="00056837">
        <w:rPr>
          <w:color w:val="F79646" w:themeColor="accent6"/>
        </w:rPr>
        <w:lastRenderedPageBreak/>
        <w:t>Vlastnosti:</w:t>
      </w:r>
    </w:p>
    <w:p w14:paraId="7E3584AF" w14:textId="77777777" w:rsidR="00F8301D" w:rsidRDefault="00F8301D" w:rsidP="00F8301D">
      <w:pPr>
        <w:spacing w:after="200" w:line="276" w:lineRule="auto"/>
      </w:pPr>
    </w:p>
    <w:p w14:paraId="66301B44" w14:textId="77777777" w:rsidR="00F8301D" w:rsidRDefault="00F8301D" w:rsidP="00F8301D">
      <w:pPr>
        <w:spacing w:after="200" w:line="276" w:lineRule="auto"/>
      </w:pPr>
      <w:r>
        <w:t>1. Skladovací prostory:</w:t>
      </w:r>
    </w:p>
    <w:p w14:paraId="5E92FCE8" w14:textId="009EAB76" w:rsidR="00F8301D" w:rsidRDefault="00F8301D" w:rsidP="00F8301D">
      <w:pPr>
        <w:spacing w:after="200" w:line="276" w:lineRule="auto"/>
      </w:pPr>
      <w:r>
        <w:t xml:space="preserve">   - Vlastnost: </w:t>
      </w:r>
      <w:r w:rsidRPr="0034635C">
        <w:rPr>
          <w:color w:val="F79646" w:themeColor="accent6"/>
        </w:rPr>
        <w:t xml:space="preserve">Kapacita skladování </w:t>
      </w:r>
      <w:r w:rsidR="00A447F8">
        <w:t>–</w:t>
      </w:r>
      <w:r>
        <w:t xml:space="preserve"> Určuje množství potravin, které lze skladovat v daném prostoru.</w:t>
      </w:r>
    </w:p>
    <w:p w14:paraId="3E5EF060" w14:textId="02DEADC8" w:rsidR="00A059C5" w:rsidRDefault="00F8301D" w:rsidP="00F8301D">
      <w:pPr>
        <w:spacing w:after="200" w:line="276" w:lineRule="auto"/>
      </w:pPr>
      <w:r>
        <w:t xml:space="preserve">2. </w:t>
      </w:r>
      <w:r w:rsidR="00A059C5">
        <w:t>Dopravní prostředky:</w:t>
      </w:r>
    </w:p>
    <w:p w14:paraId="61C66C30" w14:textId="7FB6082D" w:rsidR="00F036F9" w:rsidRDefault="00FD4B39" w:rsidP="0073255C">
      <w:pPr>
        <w:spacing w:after="200" w:line="276" w:lineRule="auto"/>
      </w:pPr>
      <w:r>
        <w:t xml:space="preserve">  </w:t>
      </w:r>
      <w:r w:rsidR="00F036F9">
        <w:t xml:space="preserve">- Vlastnost: </w:t>
      </w:r>
      <w:r w:rsidR="00492771" w:rsidRPr="0034635C">
        <w:rPr>
          <w:color w:val="F79646" w:themeColor="accent6"/>
        </w:rPr>
        <w:t>Bezpečnost</w:t>
      </w:r>
      <w:r w:rsidR="00492771">
        <w:t xml:space="preserve"> – Dopravní</w:t>
      </w:r>
      <w:r w:rsidR="0073255C">
        <w:t xml:space="preserve"> prostředky určené pro přepravu potravin musí splňovat přísné bezpečnostní normy a standardy, aby se minimalizovala možnost kontaminace nebo poškození potravin během přepravy. </w:t>
      </w:r>
    </w:p>
    <w:p w14:paraId="7E205A81" w14:textId="31FA0801" w:rsidR="00492771" w:rsidRDefault="00492771" w:rsidP="0073255C">
      <w:pPr>
        <w:spacing w:after="200" w:line="276" w:lineRule="auto"/>
      </w:pPr>
      <w:r>
        <w:t>3. Skladování</w:t>
      </w:r>
      <w:r w:rsidR="0068531C">
        <w:t>:</w:t>
      </w:r>
    </w:p>
    <w:p w14:paraId="2AAC9D10" w14:textId="72CB7210" w:rsidR="0068531C" w:rsidRDefault="0068531C" w:rsidP="00B73D13">
      <w:pPr>
        <w:spacing w:after="200" w:line="276" w:lineRule="auto"/>
      </w:pPr>
      <w:r>
        <w:t>- Vlastnost</w:t>
      </w:r>
      <w:r w:rsidR="00B73D13">
        <w:t xml:space="preserve">: </w:t>
      </w:r>
      <w:r w:rsidR="00B73D13" w:rsidRPr="0034635C">
        <w:rPr>
          <w:color w:val="F79646" w:themeColor="accent6"/>
        </w:rPr>
        <w:t xml:space="preserve">Efektivita </w:t>
      </w:r>
      <w:r w:rsidR="00B73D13">
        <w:t>– Organizace a správa potravin ve skladovacích prostorech musí být efektivní, aby bylo dosaženo maximálního využití dostupného prostoru a zdrojů</w:t>
      </w:r>
    </w:p>
    <w:p w14:paraId="47FD3E20" w14:textId="00F5F545" w:rsidR="00F8301D" w:rsidRDefault="00492771" w:rsidP="00F8301D">
      <w:pPr>
        <w:spacing w:after="200" w:line="276" w:lineRule="auto"/>
      </w:pPr>
      <w:r>
        <w:t>4</w:t>
      </w:r>
      <w:r w:rsidR="00F8301D">
        <w:t>. Distribuce:</w:t>
      </w:r>
    </w:p>
    <w:p w14:paraId="59453667" w14:textId="2A6F4214" w:rsidR="00F8301D" w:rsidRDefault="00F8301D" w:rsidP="00F8301D">
      <w:pPr>
        <w:spacing w:after="200" w:line="276" w:lineRule="auto"/>
      </w:pPr>
      <w:r>
        <w:t xml:space="preserve">   - Vlastnost: </w:t>
      </w:r>
      <w:r w:rsidRPr="0034635C">
        <w:rPr>
          <w:color w:val="F79646" w:themeColor="accent6"/>
        </w:rPr>
        <w:t xml:space="preserve">Spolehlivost dodávek </w:t>
      </w:r>
      <w:r w:rsidR="00A447F8">
        <w:t>–</w:t>
      </w:r>
      <w:r>
        <w:t xml:space="preserve"> Zajišťuje, že potraviny jsou doručeny do prodejen včas a v požadovaném stavu.</w:t>
      </w:r>
    </w:p>
    <w:p w14:paraId="4F44F305" w14:textId="6A85FE96" w:rsidR="00F8301D" w:rsidRDefault="000153D2" w:rsidP="00F8301D">
      <w:pPr>
        <w:spacing w:after="200" w:line="276" w:lineRule="auto"/>
      </w:pPr>
      <w:r>
        <w:t>5</w:t>
      </w:r>
      <w:r w:rsidR="00F8301D">
        <w:t>. Kontrolní laboratoř:</w:t>
      </w:r>
    </w:p>
    <w:p w14:paraId="232BEC59" w14:textId="7B8276F9" w:rsidR="00F8301D" w:rsidRDefault="00F8301D" w:rsidP="00F8301D">
      <w:pPr>
        <w:spacing w:after="200" w:line="276" w:lineRule="auto"/>
      </w:pPr>
      <w:r>
        <w:t xml:space="preserve">   - Vlastnost: </w:t>
      </w:r>
      <w:r w:rsidRPr="0034635C">
        <w:rPr>
          <w:color w:val="F79646" w:themeColor="accent6"/>
        </w:rPr>
        <w:t xml:space="preserve">Akreditace </w:t>
      </w:r>
      <w:r w:rsidR="00A447F8">
        <w:t>–</w:t>
      </w:r>
      <w:r>
        <w:t xml:space="preserve"> Potvrzení, že laboratoř splňuje stanovené normy a je schopna provádět spolehlivé testy potravin.</w:t>
      </w:r>
    </w:p>
    <w:p w14:paraId="6716CA87" w14:textId="4B407116" w:rsidR="00F8301D" w:rsidRDefault="000153D2" w:rsidP="00F8301D">
      <w:pPr>
        <w:spacing w:after="200" w:line="276" w:lineRule="auto"/>
      </w:pPr>
      <w:r>
        <w:t>6</w:t>
      </w:r>
      <w:r w:rsidR="00F8301D">
        <w:t>. Kvalitní standardy:</w:t>
      </w:r>
    </w:p>
    <w:p w14:paraId="50CCA1AD" w14:textId="77777777" w:rsidR="000153D2" w:rsidRDefault="00F8301D">
      <w:pPr>
        <w:spacing w:after="200" w:line="276" w:lineRule="auto"/>
      </w:pPr>
      <w:r>
        <w:t xml:space="preserve">   - Vlastnost: </w:t>
      </w:r>
      <w:r w:rsidRPr="0034635C">
        <w:rPr>
          <w:color w:val="F79646" w:themeColor="accent6"/>
        </w:rPr>
        <w:t xml:space="preserve">Aktualizace </w:t>
      </w:r>
      <w:r w:rsidR="00A447F8">
        <w:t>–</w:t>
      </w:r>
      <w:r>
        <w:t xml:space="preserve"> Standardy jsou pravidelně aktualizovány v souladu s novými poznatky a technologiemi v potravinářském průmyslu.</w:t>
      </w:r>
    </w:p>
    <w:p w14:paraId="48E629EF" w14:textId="7B434870" w:rsidR="000153D2" w:rsidRDefault="000153D2">
      <w:pPr>
        <w:spacing w:after="200" w:line="276" w:lineRule="auto"/>
      </w:pPr>
      <w:r>
        <w:t xml:space="preserve">7. </w:t>
      </w:r>
      <w:r w:rsidR="00B275BC">
        <w:t>Kontrola kvality:</w:t>
      </w:r>
    </w:p>
    <w:p w14:paraId="0A33C908" w14:textId="29817AAE" w:rsidR="00B275BC" w:rsidRDefault="00B275BC" w:rsidP="00B275BC">
      <w:pPr>
        <w:spacing w:after="200" w:line="276" w:lineRule="auto"/>
      </w:pPr>
      <w:r>
        <w:t xml:space="preserve">- Vlastnost: </w:t>
      </w:r>
      <w:r w:rsidRPr="0034635C">
        <w:rPr>
          <w:color w:val="F79646" w:themeColor="accent6"/>
        </w:rPr>
        <w:t xml:space="preserve">Spolehlivost </w:t>
      </w:r>
      <w:r>
        <w:t xml:space="preserve">– Při kontrole kvality potravin je klíčové, aby pravidelné testování vzorků poskytovalo spolehlivé výsledky. </w:t>
      </w:r>
    </w:p>
    <w:p w14:paraId="55EF6CD2" w14:textId="5495F397" w:rsidR="00666394" w:rsidRDefault="000153D2" w:rsidP="00666394">
      <w:pPr>
        <w:spacing w:after="200" w:line="276" w:lineRule="auto"/>
      </w:pPr>
      <w:r>
        <w:t xml:space="preserve">8. </w:t>
      </w:r>
      <w:r w:rsidR="00666394">
        <w:t>Zlepšování procesů:</w:t>
      </w:r>
    </w:p>
    <w:p w14:paraId="79D2C21C" w14:textId="171B68FF" w:rsidR="003822F2" w:rsidRPr="00666394" w:rsidRDefault="00666394">
      <w:pPr>
        <w:spacing w:after="200" w:line="276" w:lineRule="auto"/>
      </w:pPr>
      <w:r>
        <w:t xml:space="preserve">Vlastnost: </w:t>
      </w:r>
      <w:r w:rsidRPr="0034635C">
        <w:rPr>
          <w:color w:val="F79646" w:themeColor="accent6"/>
        </w:rPr>
        <w:t xml:space="preserve">Adaptabilita </w:t>
      </w:r>
      <w:r w:rsidR="003822F2">
        <w:br w:type="page"/>
      </w:r>
    </w:p>
    <w:p w14:paraId="7DFA8A8A" w14:textId="45401824" w:rsidR="006B3168" w:rsidRDefault="003822F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2. </w:t>
      </w:r>
      <w:r w:rsidR="0038181E">
        <w:rPr>
          <w:rFonts w:ascii="Cambria" w:hAnsi="Cambria"/>
          <w:sz w:val="22"/>
          <w:szCs w:val="22"/>
        </w:rPr>
        <w:t xml:space="preserve">Údaje </w:t>
      </w:r>
      <w:r w:rsidR="001D609E">
        <w:rPr>
          <w:rFonts w:ascii="Cambria" w:hAnsi="Cambria"/>
          <w:sz w:val="22"/>
          <w:szCs w:val="22"/>
        </w:rPr>
        <w:t xml:space="preserve">uvedené </w:t>
      </w:r>
      <w:r w:rsidR="0038181E">
        <w:rPr>
          <w:rFonts w:ascii="Cambria" w:hAnsi="Cambria"/>
          <w:sz w:val="22"/>
          <w:szCs w:val="22"/>
        </w:rPr>
        <w:t xml:space="preserve">v tabulce na následující straně </w:t>
      </w:r>
      <w:r w:rsidR="001D609E">
        <w:rPr>
          <w:rFonts w:ascii="Cambria" w:hAnsi="Cambria"/>
          <w:sz w:val="22"/>
          <w:szCs w:val="22"/>
        </w:rPr>
        <w:t xml:space="preserve">se týkají skutečností, jež souvisejí s provozem </w:t>
      </w:r>
      <w:r w:rsidR="003E16DC">
        <w:rPr>
          <w:rFonts w:ascii="Cambria" w:hAnsi="Cambria"/>
          <w:sz w:val="22"/>
          <w:szCs w:val="22"/>
        </w:rPr>
        <w:t>Vysoké školy ekonomické</w:t>
      </w:r>
      <w:r w:rsidR="00AC6681">
        <w:rPr>
          <w:rFonts w:ascii="Cambria" w:hAnsi="Cambria"/>
          <w:sz w:val="22"/>
          <w:szCs w:val="22"/>
        </w:rPr>
        <w:t xml:space="preserve"> v Praze</w:t>
      </w:r>
      <w:r w:rsidR="001D609E">
        <w:rPr>
          <w:rFonts w:ascii="Cambria" w:hAnsi="Cambria"/>
          <w:sz w:val="22"/>
          <w:szCs w:val="22"/>
        </w:rPr>
        <w:t xml:space="preserve">. </w:t>
      </w:r>
      <w:r w:rsidR="0038181E">
        <w:rPr>
          <w:rFonts w:ascii="Cambria" w:hAnsi="Cambria"/>
          <w:sz w:val="22"/>
          <w:szCs w:val="22"/>
        </w:rPr>
        <w:t>Každý jednotlivý údaj je opatřen pořadovým číslem.</w:t>
      </w:r>
    </w:p>
    <w:p w14:paraId="0FA1CEFD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4D8E8751" w14:textId="77777777" w:rsidR="0038181E" w:rsidRP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b/>
          <w:sz w:val="22"/>
          <w:szCs w:val="22"/>
        </w:rPr>
      </w:pPr>
      <w:r w:rsidRPr="0038181E">
        <w:rPr>
          <w:rFonts w:ascii="Cambria" w:hAnsi="Cambria"/>
          <w:b/>
          <w:sz w:val="22"/>
          <w:szCs w:val="22"/>
        </w:rPr>
        <w:t>Úkoly pro vás:</w:t>
      </w:r>
    </w:p>
    <w:p w14:paraId="6FEA0C3C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00E44386" w14:textId="2E767EEA" w:rsidR="003923C6" w:rsidRDefault="00B1764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B17640">
        <w:rPr>
          <w:rFonts w:ascii="Cambria" w:hAnsi="Cambria"/>
          <w:b/>
          <w:sz w:val="22"/>
          <w:szCs w:val="22"/>
        </w:rPr>
        <w:t>(</w:t>
      </w:r>
      <w:r w:rsidR="00A629A7" w:rsidRPr="00B17640">
        <w:rPr>
          <w:rFonts w:ascii="Cambria" w:hAnsi="Cambria"/>
          <w:b/>
          <w:sz w:val="22"/>
          <w:szCs w:val="22"/>
        </w:rPr>
        <w:t>1</w:t>
      </w:r>
      <w:r w:rsidRPr="00B17640">
        <w:rPr>
          <w:rFonts w:ascii="Cambria" w:hAnsi="Cambria"/>
          <w:b/>
          <w:sz w:val="22"/>
          <w:szCs w:val="22"/>
        </w:rPr>
        <w:t>)</w:t>
      </w:r>
      <w:r w:rsidR="00A629A7">
        <w:rPr>
          <w:rFonts w:ascii="Cambria" w:hAnsi="Cambria"/>
          <w:sz w:val="22"/>
          <w:szCs w:val="22"/>
        </w:rPr>
        <w:t xml:space="preserve"> </w:t>
      </w:r>
      <w:r w:rsidR="006B3168">
        <w:rPr>
          <w:rFonts w:ascii="Cambria" w:hAnsi="Cambria"/>
          <w:sz w:val="22"/>
          <w:szCs w:val="22"/>
        </w:rPr>
        <w:t>V</w:t>
      </w:r>
      <w:r w:rsidR="00E918D4">
        <w:rPr>
          <w:rFonts w:ascii="Cambria" w:hAnsi="Cambria"/>
          <w:sz w:val="22"/>
          <w:szCs w:val="22"/>
        </w:rPr>
        <w:t>e</w:t>
      </w:r>
      <w:r w:rsidR="006B3168">
        <w:rPr>
          <w:rFonts w:ascii="Cambria" w:hAnsi="Cambria"/>
          <w:sz w:val="22"/>
          <w:szCs w:val="22"/>
        </w:rPr>
        <w:t> </w:t>
      </w:r>
      <w:r w:rsidR="009173E8">
        <w:rPr>
          <w:rFonts w:ascii="Cambria" w:hAnsi="Cambria"/>
          <w:sz w:val="22"/>
          <w:szCs w:val="22"/>
        </w:rPr>
        <w:t>třetím</w:t>
      </w:r>
      <w:r w:rsidR="006B3168">
        <w:rPr>
          <w:rFonts w:ascii="Cambria" w:hAnsi="Cambria"/>
          <w:sz w:val="22"/>
          <w:szCs w:val="22"/>
        </w:rPr>
        <w:t xml:space="preserve"> sloupci k</w:t>
      </w:r>
      <w:r w:rsidR="003923C6">
        <w:rPr>
          <w:rFonts w:ascii="Cambria" w:hAnsi="Cambria"/>
          <w:sz w:val="22"/>
          <w:szCs w:val="22"/>
        </w:rPr>
        <w:t>aždou z uvedených položek zařaďte do jedné z kategorií:</w:t>
      </w:r>
    </w:p>
    <w:p w14:paraId="4FFF2A8B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prvek</w:t>
      </w:r>
    </w:p>
    <w:p w14:paraId="0B0FFF8D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atribut</w:t>
      </w:r>
      <w:r w:rsidR="003F38C1">
        <w:rPr>
          <w:rFonts w:ascii="Cambria" w:hAnsi="Cambria"/>
          <w:sz w:val="22"/>
          <w:szCs w:val="22"/>
        </w:rPr>
        <w:t xml:space="preserve"> prvku</w:t>
      </w:r>
    </w:p>
    <w:p w14:paraId="7FCB761F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H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hodnota</w:t>
      </w:r>
      <w:r>
        <w:rPr>
          <w:rFonts w:ascii="Cambria" w:hAnsi="Cambria"/>
          <w:sz w:val="22"/>
          <w:szCs w:val="22"/>
        </w:rPr>
        <w:t xml:space="preserve"> (atributu)</w:t>
      </w:r>
    </w:p>
    <w:p w14:paraId="3B7F826A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T</w:t>
      </w:r>
      <w:r>
        <w:rPr>
          <w:rFonts w:ascii="Cambria" w:hAnsi="Cambria"/>
          <w:sz w:val="22"/>
          <w:szCs w:val="22"/>
        </w:rPr>
        <w:t xml:space="preserve"> </w:t>
      </w:r>
      <w:r w:rsidR="003923C6">
        <w:rPr>
          <w:rFonts w:ascii="Cambria" w:hAnsi="Cambria"/>
          <w:sz w:val="22"/>
          <w:szCs w:val="22"/>
        </w:rPr>
        <w:t>třída / kategorie</w:t>
      </w:r>
      <w:r w:rsidR="00761E85">
        <w:rPr>
          <w:rFonts w:ascii="Cambria" w:hAnsi="Cambria"/>
          <w:sz w:val="22"/>
          <w:szCs w:val="22"/>
        </w:rPr>
        <w:t xml:space="preserve"> (prvků)</w:t>
      </w:r>
    </w:p>
    <w:p w14:paraId="25BAFFCA" w14:textId="1E5B9CBE" w:rsidR="0038181E" w:rsidRDefault="00AE66A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Připomenutí: </w:t>
      </w:r>
      <w:r w:rsidR="00147BC7" w:rsidRPr="00854063">
        <w:rPr>
          <w:rFonts w:ascii="Cambria" w:hAnsi="Cambria"/>
          <w:i/>
          <w:iCs/>
          <w:sz w:val="22"/>
          <w:szCs w:val="22"/>
        </w:rPr>
        <w:t>Třída/k</w:t>
      </w:r>
      <w:r w:rsidRPr="00854063">
        <w:rPr>
          <w:rFonts w:ascii="Cambria" w:hAnsi="Cambria"/>
          <w:i/>
          <w:iCs/>
          <w:sz w:val="22"/>
          <w:szCs w:val="22"/>
        </w:rPr>
        <w:t>ategorie je množina prvků, jež považujeme za ekvivalentní. Kritériem ekvivalence jsou nejčastěji společné atributy prvků.</w:t>
      </w:r>
      <w:r w:rsidR="00CE347B" w:rsidRPr="00854063">
        <w:rPr>
          <w:rFonts w:ascii="Cambria" w:hAnsi="Cambria"/>
          <w:i/>
          <w:iCs/>
          <w:sz w:val="22"/>
          <w:szCs w:val="22"/>
        </w:rPr>
        <w:t xml:space="preserve"> Jinými slovy: členy třídy mohou být pouze prvky, které mají stejné atributy.</w:t>
      </w:r>
    </w:p>
    <w:p w14:paraId="11F3B5B6" w14:textId="77777777" w:rsidR="00AE66A2" w:rsidRDefault="00AE66A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4D8ECBFA" w14:textId="77777777" w:rsidR="009B02D0" w:rsidRDefault="00B1764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B17640">
        <w:rPr>
          <w:rFonts w:ascii="Cambria" w:hAnsi="Cambria"/>
          <w:b/>
          <w:sz w:val="22"/>
          <w:szCs w:val="22"/>
        </w:rPr>
        <w:t>(</w:t>
      </w:r>
      <w:r w:rsidR="00A629A7" w:rsidRPr="00B17640">
        <w:rPr>
          <w:rFonts w:ascii="Cambria" w:hAnsi="Cambria"/>
          <w:b/>
          <w:sz w:val="22"/>
          <w:szCs w:val="22"/>
        </w:rPr>
        <w:t>2</w:t>
      </w:r>
      <w:r w:rsidRPr="00B17640">
        <w:rPr>
          <w:rFonts w:ascii="Cambria" w:hAnsi="Cambria"/>
          <w:b/>
          <w:sz w:val="22"/>
          <w:szCs w:val="22"/>
        </w:rPr>
        <w:t>)</w:t>
      </w:r>
      <w:r w:rsidR="00A629A7">
        <w:rPr>
          <w:rFonts w:ascii="Cambria" w:hAnsi="Cambria"/>
          <w:sz w:val="22"/>
          <w:szCs w:val="22"/>
        </w:rPr>
        <w:t xml:space="preserve"> </w:t>
      </w:r>
      <w:r w:rsidR="009B02D0">
        <w:rPr>
          <w:rFonts w:ascii="Cambria" w:hAnsi="Cambria"/>
          <w:sz w:val="22"/>
          <w:szCs w:val="22"/>
        </w:rPr>
        <w:t xml:space="preserve">Ve </w:t>
      </w:r>
      <w:r w:rsidR="009173E8">
        <w:rPr>
          <w:rFonts w:ascii="Cambria" w:hAnsi="Cambria"/>
          <w:sz w:val="22"/>
          <w:szCs w:val="22"/>
        </w:rPr>
        <w:t>čtvrtém</w:t>
      </w:r>
      <w:r w:rsidR="009B02D0">
        <w:rPr>
          <w:rFonts w:ascii="Cambria" w:hAnsi="Cambria"/>
          <w:sz w:val="22"/>
          <w:szCs w:val="22"/>
        </w:rPr>
        <w:t xml:space="preserve"> sloupci uveďte: </w:t>
      </w:r>
    </w:p>
    <w:p w14:paraId="7A340CE2" w14:textId="77777777" w:rsidR="003923C6" w:rsidRDefault="009B02D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6B3168">
        <w:rPr>
          <w:rFonts w:ascii="Cambria" w:hAnsi="Cambria"/>
          <w:b/>
          <w:sz w:val="22"/>
          <w:szCs w:val="22"/>
        </w:rPr>
        <w:t xml:space="preserve">pro </w:t>
      </w:r>
      <w:r w:rsidR="008B1FA0">
        <w:rPr>
          <w:rFonts w:ascii="Cambria" w:hAnsi="Cambria"/>
          <w:b/>
          <w:sz w:val="22"/>
          <w:szCs w:val="22"/>
        </w:rPr>
        <w:t xml:space="preserve">každý prvek </w:t>
      </w:r>
      <w:r w:rsidRPr="006B3168">
        <w:rPr>
          <w:rFonts w:ascii="Cambria" w:hAnsi="Cambria"/>
          <w:b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 xml:space="preserve"> – pořadové číslo třídy</w:t>
      </w:r>
      <w:r w:rsidR="00FD1CF2">
        <w:rPr>
          <w:rFonts w:ascii="Cambria" w:hAnsi="Cambria"/>
          <w:sz w:val="22"/>
          <w:szCs w:val="22"/>
        </w:rPr>
        <w:t>/kategorie</w:t>
      </w:r>
      <w:r w:rsidR="006B3168">
        <w:rPr>
          <w:rFonts w:ascii="Cambria" w:hAnsi="Cambria"/>
          <w:sz w:val="22"/>
          <w:szCs w:val="22"/>
        </w:rPr>
        <w:t xml:space="preserve"> T</w:t>
      </w:r>
      <w:r>
        <w:rPr>
          <w:rFonts w:ascii="Cambria" w:hAnsi="Cambria"/>
          <w:sz w:val="22"/>
          <w:szCs w:val="22"/>
        </w:rPr>
        <w:t xml:space="preserve">, do níž může patřit </w:t>
      </w:r>
      <w:r w:rsidR="009173E8">
        <w:rPr>
          <w:rFonts w:ascii="Cambria" w:hAnsi="Cambria"/>
          <w:sz w:val="22"/>
          <w:szCs w:val="22"/>
        </w:rPr>
        <w:t>(mohou existovat i prvky, jež nepatří do žádné třídy)</w:t>
      </w:r>
      <w:r w:rsidR="00FD1CF2">
        <w:rPr>
          <w:rFonts w:ascii="Cambria" w:hAnsi="Cambria"/>
          <w:sz w:val="22"/>
          <w:szCs w:val="22"/>
        </w:rPr>
        <w:t>.</w:t>
      </w:r>
    </w:p>
    <w:p w14:paraId="39DF3CDA" w14:textId="04D53C15" w:rsidR="00FD1CF2" w:rsidRDefault="00FD1CF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Připomenutí: </w:t>
      </w:r>
      <w:r w:rsidRPr="00854063">
        <w:rPr>
          <w:rFonts w:ascii="Cambria" w:hAnsi="Cambria"/>
          <w:i/>
          <w:iCs/>
          <w:sz w:val="22"/>
          <w:szCs w:val="22"/>
        </w:rPr>
        <w:t xml:space="preserve">Jestliže prvek P patří do třídy/kategorie T, </w:t>
      </w:r>
      <w:r w:rsidR="007D521D">
        <w:rPr>
          <w:rFonts w:ascii="Cambria" w:hAnsi="Cambria"/>
          <w:i/>
          <w:iCs/>
          <w:sz w:val="22"/>
          <w:szCs w:val="22"/>
        </w:rPr>
        <w:t xml:space="preserve">pak </w:t>
      </w:r>
      <w:r w:rsidRPr="00854063">
        <w:rPr>
          <w:rFonts w:ascii="Cambria" w:hAnsi="Cambria"/>
          <w:i/>
          <w:iCs/>
          <w:sz w:val="22"/>
          <w:szCs w:val="22"/>
        </w:rPr>
        <w:t>existuje množina atributů, společná třídě/kategorii T i prvku P.</w:t>
      </w:r>
    </w:p>
    <w:p w14:paraId="442E4FB0" w14:textId="3E0804E1" w:rsidR="009B02D0" w:rsidRDefault="009B02D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6B3168">
        <w:rPr>
          <w:rFonts w:ascii="Cambria" w:hAnsi="Cambria"/>
          <w:b/>
          <w:sz w:val="22"/>
          <w:szCs w:val="22"/>
        </w:rPr>
        <w:t xml:space="preserve">pro </w:t>
      </w:r>
      <w:r w:rsidR="008B1FA0">
        <w:rPr>
          <w:rFonts w:ascii="Cambria" w:hAnsi="Cambria"/>
          <w:b/>
          <w:sz w:val="22"/>
          <w:szCs w:val="22"/>
        </w:rPr>
        <w:t xml:space="preserve">každý atribut </w:t>
      </w:r>
      <w:r w:rsidRPr="006B3168">
        <w:rPr>
          <w:rFonts w:ascii="Cambria" w:hAnsi="Cambria"/>
          <w:b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 xml:space="preserve"> – pořadové číslo prvku</w:t>
      </w:r>
      <w:r w:rsidR="006B3168">
        <w:rPr>
          <w:rFonts w:ascii="Cambria" w:hAnsi="Cambria"/>
          <w:sz w:val="22"/>
          <w:szCs w:val="22"/>
        </w:rPr>
        <w:t xml:space="preserve"> P</w:t>
      </w:r>
      <w:r w:rsidR="00761E85">
        <w:rPr>
          <w:rFonts w:ascii="Cambria" w:hAnsi="Cambria"/>
          <w:sz w:val="22"/>
          <w:szCs w:val="22"/>
        </w:rPr>
        <w:t xml:space="preserve"> nebo </w:t>
      </w:r>
      <w:r w:rsidR="00147BC7">
        <w:rPr>
          <w:rFonts w:ascii="Cambria" w:hAnsi="Cambria"/>
          <w:sz w:val="22"/>
          <w:szCs w:val="22"/>
        </w:rPr>
        <w:t>třídy/</w:t>
      </w:r>
      <w:r w:rsidR="00761E85">
        <w:rPr>
          <w:rFonts w:ascii="Cambria" w:hAnsi="Cambria"/>
          <w:sz w:val="22"/>
          <w:szCs w:val="22"/>
        </w:rPr>
        <w:t>kategorie T</w:t>
      </w:r>
      <w:r>
        <w:rPr>
          <w:rFonts w:ascii="Cambria" w:hAnsi="Cambria"/>
          <w:sz w:val="22"/>
          <w:szCs w:val="22"/>
        </w:rPr>
        <w:t>, jehož</w:t>
      </w:r>
      <w:r w:rsidR="00761E85">
        <w:rPr>
          <w:rFonts w:ascii="Cambria" w:hAnsi="Cambria"/>
          <w:sz w:val="22"/>
          <w:szCs w:val="22"/>
        </w:rPr>
        <w:t xml:space="preserve">/jíž </w:t>
      </w:r>
      <w:r>
        <w:rPr>
          <w:rFonts w:ascii="Cambria" w:hAnsi="Cambria"/>
          <w:sz w:val="22"/>
          <w:szCs w:val="22"/>
        </w:rPr>
        <w:t>je vlastností</w:t>
      </w:r>
      <w:r w:rsidR="006B3168">
        <w:rPr>
          <w:rFonts w:ascii="Cambria" w:hAnsi="Cambria"/>
          <w:sz w:val="22"/>
          <w:szCs w:val="22"/>
        </w:rPr>
        <w:t xml:space="preserve"> (každá vlastnost musí být vlastností alespoň jednoho prvku</w:t>
      </w:r>
      <w:r w:rsidR="00761E85">
        <w:rPr>
          <w:rFonts w:ascii="Cambria" w:hAnsi="Cambria"/>
          <w:sz w:val="22"/>
          <w:szCs w:val="22"/>
        </w:rPr>
        <w:t xml:space="preserve"> nebo </w:t>
      </w:r>
      <w:r w:rsidR="00147BC7">
        <w:rPr>
          <w:rFonts w:ascii="Cambria" w:hAnsi="Cambria"/>
          <w:sz w:val="22"/>
          <w:szCs w:val="22"/>
        </w:rPr>
        <w:t>třídy</w:t>
      </w:r>
      <w:r w:rsidR="006B3168">
        <w:rPr>
          <w:rFonts w:ascii="Cambria" w:hAnsi="Cambria"/>
          <w:sz w:val="22"/>
          <w:szCs w:val="22"/>
        </w:rPr>
        <w:t>, může b</w:t>
      </w:r>
      <w:r w:rsidR="009173E8">
        <w:rPr>
          <w:rFonts w:ascii="Cambria" w:hAnsi="Cambria"/>
          <w:sz w:val="22"/>
          <w:szCs w:val="22"/>
        </w:rPr>
        <w:t>ý</w:t>
      </w:r>
      <w:r w:rsidR="006B3168">
        <w:rPr>
          <w:rFonts w:ascii="Cambria" w:hAnsi="Cambria"/>
          <w:sz w:val="22"/>
          <w:szCs w:val="22"/>
        </w:rPr>
        <w:t>t vlastností více prvků</w:t>
      </w:r>
      <w:r w:rsidR="00761E85">
        <w:rPr>
          <w:rFonts w:ascii="Cambria" w:hAnsi="Cambria"/>
          <w:sz w:val="22"/>
          <w:szCs w:val="22"/>
        </w:rPr>
        <w:t xml:space="preserve"> nebo </w:t>
      </w:r>
      <w:r w:rsidR="00147BC7">
        <w:rPr>
          <w:rFonts w:ascii="Cambria" w:hAnsi="Cambria"/>
          <w:sz w:val="22"/>
          <w:szCs w:val="22"/>
        </w:rPr>
        <w:t>tříd</w:t>
      </w:r>
      <w:r w:rsidR="006B3168">
        <w:rPr>
          <w:rFonts w:ascii="Cambria" w:hAnsi="Cambria"/>
          <w:sz w:val="22"/>
          <w:szCs w:val="22"/>
        </w:rPr>
        <w:t>)</w:t>
      </w:r>
      <w:r w:rsidR="00FD1CF2">
        <w:rPr>
          <w:rFonts w:ascii="Cambria" w:hAnsi="Cambria"/>
          <w:sz w:val="22"/>
          <w:szCs w:val="22"/>
        </w:rPr>
        <w:t>.</w:t>
      </w:r>
    </w:p>
    <w:p w14:paraId="3FB3DA45" w14:textId="77777777" w:rsidR="009B02D0" w:rsidRPr="00A629A7" w:rsidRDefault="009B02D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A629A7">
        <w:rPr>
          <w:rFonts w:ascii="Cambria" w:hAnsi="Cambria"/>
          <w:b/>
          <w:sz w:val="22"/>
          <w:szCs w:val="22"/>
        </w:rPr>
        <w:t xml:space="preserve">pro </w:t>
      </w:r>
      <w:r w:rsidR="008B1FA0">
        <w:rPr>
          <w:rFonts w:ascii="Cambria" w:hAnsi="Cambria"/>
          <w:b/>
          <w:sz w:val="22"/>
          <w:szCs w:val="22"/>
        </w:rPr>
        <w:t xml:space="preserve">každou hodnotu </w:t>
      </w:r>
      <w:r w:rsidRPr="00A629A7">
        <w:rPr>
          <w:rFonts w:ascii="Cambria" w:hAnsi="Cambria"/>
          <w:b/>
          <w:sz w:val="22"/>
          <w:szCs w:val="22"/>
        </w:rPr>
        <w:t>H</w:t>
      </w:r>
      <w:r w:rsidRPr="00A629A7">
        <w:rPr>
          <w:rFonts w:ascii="Cambria" w:hAnsi="Cambria"/>
          <w:sz w:val="22"/>
          <w:szCs w:val="22"/>
        </w:rPr>
        <w:t xml:space="preserve"> – pořadové číslo atributu, jehož je hodnotou</w:t>
      </w:r>
      <w:r w:rsidR="006B3168" w:rsidRPr="00A629A7">
        <w:rPr>
          <w:rFonts w:ascii="Cambria" w:hAnsi="Cambria"/>
          <w:sz w:val="22"/>
          <w:szCs w:val="22"/>
        </w:rPr>
        <w:t xml:space="preserve"> (každá hodnota musí patřit k nějakému atributu</w:t>
      </w:r>
      <w:r w:rsidR="009173E8" w:rsidRPr="00A629A7">
        <w:rPr>
          <w:rFonts w:ascii="Cambria" w:hAnsi="Cambria"/>
          <w:sz w:val="22"/>
          <w:szCs w:val="22"/>
        </w:rPr>
        <w:t>, může být hodnotou více atributů</w:t>
      </w:r>
      <w:r w:rsidR="006B3168" w:rsidRPr="00A629A7">
        <w:rPr>
          <w:rFonts w:ascii="Cambria" w:hAnsi="Cambria"/>
          <w:sz w:val="22"/>
          <w:szCs w:val="22"/>
        </w:rPr>
        <w:t>)</w:t>
      </w:r>
      <w:r w:rsidR="00FD1CF2">
        <w:rPr>
          <w:rFonts w:ascii="Cambria" w:hAnsi="Cambria"/>
          <w:sz w:val="22"/>
          <w:szCs w:val="22"/>
        </w:rPr>
        <w:t>.</w:t>
      </w:r>
    </w:p>
    <w:p w14:paraId="71C95FE8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55713520" w14:textId="77777777" w:rsidR="00432B59" w:rsidRDefault="00B1764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B17640">
        <w:rPr>
          <w:rFonts w:ascii="Cambria" w:hAnsi="Cambria"/>
          <w:b/>
          <w:sz w:val="22"/>
          <w:szCs w:val="22"/>
        </w:rPr>
        <w:t>(</w:t>
      </w:r>
      <w:r w:rsidR="00432B59" w:rsidRPr="00B17640">
        <w:rPr>
          <w:rFonts w:ascii="Cambria" w:hAnsi="Cambria"/>
          <w:b/>
          <w:sz w:val="22"/>
          <w:szCs w:val="22"/>
        </w:rPr>
        <w:t>3</w:t>
      </w:r>
      <w:r w:rsidRPr="00B17640">
        <w:rPr>
          <w:rFonts w:ascii="Cambria" w:hAnsi="Cambria"/>
          <w:b/>
          <w:sz w:val="22"/>
          <w:szCs w:val="22"/>
        </w:rPr>
        <w:t>)</w:t>
      </w:r>
      <w:r w:rsidR="00432B59">
        <w:rPr>
          <w:rFonts w:ascii="Cambria" w:hAnsi="Cambria"/>
          <w:sz w:val="22"/>
          <w:szCs w:val="22"/>
        </w:rPr>
        <w:t xml:space="preserve"> Vaši kategorizaci zaznamenejte v aplikaci </w:t>
      </w:r>
      <w:proofErr w:type="spellStart"/>
      <w:r w:rsidR="00432B59">
        <w:rPr>
          <w:rFonts w:ascii="Cambria" w:hAnsi="Cambria"/>
          <w:sz w:val="22"/>
          <w:szCs w:val="22"/>
        </w:rPr>
        <w:t>OptimalSort</w:t>
      </w:r>
      <w:proofErr w:type="spellEnd"/>
      <w:r w:rsidR="00432B59">
        <w:rPr>
          <w:rFonts w:ascii="Cambria" w:hAnsi="Cambria"/>
          <w:sz w:val="22"/>
          <w:szCs w:val="22"/>
        </w:rPr>
        <w:t xml:space="preserve"> (</w:t>
      </w:r>
      <w:hyperlink r:id="rId7" w:history="1">
        <w:r w:rsidR="00432B59" w:rsidRPr="0038181E">
          <w:rPr>
            <w:rStyle w:val="Hypertextovodkaz"/>
            <w:rFonts w:ascii="Cambria" w:hAnsi="Cambria"/>
            <w:sz w:val="22"/>
            <w:szCs w:val="22"/>
          </w:rPr>
          <w:t>https://26829dc.optimalworkshop.com/optimalsort/ca7ee2</w:t>
        </w:r>
      </w:hyperlink>
      <w:r w:rsidR="00432B59">
        <w:rPr>
          <w:rFonts w:ascii="Cambria" w:hAnsi="Cambria"/>
          <w:sz w:val="22"/>
          <w:szCs w:val="22"/>
        </w:rPr>
        <w:t>)</w:t>
      </w:r>
    </w:p>
    <w:p w14:paraId="730FF18D" w14:textId="5FD7855F" w:rsidR="00880520" w:rsidRDefault="00880520" w:rsidP="00880520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Při vstupu do aplikace uveďte vaše </w:t>
      </w:r>
      <w:r w:rsidRPr="00556483">
        <w:rPr>
          <w:rFonts w:ascii="Cambria" w:hAnsi="Cambria"/>
          <w:b/>
          <w:bCs/>
          <w:sz w:val="22"/>
          <w:szCs w:val="22"/>
        </w:rPr>
        <w:t>jméno</w:t>
      </w:r>
      <w:r w:rsidR="00556483" w:rsidRPr="00556483">
        <w:rPr>
          <w:rFonts w:ascii="Cambria" w:hAnsi="Cambria"/>
          <w:b/>
          <w:bCs/>
          <w:sz w:val="22"/>
          <w:szCs w:val="22"/>
        </w:rPr>
        <w:t xml:space="preserve"> a příjmení</w:t>
      </w:r>
      <w:r>
        <w:rPr>
          <w:rFonts w:ascii="Cambria" w:hAnsi="Cambria"/>
          <w:sz w:val="22"/>
          <w:szCs w:val="22"/>
        </w:rPr>
        <w:t>.</w:t>
      </w:r>
    </w:p>
    <w:p w14:paraId="45B2A1C3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70F49346" w14:textId="114E0EC6" w:rsidR="0038181E" w:rsidRDefault="007F3F58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BF0F60" wp14:editId="6BBDCD9C">
            <wp:simplePos x="0" y="0"/>
            <wp:positionH relativeFrom="column">
              <wp:posOffset>4406265</wp:posOffset>
            </wp:positionH>
            <wp:positionV relativeFrom="paragraph">
              <wp:posOffset>659765</wp:posOffset>
            </wp:positionV>
            <wp:extent cx="986155" cy="885190"/>
            <wp:effectExtent l="0" t="0" r="4445" b="0"/>
            <wp:wrapSquare wrapText="bothSides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640" w:rsidRPr="00B17640">
        <w:rPr>
          <w:rFonts w:ascii="Cambria" w:hAnsi="Cambria"/>
          <w:b/>
          <w:sz w:val="22"/>
          <w:szCs w:val="22"/>
        </w:rPr>
        <w:t>(</w:t>
      </w:r>
      <w:r w:rsidR="00432B59" w:rsidRPr="00B17640">
        <w:rPr>
          <w:rFonts w:ascii="Cambria" w:hAnsi="Cambria"/>
          <w:b/>
          <w:sz w:val="22"/>
          <w:szCs w:val="22"/>
        </w:rPr>
        <w:t>4</w:t>
      </w:r>
      <w:r w:rsidR="00B17640" w:rsidRPr="00B17640">
        <w:rPr>
          <w:rFonts w:ascii="Cambria" w:hAnsi="Cambria"/>
          <w:b/>
          <w:sz w:val="22"/>
          <w:szCs w:val="22"/>
        </w:rPr>
        <w:t>)</w:t>
      </w:r>
      <w:r w:rsidR="00A629A7" w:rsidRPr="00A629A7">
        <w:rPr>
          <w:rFonts w:ascii="Cambria" w:hAnsi="Cambria"/>
          <w:sz w:val="22"/>
          <w:szCs w:val="22"/>
        </w:rPr>
        <w:t xml:space="preserve"> </w:t>
      </w:r>
      <w:r w:rsidR="00761E85">
        <w:rPr>
          <w:rFonts w:ascii="Cambria" w:hAnsi="Cambria"/>
          <w:sz w:val="22"/>
          <w:szCs w:val="22"/>
        </w:rPr>
        <w:t>U</w:t>
      </w:r>
      <w:r w:rsidR="00A629A7" w:rsidRPr="00A629A7">
        <w:rPr>
          <w:rFonts w:ascii="Cambria" w:hAnsi="Cambria"/>
          <w:sz w:val="22"/>
          <w:szCs w:val="22"/>
        </w:rPr>
        <w:t>ve</w:t>
      </w:r>
      <w:r w:rsidR="00A629A7">
        <w:rPr>
          <w:rFonts w:ascii="Cambria" w:hAnsi="Cambria"/>
          <w:sz w:val="22"/>
          <w:szCs w:val="22"/>
        </w:rPr>
        <w:t xml:space="preserve">dené skutečnosti </w:t>
      </w:r>
      <w:r w:rsidR="00761E85">
        <w:rPr>
          <w:rFonts w:ascii="Cambria" w:hAnsi="Cambria"/>
          <w:sz w:val="22"/>
          <w:szCs w:val="22"/>
        </w:rPr>
        <w:t>znázorněte</w:t>
      </w:r>
      <w:r w:rsidR="00A629A7">
        <w:rPr>
          <w:rFonts w:ascii="Cambria" w:hAnsi="Cambria"/>
          <w:sz w:val="22"/>
          <w:szCs w:val="22"/>
        </w:rPr>
        <w:t xml:space="preserve"> </w:t>
      </w:r>
      <w:r w:rsidR="00761E85">
        <w:rPr>
          <w:rFonts w:ascii="Cambria" w:hAnsi="Cambria"/>
          <w:sz w:val="22"/>
          <w:szCs w:val="22"/>
        </w:rPr>
        <w:t xml:space="preserve">pomocí </w:t>
      </w:r>
      <w:r w:rsidR="0038181E">
        <w:rPr>
          <w:rFonts w:ascii="Cambria" w:hAnsi="Cambria"/>
          <w:sz w:val="22"/>
          <w:szCs w:val="22"/>
        </w:rPr>
        <w:t xml:space="preserve">notace </w:t>
      </w:r>
      <w:r w:rsidR="00A629A7">
        <w:rPr>
          <w:rFonts w:ascii="Cambria" w:hAnsi="Cambria"/>
          <w:sz w:val="22"/>
          <w:szCs w:val="22"/>
        </w:rPr>
        <w:t>diagram</w:t>
      </w:r>
      <w:r w:rsidR="00761E85">
        <w:rPr>
          <w:rFonts w:ascii="Cambria" w:hAnsi="Cambria"/>
          <w:sz w:val="22"/>
          <w:szCs w:val="22"/>
        </w:rPr>
        <w:t>u</w:t>
      </w:r>
      <w:r w:rsidR="00A629A7">
        <w:rPr>
          <w:rFonts w:ascii="Cambria" w:hAnsi="Cambria"/>
          <w:sz w:val="22"/>
          <w:szCs w:val="22"/>
        </w:rPr>
        <w:t xml:space="preserve"> tříd</w:t>
      </w:r>
      <w:r w:rsidR="00761E85" w:rsidRPr="00761E85">
        <w:rPr>
          <w:rFonts w:ascii="Cambria" w:hAnsi="Cambria"/>
          <w:sz w:val="22"/>
          <w:szCs w:val="22"/>
        </w:rPr>
        <w:t xml:space="preserve"> </w:t>
      </w:r>
      <w:r w:rsidR="00761E85">
        <w:rPr>
          <w:rFonts w:ascii="Cambria" w:hAnsi="Cambria"/>
          <w:sz w:val="22"/>
          <w:szCs w:val="22"/>
        </w:rPr>
        <w:t>v UML</w:t>
      </w:r>
      <w:r w:rsidR="00A629A7">
        <w:rPr>
          <w:rFonts w:ascii="Cambria" w:hAnsi="Cambria"/>
          <w:sz w:val="22"/>
          <w:szCs w:val="22"/>
        </w:rPr>
        <w:t>.</w:t>
      </w:r>
      <w:r w:rsidR="00761E85">
        <w:rPr>
          <w:rFonts w:ascii="Cambria" w:hAnsi="Cambria"/>
          <w:sz w:val="22"/>
          <w:szCs w:val="22"/>
        </w:rPr>
        <w:t xml:space="preserve"> Prvky a </w:t>
      </w:r>
      <w:r w:rsidR="00147BC7">
        <w:rPr>
          <w:rFonts w:ascii="Cambria" w:hAnsi="Cambria"/>
          <w:sz w:val="22"/>
          <w:szCs w:val="22"/>
        </w:rPr>
        <w:t>třídy/</w:t>
      </w:r>
      <w:r w:rsidR="00761E85">
        <w:rPr>
          <w:rFonts w:ascii="Cambria" w:hAnsi="Cambria"/>
          <w:sz w:val="22"/>
          <w:szCs w:val="22"/>
        </w:rPr>
        <w:t>kategorie budou znázorněny jako třídy, atributy jako součásti tříd. Hodnoty se v diagramu tříd nezobrazují.</w:t>
      </w:r>
      <w:r w:rsidR="0038181E">
        <w:rPr>
          <w:rFonts w:ascii="Cambria" w:hAnsi="Cambria"/>
          <w:sz w:val="22"/>
          <w:szCs w:val="22"/>
        </w:rPr>
        <w:t xml:space="preserve"> Níže uvedenou tabulku si zkopírujte a vyplňte tolikrát, kolik budete potřebovat tříd. Používejte prosím názvy, nikoli pořadová čísla.</w:t>
      </w:r>
    </w:p>
    <w:tbl>
      <w:tblPr>
        <w:tblStyle w:val="Mkatabulky"/>
        <w:tblpPr w:leftFromText="141" w:rightFromText="141" w:vertAnchor="text" w:horzAnchor="page" w:tblpX="2605" w:tblpY="280"/>
        <w:tblW w:w="0" w:type="auto"/>
        <w:tblLook w:val="04A0" w:firstRow="1" w:lastRow="0" w:firstColumn="1" w:lastColumn="0" w:noHBand="0" w:noVBand="1"/>
      </w:tblPr>
      <w:tblGrid>
        <w:gridCol w:w="2802"/>
      </w:tblGrid>
      <w:tr w:rsidR="007F3F58" w14:paraId="59F2AD64" w14:textId="77777777" w:rsidTr="007F3F58">
        <w:tc>
          <w:tcPr>
            <w:tcW w:w="2802" w:type="dxa"/>
            <w:shd w:val="clear" w:color="auto" w:fill="auto"/>
          </w:tcPr>
          <w:p w14:paraId="71C2D1AC" w14:textId="5F100661" w:rsidR="007F3F58" w:rsidRPr="00943660" w:rsidRDefault="007F3F58" w:rsidP="007F3F58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43660">
              <w:rPr>
                <w:rFonts w:ascii="Cambria" w:hAnsi="Cambria"/>
                <w:b/>
                <w:sz w:val="22"/>
                <w:szCs w:val="22"/>
              </w:rPr>
              <w:t xml:space="preserve">Prvek P nebo </w:t>
            </w:r>
            <w:r w:rsidR="00147BC7">
              <w:rPr>
                <w:rFonts w:ascii="Cambria" w:hAnsi="Cambria"/>
                <w:b/>
                <w:sz w:val="22"/>
                <w:szCs w:val="22"/>
              </w:rPr>
              <w:t>třída</w:t>
            </w:r>
            <w:r w:rsidRPr="00943660">
              <w:rPr>
                <w:rFonts w:ascii="Cambria" w:hAnsi="Cambria"/>
                <w:b/>
                <w:sz w:val="22"/>
                <w:szCs w:val="22"/>
              </w:rPr>
              <w:t xml:space="preserve"> T</w:t>
            </w:r>
          </w:p>
        </w:tc>
      </w:tr>
      <w:tr w:rsidR="007F3F58" w14:paraId="7544B31D" w14:textId="77777777" w:rsidTr="007F3F58">
        <w:tc>
          <w:tcPr>
            <w:tcW w:w="2802" w:type="dxa"/>
            <w:shd w:val="clear" w:color="auto" w:fill="auto"/>
          </w:tcPr>
          <w:p w14:paraId="4DF2C38C" w14:textId="77777777" w:rsidR="007F3F58" w:rsidRDefault="007F3F58" w:rsidP="007F3F58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atribut A</w:t>
            </w:r>
          </w:p>
        </w:tc>
      </w:tr>
    </w:tbl>
    <w:p w14:paraId="679856E5" w14:textId="77777777" w:rsidR="007F3F58" w:rsidRDefault="007F3F58" w:rsidP="00943660">
      <w:pPr>
        <w:pStyle w:val="Normlnweb"/>
        <w:spacing w:before="0" w:beforeAutospacing="0" w:after="120" w:afterAutospacing="0"/>
        <w:ind w:left="4248" w:firstLine="708"/>
        <w:rPr>
          <w:rFonts w:ascii="Cambria" w:hAnsi="Cambria"/>
          <w:sz w:val="22"/>
          <w:szCs w:val="22"/>
        </w:rPr>
      </w:pPr>
    </w:p>
    <w:p w14:paraId="42AF6199" w14:textId="77777777" w:rsidR="007D521D" w:rsidRDefault="007D521D" w:rsidP="007D521D">
      <w:pPr>
        <w:pStyle w:val="Normlnweb"/>
        <w:spacing w:before="0" w:beforeAutospacing="0" w:after="120" w:afterAutospacing="0"/>
        <w:ind w:left="495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Příklad vyplnění tabulky pro prvek/kategorii Automobil: </w:t>
      </w:r>
    </w:p>
    <w:p w14:paraId="75B7520A" w14:textId="466CCDA9" w:rsidR="00236761" w:rsidRDefault="007D521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Poznámka: Vzájemné vztahy prvků nebo kategorií/tříd nejsou předmětem této úlohy, vaším úkolem je „pouze“ vytvořit jejich seznam.</w:t>
      </w:r>
    </w:p>
    <w:p w14:paraId="14D33442" w14:textId="77777777" w:rsidR="00236761" w:rsidRDefault="00236761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6BCB0C45" w14:textId="7E66B4AB" w:rsidR="00236761" w:rsidRPr="00C21212" w:rsidRDefault="00A81697" w:rsidP="00C21212">
      <w:pPr>
        <w:spacing w:after="200" w:line="276" w:lineRule="auto"/>
        <w:rPr>
          <w:rFonts w:cs="Times New Roman"/>
          <w:lang w:eastAsia="cs-CZ"/>
        </w:rPr>
      </w:pPr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"/>
        <w:gridCol w:w="6288"/>
        <w:gridCol w:w="1128"/>
        <w:gridCol w:w="1186"/>
      </w:tblGrid>
      <w:tr w:rsidR="00EC287E" w14:paraId="452BEB29" w14:textId="77777777" w:rsidTr="00C21212">
        <w:tc>
          <w:tcPr>
            <w:tcW w:w="460" w:type="dxa"/>
          </w:tcPr>
          <w:p w14:paraId="67A2B657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48" w:type="dxa"/>
            <w:vAlign w:val="center"/>
          </w:tcPr>
          <w:p w14:paraId="683A0A6F" w14:textId="7D6A1103" w:rsidR="00EC287E" w:rsidRPr="00C21212" w:rsidRDefault="00C21212" w:rsidP="00C2121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21212">
              <w:rPr>
                <w:rFonts w:ascii="Cambria" w:hAnsi="Cambria"/>
                <w:b/>
                <w:bCs/>
                <w:sz w:val="22"/>
                <w:szCs w:val="22"/>
              </w:rPr>
              <w:t>E</w:t>
            </w:r>
            <w:r w:rsidR="00761E85" w:rsidRPr="00C21212">
              <w:rPr>
                <w:rFonts w:ascii="Cambria" w:hAnsi="Cambria"/>
                <w:b/>
                <w:bCs/>
                <w:sz w:val="22"/>
                <w:szCs w:val="22"/>
              </w:rPr>
              <w:t>ntita</w:t>
            </w:r>
          </w:p>
        </w:tc>
        <w:tc>
          <w:tcPr>
            <w:tcW w:w="1084" w:type="dxa"/>
            <w:vAlign w:val="center"/>
          </w:tcPr>
          <w:p w14:paraId="15AF3492" w14:textId="77777777" w:rsidR="00EC287E" w:rsidRPr="00C21212" w:rsidRDefault="00EC287E" w:rsidP="00C2121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21212">
              <w:rPr>
                <w:rFonts w:ascii="Cambria" w:hAnsi="Cambria"/>
                <w:b/>
                <w:bCs/>
                <w:sz w:val="22"/>
                <w:szCs w:val="22"/>
              </w:rPr>
              <w:t>P/A/H/T</w:t>
            </w:r>
          </w:p>
        </w:tc>
        <w:tc>
          <w:tcPr>
            <w:tcW w:w="1114" w:type="dxa"/>
          </w:tcPr>
          <w:p w14:paraId="7D807C42" w14:textId="77777777" w:rsidR="00EC287E" w:rsidRPr="00C21212" w:rsidRDefault="00A74A30" w:rsidP="00C2121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21212">
              <w:rPr>
                <w:rFonts w:ascii="Cambria" w:hAnsi="Cambria"/>
                <w:b/>
                <w:bCs/>
                <w:sz w:val="22"/>
                <w:szCs w:val="22"/>
              </w:rPr>
              <w:t>Pořadové číslo</w:t>
            </w:r>
          </w:p>
        </w:tc>
      </w:tr>
      <w:tr w:rsidR="00EC287E" w14:paraId="25EB94DC" w14:textId="77777777" w:rsidTr="00761E85">
        <w:tc>
          <w:tcPr>
            <w:tcW w:w="460" w:type="dxa"/>
          </w:tcPr>
          <w:p w14:paraId="40E94F0C" w14:textId="41DFFEC4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348" w:type="dxa"/>
          </w:tcPr>
          <w:p w14:paraId="518A6051" w14:textId="77777777" w:rsidR="00EC287E" w:rsidRDefault="00705759" w:rsidP="00705759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1970 m</w:t>
            </w:r>
            <w:r w:rsidR="00EC287E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1084" w:type="dxa"/>
          </w:tcPr>
          <w:p w14:paraId="449DDEEA" w14:textId="104590D1" w:rsidR="00EC287E" w:rsidRDefault="00E1717A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8D6A14">
              <w:rPr>
                <w:rFonts w:ascii="Cambria" w:hAnsi="Cambria"/>
                <w:sz w:val="22"/>
                <w:szCs w:val="22"/>
                <w:highlight w:val="cyan"/>
              </w:rPr>
              <w:t>A</w:t>
            </w:r>
          </w:p>
        </w:tc>
        <w:tc>
          <w:tcPr>
            <w:tcW w:w="1114" w:type="dxa"/>
          </w:tcPr>
          <w:p w14:paraId="777D8887" w14:textId="51C8EB50" w:rsidR="00EC287E" w:rsidRDefault="00C7440F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</w:tr>
      <w:tr w:rsidR="00EC287E" w14:paraId="322503AA" w14:textId="77777777" w:rsidTr="00761E85">
        <w:tc>
          <w:tcPr>
            <w:tcW w:w="460" w:type="dxa"/>
          </w:tcPr>
          <w:p w14:paraId="59BA9276" w14:textId="598FC00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348" w:type="dxa"/>
          </w:tcPr>
          <w:p w14:paraId="6591B133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175 cm</w:t>
            </w:r>
          </w:p>
        </w:tc>
        <w:tc>
          <w:tcPr>
            <w:tcW w:w="1084" w:type="dxa"/>
          </w:tcPr>
          <w:p w14:paraId="2147E6CB" w14:textId="0F2ED6EE" w:rsidR="00EC287E" w:rsidRDefault="008C2B88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8D6A14">
              <w:rPr>
                <w:rFonts w:ascii="Cambria" w:hAnsi="Cambria"/>
                <w:sz w:val="22"/>
                <w:szCs w:val="22"/>
                <w:highlight w:val="cyan"/>
              </w:rPr>
              <w:t>A</w:t>
            </w:r>
          </w:p>
        </w:tc>
        <w:tc>
          <w:tcPr>
            <w:tcW w:w="1114" w:type="dxa"/>
          </w:tcPr>
          <w:p w14:paraId="5E6DB77C" w14:textId="06F5A3D0" w:rsidR="00EC287E" w:rsidRDefault="00C7440F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</w:tr>
      <w:tr w:rsidR="00EC287E" w14:paraId="49FF17F9" w14:textId="77777777" w:rsidTr="00761E85">
        <w:tc>
          <w:tcPr>
            <w:tcW w:w="460" w:type="dxa"/>
          </w:tcPr>
          <w:p w14:paraId="510A4EA6" w14:textId="18071500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6348" w:type="dxa"/>
          </w:tcPr>
          <w:p w14:paraId="1378117F" w14:textId="77777777" w:rsidR="00EC287E" w:rsidRDefault="00705759" w:rsidP="00705759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  <w:r w:rsidR="00EC287E">
              <w:rPr>
                <w:rFonts w:ascii="Cambria" w:hAnsi="Cambria"/>
                <w:sz w:val="22"/>
                <w:szCs w:val="22"/>
              </w:rPr>
              <w:t xml:space="preserve"> let</w:t>
            </w:r>
          </w:p>
        </w:tc>
        <w:tc>
          <w:tcPr>
            <w:tcW w:w="1084" w:type="dxa"/>
          </w:tcPr>
          <w:p w14:paraId="0043EACA" w14:textId="552642E8" w:rsidR="00EC287E" w:rsidRDefault="008C2B88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8D6A14">
              <w:rPr>
                <w:rFonts w:ascii="Cambria" w:hAnsi="Cambria"/>
                <w:sz w:val="22"/>
                <w:szCs w:val="22"/>
                <w:highlight w:val="cyan"/>
              </w:rPr>
              <w:t>A</w:t>
            </w:r>
          </w:p>
        </w:tc>
        <w:tc>
          <w:tcPr>
            <w:tcW w:w="1114" w:type="dxa"/>
          </w:tcPr>
          <w:p w14:paraId="4892FCF5" w14:textId="6938E109" w:rsidR="00EC287E" w:rsidRDefault="00C7440F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</w:t>
            </w:r>
          </w:p>
        </w:tc>
      </w:tr>
      <w:tr w:rsidR="00EC287E" w14:paraId="4132D2E7" w14:textId="77777777" w:rsidTr="00761E85">
        <w:tc>
          <w:tcPr>
            <w:tcW w:w="460" w:type="dxa"/>
          </w:tcPr>
          <w:p w14:paraId="5A4792EF" w14:textId="6F55EE5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6348" w:type="dxa"/>
          </w:tcPr>
          <w:p w14:paraId="06DCAEBF" w14:textId="77777777" w:rsidR="00EC287E" w:rsidRDefault="003E16DC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361</w:t>
            </w:r>
          </w:p>
        </w:tc>
        <w:tc>
          <w:tcPr>
            <w:tcW w:w="1084" w:type="dxa"/>
          </w:tcPr>
          <w:p w14:paraId="5B2899A5" w14:textId="67F40822" w:rsidR="00EC287E" w:rsidRDefault="008C2B88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8D6A14">
              <w:rPr>
                <w:rFonts w:ascii="Cambria" w:hAnsi="Cambria"/>
                <w:sz w:val="22"/>
                <w:szCs w:val="22"/>
                <w:highlight w:val="cyan"/>
              </w:rPr>
              <w:t>A</w:t>
            </w:r>
          </w:p>
        </w:tc>
        <w:tc>
          <w:tcPr>
            <w:tcW w:w="1114" w:type="dxa"/>
          </w:tcPr>
          <w:p w14:paraId="3F9B3AFD" w14:textId="23F83754" w:rsidR="00EC287E" w:rsidRDefault="00C7440F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</w:tr>
      <w:tr w:rsidR="00EC287E" w14:paraId="57B6E950" w14:textId="77777777" w:rsidTr="00761E85">
        <w:tc>
          <w:tcPr>
            <w:tcW w:w="460" w:type="dxa"/>
          </w:tcPr>
          <w:p w14:paraId="55D1BD56" w14:textId="3C464871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348" w:type="dxa"/>
          </w:tcPr>
          <w:p w14:paraId="6A5968C7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barva</w:t>
            </w:r>
          </w:p>
        </w:tc>
        <w:tc>
          <w:tcPr>
            <w:tcW w:w="1084" w:type="dxa"/>
          </w:tcPr>
          <w:p w14:paraId="031580A6" w14:textId="5F686909" w:rsidR="00EC287E" w:rsidRDefault="008C2B88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6AF5186C" w14:textId="7431B4F6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2D461E01" w14:textId="77777777" w:rsidTr="00761E85">
        <w:tc>
          <w:tcPr>
            <w:tcW w:w="460" w:type="dxa"/>
          </w:tcPr>
          <w:p w14:paraId="1F217935" w14:textId="51156165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6348" w:type="dxa"/>
          </w:tcPr>
          <w:p w14:paraId="6233A33E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číslo</w:t>
            </w:r>
          </w:p>
        </w:tc>
        <w:tc>
          <w:tcPr>
            <w:tcW w:w="1084" w:type="dxa"/>
          </w:tcPr>
          <w:p w14:paraId="720A7C2E" w14:textId="3D15462B" w:rsidR="00EC287E" w:rsidRDefault="00C7440F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174AD7D1" w14:textId="31F83D4D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5593A53E" w14:textId="77777777" w:rsidTr="00761E85">
        <w:tc>
          <w:tcPr>
            <w:tcW w:w="460" w:type="dxa"/>
          </w:tcPr>
          <w:p w14:paraId="75F9E53A" w14:textId="7B7CDCB1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6348" w:type="dxa"/>
          </w:tcPr>
          <w:p w14:paraId="0EDBCC3F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dveře</w:t>
            </w:r>
          </w:p>
        </w:tc>
        <w:tc>
          <w:tcPr>
            <w:tcW w:w="1084" w:type="dxa"/>
          </w:tcPr>
          <w:p w14:paraId="21374F33" w14:textId="6A98B7E4" w:rsidR="00EC287E" w:rsidRDefault="00C7440F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61E627D9" w14:textId="1B547716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41F4E6CF" w14:textId="77777777" w:rsidTr="00761E85">
        <w:tc>
          <w:tcPr>
            <w:tcW w:w="460" w:type="dxa"/>
          </w:tcPr>
          <w:p w14:paraId="1C372D91" w14:textId="60172873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6348" w:type="dxa"/>
          </w:tcPr>
          <w:p w14:paraId="0BDBD8B0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hnědá</w:t>
            </w:r>
          </w:p>
        </w:tc>
        <w:tc>
          <w:tcPr>
            <w:tcW w:w="1084" w:type="dxa"/>
          </w:tcPr>
          <w:p w14:paraId="0C149695" w14:textId="040EFBB7" w:rsidR="00EC287E" w:rsidRDefault="00C7440F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8D6A14">
              <w:rPr>
                <w:rFonts w:ascii="Cambria" w:hAnsi="Cambria"/>
                <w:sz w:val="22"/>
                <w:szCs w:val="22"/>
                <w:highlight w:val="cyan"/>
              </w:rPr>
              <w:t>A</w:t>
            </w:r>
          </w:p>
        </w:tc>
        <w:tc>
          <w:tcPr>
            <w:tcW w:w="1114" w:type="dxa"/>
          </w:tcPr>
          <w:p w14:paraId="0CE17FEA" w14:textId="71AD3BF5" w:rsidR="00EC287E" w:rsidRDefault="00C7440F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EC287E" w14:paraId="0DC4F8CC" w14:textId="77777777" w:rsidTr="00761E85">
        <w:tc>
          <w:tcPr>
            <w:tcW w:w="460" w:type="dxa"/>
          </w:tcPr>
          <w:p w14:paraId="6B4772E1" w14:textId="6C62D4D5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6348" w:type="dxa"/>
          </w:tcPr>
          <w:p w14:paraId="2F0F2038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instituce</w:t>
            </w:r>
          </w:p>
        </w:tc>
        <w:tc>
          <w:tcPr>
            <w:tcW w:w="1084" w:type="dxa"/>
          </w:tcPr>
          <w:p w14:paraId="7253CF32" w14:textId="0969CB29" w:rsidR="00EC287E" w:rsidRDefault="003302FC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</w:p>
        </w:tc>
        <w:tc>
          <w:tcPr>
            <w:tcW w:w="1114" w:type="dxa"/>
          </w:tcPr>
          <w:p w14:paraId="14409C9D" w14:textId="1DE21BF2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276F5575" w14:textId="77777777" w:rsidTr="00761E85">
        <w:tc>
          <w:tcPr>
            <w:tcW w:w="460" w:type="dxa"/>
          </w:tcPr>
          <w:p w14:paraId="588961B4" w14:textId="19770024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6348" w:type="dxa"/>
          </w:tcPr>
          <w:p w14:paraId="29762E0E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Jirka</w:t>
            </w:r>
          </w:p>
        </w:tc>
        <w:tc>
          <w:tcPr>
            <w:tcW w:w="1084" w:type="dxa"/>
          </w:tcPr>
          <w:p w14:paraId="35D185A2" w14:textId="31BC2022" w:rsidR="00EC287E" w:rsidRDefault="003302FC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8D6A14">
              <w:rPr>
                <w:rFonts w:ascii="Cambria" w:hAnsi="Cambria"/>
                <w:sz w:val="22"/>
                <w:szCs w:val="22"/>
                <w:highlight w:val="cyan"/>
              </w:rPr>
              <w:t>A</w:t>
            </w:r>
          </w:p>
        </w:tc>
        <w:tc>
          <w:tcPr>
            <w:tcW w:w="1114" w:type="dxa"/>
          </w:tcPr>
          <w:p w14:paraId="42007AAF" w14:textId="4F4976DB" w:rsidR="00EC287E" w:rsidRDefault="00C7440F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</w:tr>
      <w:tr w:rsidR="00EC287E" w14:paraId="48ED0537" w14:textId="77777777" w:rsidTr="00761E85">
        <w:tc>
          <w:tcPr>
            <w:tcW w:w="460" w:type="dxa"/>
          </w:tcPr>
          <w:p w14:paraId="752E20B9" w14:textId="054D2479" w:rsidR="00EC287E" w:rsidRPr="003923C6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6348" w:type="dxa"/>
          </w:tcPr>
          <w:p w14:paraId="05AA5465" w14:textId="77777777" w:rsidR="00EC287E" w:rsidRDefault="003E16DC" w:rsidP="00B83BF3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 w:rsidRPr="003923C6">
              <w:rPr>
                <w:rFonts w:ascii="Cambria" w:hAnsi="Cambria"/>
                <w:sz w:val="22"/>
                <w:szCs w:val="22"/>
              </w:rPr>
              <w:t xml:space="preserve">London </w:t>
            </w:r>
            <w:proofErr w:type="spellStart"/>
            <w:r w:rsidRPr="003923C6">
              <w:rPr>
                <w:rFonts w:ascii="Cambria" w:hAnsi="Cambria"/>
                <w:sz w:val="22"/>
                <w:szCs w:val="22"/>
              </w:rPr>
              <w:t>School</w:t>
            </w:r>
            <w:proofErr w:type="spellEnd"/>
            <w:r w:rsidRPr="003923C6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923C6">
              <w:rPr>
                <w:rFonts w:ascii="Cambria" w:hAnsi="Cambria"/>
                <w:sz w:val="22"/>
                <w:szCs w:val="22"/>
              </w:rPr>
              <w:t>of</w:t>
            </w:r>
            <w:proofErr w:type="spellEnd"/>
            <w:r w:rsidRPr="003923C6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923C6">
              <w:rPr>
                <w:rFonts w:ascii="Cambria" w:hAnsi="Cambria"/>
                <w:sz w:val="22"/>
                <w:szCs w:val="22"/>
              </w:rPr>
              <w:t>Economics</w:t>
            </w:r>
            <w:proofErr w:type="spellEnd"/>
            <w:r w:rsidRPr="003923C6">
              <w:rPr>
                <w:rFonts w:ascii="Cambria" w:hAnsi="Cambria"/>
                <w:sz w:val="22"/>
                <w:szCs w:val="22"/>
              </w:rPr>
              <w:t xml:space="preserve"> and </w:t>
            </w:r>
            <w:proofErr w:type="spellStart"/>
            <w:r w:rsidRPr="003923C6">
              <w:rPr>
                <w:rFonts w:ascii="Cambria" w:hAnsi="Cambria"/>
                <w:sz w:val="22"/>
                <w:szCs w:val="22"/>
              </w:rPr>
              <w:t>Political</w:t>
            </w:r>
            <w:proofErr w:type="spellEnd"/>
            <w:r w:rsidRPr="003923C6">
              <w:rPr>
                <w:rFonts w:ascii="Cambria" w:hAnsi="Cambria"/>
                <w:sz w:val="22"/>
                <w:szCs w:val="22"/>
              </w:rPr>
              <w:t xml:space="preserve"> Science</w:t>
            </w:r>
          </w:p>
        </w:tc>
        <w:tc>
          <w:tcPr>
            <w:tcW w:w="1084" w:type="dxa"/>
          </w:tcPr>
          <w:p w14:paraId="72744B7A" w14:textId="44F12AA9" w:rsidR="00EC287E" w:rsidRDefault="008B6127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8D6A14">
              <w:rPr>
                <w:rFonts w:ascii="Cambria" w:hAnsi="Cambria"/>
                <w:sz w:val="22"/>
                <w:szCs w:val="22"/>
                <w:highlight w:val="cyan"/>
              </w:rPr>
              <w:t>A</w:t>
            </w:r>
          </w:p>
        </w:tc>
        <w:tc>
          <w:tcPr>
            <w:tcW w:w="1114" w:type="dxa"/>
          </w:tcPr>
          <w:p w14:paraId="72808EA3" w14:textId="42BCC97F" w:rsidR="00EC287E" w:rsidRDefault="00C7440F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  <w:r w:rsidR="00CF02AF">
              <w:rPr>
                <w:rFonts w:ascii="Cambria" w:hAnsi="Cambria"/>
                <w:sz w:val="22"/>
                <w:szCs w:val="22"/>
              </w:rPr>
              <w:t>, 12</w:t>
            </w:r>
          </w:p>
        </w:tc>
      </w:tr>
      <w:tr w:rsidR="00EC287E" w14:paraId="3D3BD030" w14:textId="77777777" w:rsidTr="00761E85">
        <w:tc>
          <w:tcPr>
            <w:tcW w:w="460" w:type="dxa"/>
          </w:tcPr>
          <w:p w14:paraId="47EDEE84" w14:textId="6DF3C1B0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6348" w:type="dxa"/>
          </w:tcPr>
          <w:p w14:paraId="0DE40823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název</w:t>
            </w:r>
          </w:p>
        </w:tc>
        <w:tc>
          <w:tcPr>
            <w:tcW w:w="1084" w:type="dxa"/>
          </w:tcPr>
          <w:p w14:paraId="0018D374" w14:textId="7C472179" w:rsidR="00EC287E" w:rsidRDefault="00025B9A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5374A71C" w14:textId="73E4338B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4BA58481" w14:textId="77777777" w:rsidTr="00761E85">
        <w:tc>
          <w:tcPr>
            <w:tcW w:w="460" w:type="dxa"/>
          </w:tcPr>
          <w:p w14:paraId="3AAEA1F2" w14:textId="44CD6E23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6348" w:type="dxa"/>
          </w:tcPr>
          <w:p w14:paraId="588798F4" w14:textId="77777777" w:rsidR="00EC287E" w:rsidRDefault="00EC287E" w:rsidP="003E16DC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Nov</w:t>
            </w:r>
            <w:r w:rsidR="003E16DC">
              <w:rPr>
                <w:rFonts w:ascii="Cambria" w:hAnsi="Cambria"/>
                <w:sz w:val="22"/>
                <w:szCs w:val="22"/>
              </w:rPr>
              <w:t>á</w:t>
            </w:r>
            <w:r>
              <w:rPr>
                <w:rFonts w:ascii="Cambria" w:hAnsi="Cambria"/>
                <w:sz w:val="22"/>
                <w:szCs w:val="22"/>
              </w:rPr>
              <w:t>k</w:t>
            </w:r>
          </w:p>
        </w:tc>
        <w:tc>
          <w:tcPr>
            <w:tcW w:w="1084" w:type="dxa"/>
          </w:tcPr>
          <w:p w14:paraId="6503B2E3" w14:textId="4D8F03CE" w:rsidR="00EC287E" w:rsidRDefault="00813DF6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59F29E08" w14:textId="26787772" w:rsidR="00EC287E" w:rsidRDefault="008117A8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</w:tr>
      <w:tr w:rsidR="00EC287E" w14:paraId="694964A7" w14:textId="77777777" w:rsidTr="00761E85">
        <w:tc>
          <w:tcPr>
            <w:tcW w:w="460" w:type="dxa"/>
          </w:tcPr>
          <w:p w14:paraId="27D91C69" w14:textId="145C65D1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6348" w:type="dxa"/>
          </w:tcPr>
          <w:p w14:paraId="4F23AFED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Nováková</w:t>
            </w:r>
          </w:p>
        </w:tc>
        <w:tc>
          <w:tcPr>
            <w:tcW w:w="1084" w:type="dxa"/>
          </w:tcPr>
          <w:p w14:paraId="2720F163" w14:textId="38F115A1" w:rsidR="00EC287E" w:rsidRDefault="00813DF6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35D93816" w14:textId="0B985CE6" w:rsidR="00EC287E" w:rsidRDefault="00C7440F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</w:tr>
      <w:tr w:rsidR="00EC287E" w14:paraId="645C0EA1" w14:textId="77777777" w:rsidTr="00761E85">
        <w:tc>
          <w:tcPr>
            <w:tcW w:w="460" w:type="dxa"/>
          </w:tcPr>
          <w:p w14:paraId="3FA75181" w14:textId="1D4D769E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6348" w:type="dxa"/>
          </w:tcPr>
          <w:p w14:paraId="10EE9EDA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okno</w:t>
            </w:r>
          </w:p>
        </w:tc>
        <w:tc>
          <w:tcPr>
            <w:tcW w:w="1084" w:type="dxa"/>
          </w:tcPr>
          <w:p w14:paraId="2D50D4A2" w14:textId="74CEFB80" w:rsidR="00EC287E" w:rsidRDefault="00C7440F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10FA109D" w14:textId="6F30881F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544C4423" w14:textId="77777777" w:rsidTr="00761E85">
        <w:tc>
          <w:tcPr>
            <w:tcW w:w="460" w:type="dxa"/>
          </w:tcPr>
          <w:p w14:paraId="3AAA2E26" w14:textId="4ED268FA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6348" w:type="dxa"/>
          </w:tcPr>
          <w:p w14:paraId="2DB944B8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osoba</w:t>
            </w:r>
          </w:p>
        </w:tc>
        <w:tc>
          <w:tcPr>
            <w:tcW w:w="1084" w:type="dxa"/>
          </w:tcPr>
          <w:p w14:paraId="378E0350" w14:textId="3335E992" w:rsidR="00EC287E" w:rsidRDefault="00EE1F70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</w:p>
        </w:tc>
        <w:tc>
          <w:tcPr>
            <w:tcW w:w="1114" w:type="dxa"/>
          </w:tcPr>
          <w:p w14:paraId="5E21DDF1" w14:textId="33E2F04F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332E12FB" w14:textId="77777777" w:rsidTr="00761E85">
        <w:tc>
          <w:tcPr>
            <w:tcW w:w="460" w:type="dxa"/>
          </w:tcPr>
          <w:p w14:paraId="0CDEC78A" w14:textId="321F0DD8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6348" w:type="dxa"/>
          </w:tcPr>
          <w:p w14:paraId="59999DEC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osobní jméno</w:t>
            </w:r>
          </w:p>
        </w:tc>
        <w:tc>
          <w:tcPr>
            <w:tcW w:w="1084" w:type="dxa"/>
          </w:tcPr>
          <w:p w14:paraId="754C47B0" w14:textId="767F1AE4" w:rsidR="00EC287E" w:rsidRDefault="00EE1F70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0A672CCB" w14:textId="2429D633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78D64510" w14:textId="77777777" w:rsidTr="00761E85">
        <w:tc>
          <w:tcPr>
            <w:tcW w:w="460" w:type="dxa"/>
          </w:tcPr>
          <w:p w14:paraId="099AF99C" w14:textId="268BE684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6348" w:type="dxa"/>
          </w:tcPr>
          <w:p w14:paraId="196681A8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příjmení</w:t>
            </w:r>
          </w:p>
        </w:tc>
        <w:tc>
          <w:tcPr>
            <w:tcW w:w="1084" w:type="dxa"/>
          </w:tcPr>
          <w:p w14:paraId="0C88D56A" w14:textId="0BEEAED3" w:rsidR="00EC287E" w:rsidRDefault="00A36A15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786FECA4" w14:textId="4C978E5D" w:rsidR="00EC287E" w:rsidRDefault="00694558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</w:tr>
      <w:tr w:rsidR="00EC287E" w14:paraId="3277A1D2" w14:textId="77777777" w:rsidTr="00761E85">
        <w:tc>
          <w:tcPr>
            <w:tcW w:w="460" w:type="dxa"/>
          </w:tcPr>
          <w:p w14:paraId="4F246FD2" w14:textId="62BD6422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6348" w:type="dxa"/>
          </w:tcPr>
          <w:p w14:paraId="43E2B29E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student</w:t>
            </w:r>
          </w:p>
        </w:tc>
        <w:tc>
          <w:tcPr>
            <w:tcW w:w="1084" w:type="dxa"/>
          </w:tcPr>
          <w:p w14:paraId="6AEB1D61" w14:textId="48CCDB4B" w:rsidR="00EC287E" w:rsidRDefault="00D97883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58D3051A" w14:textId="336AEC63" w:rsidR="00EC287E" w:rsidRDefault="00C7440F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</w:tr>
      <w:tr w:rsidR="00EC287E" w14:paraId="2C194CB2" w14:textId="77777777" w:rsidTr="00761E85">
        <w:tc>
          <w:tcPr>
            <w:tcW w:w="460" w:type="dxa"/>
          </w:tcPr>
          <w:p w14:paraId="3287B3EE" w14:textId="0F73306C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6348" w:type="dxa"/>
          </w:tcPr>
          <w:p w14:paraId="1B0E859C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škola</w:t>
            </w:r>
          </w:p>
        </w:tc>
        <w:tc>
          <w:tcPr>
            <w:tcW w:w="1084" w:type="dxa"/>
          </w:tcPr>
          <w:p w14:paraId="1728647A" w14:textId="53DAF37B" w:rsidR="00EC287E" w:rsidRDefault="00D97883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03A355A5" w14:textId="27FB6570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3CEA1F37" w14:textId="77777777" w:rsidTr="00761E85">
        <w:tc>
          <w:tcPr>
            <w:tcW w:w="460" w:type="dxa"/>
          </w:tcPr>
          <w:p w14:paraId="61A01384" w14:textId="16B762F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6348" w:type="dxa"/>
          </w:tcPr>
          <w:p w14:paraId="55199A66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učebna</w:t>
            </w:r>
          </w:p>
        </w:tc>
        <w:tc>
          <w:tcPr>
            <w:tcW w:w="1084" w:type="dxa"/>
          </w:tcPr>
          <w:p w14:paraId="52452707" w14:textId="544E3405" w:rsidR="00EC287E" w:rsidRDefault="00775E47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41F70791" w14:textId="726F3A7F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6DA57078" w14:textId="77777777" w:rsidTr="00761E85">
        <w:tc>
          <w:tcPr>
            <w:tcW w:w="460" w:type="dxa"/>
          </w:tcPr>
          <w:p w14:paraId="7CBC5D24" w14:textId="3FCC404D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6348" w:type="dxa"/>
          </w:tcPr>
          <w:p w14:paraId="614E17F3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učitel</w:t>
            </w:r>
          </w:p>
        </w:tc>
        <w:tc>
          <w:tcPr>
            <w:tcW w:w="1084" w:type="dxa"/>
          </w:tcPr>
          <w:p w14:paraId="0BF9B872" w14:textId="25820F15" w:rsidR="00EC287E" w:rsidRDefault="00D97883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0625A7DD" w14:textId="069396F1" w:rsidR="00EC287E" w:rsidRDefault="005E6EDA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</w:tr>
      <w:tr w:rsidR="00EC287E" w14:paraId="4A15D72C" w14:textId="77777777" w:rsidTr="00761E85">
        <w:tc>
          <w:tcPr>
            <w:tcW w:w="460" w:type="dxa"/>
          </w:tcPr>
          <w:p w14:paraId="7ED8ABB8" w14:textId="3B5A7CEA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6348" w:type="dxa"/>
          </w:tcPr>
          <w:p w14:paraId="5940A30F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věk</w:t>
            </w:r>
          </w:p>
        </w:tc>
        <w:tc>
          <w:tcPr>
            <w:tcW w:w="1084" w:type="dxa"/>
          </w:tcPr>
          <w:p w14:paraId="1FBC61F9" w14:textId="282209BE" w:rsidR="00EC287E" w:rsidRDefault="00FB3DA8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19075A09" w14:textId="0E59D3AC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429D0354" w14:textId="77777777" w:rsidTr="00761E85">
        <w:tc>
          <w:tcPr>
            <w:tcW w:w="460" w:type="dxa"/>
          </w:tcPr>
          <w:p w14:paraId="42EC8CE6" w14:textId="37BAAC5D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6348" w:type="dxa"/>
          </w:tcPr>
          <w:p w14:paraId="07E62C33" w14:textId="77777777" w:rsidR="00EC287E" w:rsidRDefault="003E16DC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Vysoká škola ekonomická</w:t>
            </w:r>
          </w:p>
        </w:tc>
        <w:tc>
          <w:tcPr>
            <w:tcW w:w="1084" w:type="dxa"/>
          </w:tcPr>
          <w:p w14:paraId="243A4F6F" w14:textId="31E71A99" w:rsidR="00EC287E" w:rsidRDefault="007A530A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8D6A14">
              <w:rPr>
                <w:rFonts w:ascii="Cambria" w:hAnsi="Cambria"/>
                <w:sz w:val="22"/>
                <w:szCs w:val="22"/>
                <w:highlight w:val="cyan"/>
              </w:rPr>
              <w:t>A</w:t>
            </w:r>
          </w:p>
        </w:tc>
        <w:tc>
          <w:tcPr>
            <w:tcW w:w="1114" w:type="dxa"/>
          </w:tcPr>
          <w:p w14:paraId="6C0623EC" w14:textId="4A990BED" w:rsidR="00EC287E" w:rsidRDefault="00C7440F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  <w:r w:rsidR="00CF02AF">
              <w:rPr>
                <w:rFonts w:ascii="Cambria" w:hAnsi="Cambria"/>
                <w:sz w:val="22"/>
                <w:szCs w:val="22"/>
              </w:rPr>
              <w:t>, 12</w:t>
            </w:r>
          </w:p>
        </w:tc>
      </w:tr>
      <w:tr w:rsidR="00EC287E" w14:paraId="19692C2E" w14:textId="77777777" w:rsidTr="00761E85">
        <w:tc>
          <w:tcPr>
            <w:tcW w:w="460" w:type="dxa"/>
          </w:tcPr>
          <w:p w14:paraId="1C958B41" w14:textId="19CB94FB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  <w:tc>
          <w:tcPr>
            <w:tcW w:w="6348" w:type="dxa"/>
          </w:tcPr>
          <w:p w14:paraId="300BF902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výška</w:t>
            </w:r>
          </w:p>
        </w:tc>
        <w:tc>
          <w:tcPr>
            <w:tcW w:w="1084" w:type="dxa"/>
          </w:tcPr>
          <w:p w14:paraId="565C84A3" w14:textId="6367C250" w:rsidR="00EC287E" w:rsidRDefault="008A7F0A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365942EC" w14:textId="0E69FF2C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3A9466B9" w14:textId="77777777" w:rsidTr="00761E85">
        <w:tc>
          <w:tcPr>
            <w:tcW w:w="460" w:type="dxa"/>
          </w:tcPr>
          <w:p w14:paraId="72D0AF62" w14:textId="002B6EFC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</w:t>
            </w:r>
          </w:p>
        </w:tc>
        <w:tc>
          <w:tcPr>
            <w:tcW w:w="6348" w:type="dxa"/>
          </w:tcPr>
          <w:p w14:paraId="4AE5382A" w14:textId="05570F3C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zaměstnanec</w:t>
            </w:r>
          </w:p>
        </w:tc>
        <w:tc>
          <w:tcPr>
            <w:tcW w:w="1084" w:type="dxa"/>
          </w:tcPr>
          <w:p w14:paraId="56A87CF2" w14:textId="4204D7D6" w:rsidR="00EC287E" w:rsidRDefault="005313E9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18CE3A04" w14:textId="78FABB7C" w:rsidR="00EC287E" w:rsidRDefault="005313E9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</w:tr>
    </w:tbl>
    <w:p w14:paraId="6A3594AE" w14:textId="66918D4F" w:rsidR="006B3168" w:rsidRDefault="006B3168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07ADFD3D" w14:textId="77777777" w:rsidR="00872973" w:rsidRDefault="00872973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2495D05F" w14:textId="6C43FF82" w:rsidR="00273211" w:rsidRDefault="00187479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4)</w:t>
      </w:r>
    </w:p>
    <w:tbl>
      <w:tblPr>
        <w:tblStyle w:val="Mkatabulky"/>
        <w:tblpPr w:leftFromText="141" w:rightFromText="141" w:vertAnchor="text" w:horzAnchor="page" w:tblpX="865" w:tblpY="280"/>
        <w:tblW w:w="0" w:type="auto"/>
        <w:tblLook w:val="04A0" w:firstRow="1" w:lastRow="0" w:firstColumn="1" w:lastColumn="0" w:noHBand="0" w:noVBand="1"/>
      </w:tblPr>
      <w:tblGrid>
        <w:gridCol w:w="2802"/>
      </w:tblGrid>
      <w:tr w:rsidR="00DC3CE4" w14:paraId="54C122A5" w14:textId="77777777" w:rsidTr="00DC3CE4">
        <w:tc>
          <w:tcPr>
            <w:tcW w:w="2802" w:type="dxa"/>
            <w:shd w:val="clear" w:color="auto" w:fill="auto"/>
          </w:tcPr>
          <w:p w14:paraId="6C7B643B" w14:textId="77777777" w:rsidR="00DC3CE4" w:rsidRPr="00943660" w:rsidRDefault="00DC3CE4" w:rsidP="00DC3CE4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Barva</w:t>
            </w:r>
          </w:p>
        </w:tc>
      </w:tr>
      <w:tr w:rsidR="00DC3CE4" w14:paraId="0B5563D9" w14:textId="77777777" w:rsidTr="00DC3CE4">
        <w:tc>
          <w:tcPr>
            <w:tcW w:w="2802" w:type="dxa"/>
            <w:shd w:val="clear" w:color="auto" w:fill="auto"/>
          </w:tcPr>
          <w:p w14:paraId="105AED7C" w14:textId="77777777" w:rsidR="00DC3CE4" w:rsidRDefault="00DC3CE4" w:rsidP="00DC3CE4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8D6A14">
              <w:rPr>
                <w:rFonts w:ascii="Cambria" w:hAnsi="Cambria"/>
                <w:sz w:val="22"/>
                <w:szCs w:val="22"/>
                <w:highlight w:val="cyan"/>
              </w:rPr>
              <w:t>hnědá</w:t>
            </w:r>
          </w:p>
        </w:tc>
      </w:tr>
    </w:tbl>
    <w:tbl>
      <w:tblPr>
        <w:tblStyle w:val="Mkatabulky"/>
        <w:tblpPr w:leftFromText="141" w:rightFromText="141" w:vertAnchor="text" w:horzAnchor="page" w:tblpX="3889" w:tblpY="299"/>
        <w:tblW w:w="0" w:type="auto"/>
        <w:tblLook w:val="04A0" w:firstRow="1" w:lastRow="0" w:firstColumn="1" w:lastColumn="0" w:noHBand="0" w:noVBand="1"/>
      </w:tblPr>
      <w:tblGrid>
        <w:gridCol w:w="3114"/>
      </w:tblGrid>
      <w:tr w:rsidR="000356F0" w:rsidRPr="00943660" w14:paraId="2CB066DD" w14:textId="77777777" w:rsidTr="00D90998">
        <w:tc>
          <w:tcPr>
            <w:tcW w:w="3114" w:type="dxa"/>
            <w:shd w:val="clear" w:color="auto" w:fill="auto"/>
          </w:tcPr>
          <w:p w14:paraId="7DC5EA09" w14:textId="424B583E" w:rsidR="000356F0" w:rsidRPr="00943660" w:rsidRDefault="00220260" w:rsidP="000356F0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Věk, </w:t>
            </w:r>
            <w:r w:rsidR="000174AA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8E0761">
              <w:rPr>
                <w:rFonts w:ascii="Cambria" w:hAnsi="Cambria"/>
                <w:b/>
                <w:sz w:val="22"/>
                <w:szCs w:val="22"/>
              </w:rPr>
              <w:t xml:space="preserve">       </w:t>
            </w:r>
            <w:r w:rsidR="000174AA">
              <w:rPr>
                <w:rFonts w:ascii="Cambria" w:hAnsi="Cambria"/>
                <w:b/>
                <w:sz w:val="22"/>
                <w:szCs w:val="22"/>
              </w:rPr>
              <w:t xml:space="preserve">   </w:t>
            </w:r>
            <w:r>
              <w:rPr>
                <w:rFonts w:ascii="Cambria" w:hAnsi="Cambria"/>
                <w:b/>
                <w:sz w:val="22"/>
                <w:szCs w:val="22"/>
              </w:rPr>
              <w:t>Výška</w:t>
            </w:r>
            <w:r w:rsidR="00D90998">
              <w:rPr>
                <w:rFonts w:ascii="Cambria" w:hAnsi="Cambria"/>
                <w:b/>
                <w:sz w:val="22"/>
                <w:szCs w:val="22"/>
              </w:rPr>
              <w:t>,</w:t>
            </w:r>
            <w:r w:rsidR="008E0761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0174AA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8E0761">
              <w:rPr>
                <w:rFonts w:ascii="Cambria" w:hAnsi="Cambria"/>
                <w:b/>
                <w:sz w:val="22"/>
                <w:szCs w:val="22"/>
              </w:rPr>
              <w:t xml:space="preserve">     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Číslo</w:t>
            </w:r>
          </w:p>
        </w:tc>
      </w:tr>
      <w:tr w:rsidR="000356F0" w14:paraId="35ED7321" w14:textId="77777777" w:rsidTr="00D90998">
        <w:tc>
          <w:tcPr>
            <w:tcW w:w="3114" w:type="dxa"/>
            <w:shd w:val="clear" w:color="auto" w:fill="auto"/>
          </w:tcPr>
          <w:p w14:paraId="0666EF0D" w14:textId="5F39CDD2" w:rsidR="000356F0" w:rsidRPr="008D6A14" w:rsidRDefault="00220260" w:rsidP="000356F0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  <w:highlight w:val="cyan"/>
              </w:rPr>
            </w:pPr>
            <w:r w:rsidRPr="008D6A14">
              <w:rPr>
                <w:rFonts w:ascii="Cambria" w:hAnsi="Cambria"/>
                <w:sz w:val="22"/>
                <w:szCs w:val="22"/>
                <w:highlight w:val="cyan"/>
              </w:rPr>
              <w:t>21 let ,1970 mm</w:t>
            </w:r>
            <w:r w:rsidR="00D90998" w:rsidRPr="008D6A14">
              <w:rPr>
                <w:rFonts w:ascii="Cambria" w:hAnsi="Cambria"/>
                <w:sz w:val="22"/>
                <w:szCs w:val="22"/>
                <w:highlight w:val="cyan"/>
              </w:rPr>
              <w:t xml:space="preserve"> 175 cm, 361</w:t>
            </w:r>
          </w:p>
        </w:tc>
      </w:tr>
    </w:tbl>
    <w:tbl>
      <w:tblPr>
        <w:tblStyle w:val="Mkatabulky"/>
        <w:tblpPr w:leftFromText="141" w:rightFromText="141" w:vertAnchor="text" w:horzAnchor="page" w:tblpX="7033" w:tblpY="311"/>
        <w:tblW w:w="0" w:type="auto"/>
        <w:tblLook w:val="04A0" w:firstRow="1" w:lastRow="0" w:firstColumn="1" w:lastColumn="0" w:noHBand="0" w:noVBand="1"/>
      </w:tblPr>
      <w:tblGrid>
        <w:gridCol w:w="2915"/>
      </w:tblGrid>
      <w:tr w:rsidR="000356F0" w:rsidRPr="00943660" w14:paraId="26A6E2B8" w14:textId="77777777" w:rsidTr="000356F0">
        <w:tc>
          <w:tcPr>
            <w:tcW w:w="2915" w:type="dxa"/>
            <w:shd w:val="clear" w:color="auto" w:fill="auto"/>
          </w:tcPr>
          <w:p w14:paraId="0A2ACA7D" w14:textId="3ACB43C0" w:rsidR="000356F0" w:rsidRPr="00943660" w:rsidRDefault="002E13B1" w:rsidP="000356F0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Dveře</w:t>
            </w:r>
          </w:p>
        </w:tc>
      </w:tr>
      <w:tr w:rsidR="000356F0" w14:paraId="24D99816" w14:textId="77777777" w:rsidTr="000356F0">
        <w:tc>
          <w:tcPr>
            <w:tcW w:w="2915" w:type="dxa"/>
            <w:shd w:val="clear" w:color="auto" w:fill="auto"/>
          </w:tcPr>
          <w:p w14:paraId="6B54875B" w14:textId="11E479B4" w:rsidR="000356F0" w:rsidRDefault="000356F0" w:rsidP="000356F0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6F0CD8D" w14:textId="77777777" w:rsidR="00DC3CE4" w:rsidRDefault="005E6EDA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tbl>
      <w:tblPr>
        <w:tblStyle w:val="Mkatabulky"/>
        <w:tblpPr w:leftFromText="141" w:rightFromText="141" w:vertAnchor="text" w:horzAnchor="page" w:tblpX="853" w:tblpY="785"/>
        <w:tblW w:w="0" w:type="auto"/>
        <w:tblLook w:val="04A0" w:firstRow="1" w:lastRow="0" w:firstColumn="1" w:lastColumn="0" w:noHBand="0" w:noVBand="1"/>
      </w:tblPr>
      <w:tblGrid>
        <w:gridCol w:w="2802"/>
      </w:tblGrid>
      <w:tr w:rsidR="00DC3CE4" w:rsidRPr="00943660" w14:paraId="4332161B" w14:textId="77777777" w:rsidTr="00DC3CE4">
        <w:tc>
          <w:tcPr>
            <w:tcW w:w="2802" w:type="dxa"/>
            <w:shd w:val="clear" w:color="auto" w:fill="auto"/>
          </w:tcPr>
          <w:p w14:paraId="6B91608E" w14:textId="790EE6F5" w:rsidR="00DC3CE4" w:rsidRPr="00943660" w:rsidRDefault="002E13B1" w:rsidP="00DE4DF9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</w:t>
            </w:r>
            <w:r w:rsidR="00B83D4A">
              <w:rPr>
                <w:rFonts w:ascii="Cambria" w:hAnsi="Cambria"/>
                <w:b/>
                <w:sz w:val="22"/>
                <w:szCs w:val="22"/>
              </w:rPr>
              <w:t>: Instituce P:</w:t>
            </w:r>
            <w:r w:rsidR="001767F5">
              <w:rPr>
                <w:rFonts w:ascii="Cambria" w:hAnsi="Cambria"/>
                <w:b/>
                <w:sz w:val="22"/>
                <w:szCs w:val="22"/>
              </w:rPr>
              <w:t xml:space="preserve"> Škola</w:t>
            </w:r>
          </w:p>
        </w:tc>
      </w:tr>
      <w:tr w:rsidR="00DC3CE4" w14:paraId="18652E27" w14:textId="77777777" w:rsidTr="00DC3CE4">
        <w:tc>
          <w:tcPr>
            <w:tcW w:w="2802" w:type="dxa"/>
            <w:shd w:val="clear" w:color="auto" w:fill="auto"/>
          </w:tcPr>
          <w:p w14:paraId="7386E0A6" w14:textId="4E3B99E4" w:rsidR="005E11EC" w:rsidRDefault="00F1156E" w:rsidP="00DC3CE4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 w:rsidRPr="008D6A14">
              <w:rPr>
                <w:rFonts w:ascii="Cambria" w:hAnsi="Cambria"/>
                <w:sz w:val="22"/>
                <w:szCs w:val="22"/>
                <w:highlight w:val="cyan"/>
              </w:rPr>
              <w:t xml:space="preserve">Vysoká škola ekonomická London </w:t>
            </w:r>
            <w:proofErr w:type="spellStart"/>
            <w:r w:rsidRPr="008D6A14">
              <w:rPr>
                <w:rFonts w:ascii="Cambria" w:hAnsi="Cambria"/>
                <w:sz w:val="22"/>
                <w:szCs w:val="22"/>
                <w:highlight w:val="cyan"/>
              </w:rPr>
              <w:t>School</w:t>
            </w:r>
            <w:proofErr w:type="spellEnd"/>
            <w:r w:rsidRPr="008D6A14">
              <w:rPr>
                <w:rFonts w:ascii="Cambria" w:hAnsi="Cambria"/>
                <w:sz w:val="22"/>
                <w:szCs w:val="22"/>
                <w:highlight w:val="cyan"/>
              </w:rPr>
              <w:t xml:space="preserve"> </w:t>
            </w:r>
            <w:proofErr w:type="spellStart"/>
            <w:r w:rsidRPr="008D6A14">
              <w:rPr>
                <w:rFonts w:ascii="Cambria" w:hAnsi="Cambria"/>
                <w:sz w:val="22"/>
                <w:szCs w:val="22"/>
                <w:highlight w:val="cyan"/>
              </w:rPr>
              <w:t>of</w:t>
            </w:r>
            <w:proofErr w:type="spellEnd"/>
            <w:r w:rsidRPr="008D6A14">
              <w:rPr>
                <w:rFonts w:ascii="Cambria" w:hAnsi="Cambria"/>
                <w:sz w:val="22"/>
                <w:szCs w:val="22"/>
                <w:highlight w:val="cyan"/>
              </w:rPr>
              <w:t xml:space="preserve"> </w:t>
            </w:r>
            <w:proofErr w:type="spellStart"/>
            <w:r w:rsidRPr="008D6A14">
              <w:rPr>
                <w:rFonts w:ascii="Cambria" w:hAnsi="Cambria"/>
                <w:sz w:val="22"/>
                <w:szCs w:val="22"/>
                <w:highlight w:val="cyan"/>
              </w:rPr>
              <w:t>Economics</w:t>
            </w:r>
            <w:proofErr w:type="spellEnd"/>
            <w:r w:rsidRPr="008D6A14">
              <w:rPr>
                <w:rFonts w:ascii="Cambria" w:hAnsi="Cambria"/>
                <w:sz w:val="22"/>
                <w:szCs w:val="22"/>
                <w:highlight w:val="cyan"/>
              </w:rPr>
              <w:t xml:space="preserve"> and </w:t>
            </w:r>
            <w:proofErr w:type="spellStart"/>
            <w:r w:rsidRPr="008D6A14">
              <w:rPr>
                <w:rFonts w:ascii="Cambria" w:hAnsi="Cambria"/>
                <w:sz w:val="22"/>
                <w:szCs w:val="22"/>
                <w:highlight w:val="cyan"/>
              </w:rPr>
              <w:t>Political</w:t>
            </w:r>
            <w:proofErr w:type="spellEnd"/>
            <w:r w:rsidRPr="008D6A14">
              <w:rPr>
                <w:rFonts w:ascii="Cambria" w:hAnsi="Cambria"/>
                <w:sz w:val="22"/>
                <w:szCs w:val="22"/>
                <w:highlight w:val="cyan"/>
              </w:rPr>
              <w:t xml:space="preserve"> Science</w:t>
            </w:r>
            <w:r>
              <w:rPr>
                <w:rFonts w:ascii="Cambria" w:hAnsi="Cambria"/>
                <w:sz w:val="22"/>
                <w:szCs w:val="22"/>
              </w:rPr>
              <w:br/>
            </w:r>
            <w:r w:rsidR="005E11EC">
              <w:rPr>
                <w:rFonts w:ascii="Cambria" w:hAnsi="Cambria"/>
                <w:sz w:val="22"/>
                <w:szCs w:val="22"/>
              </w:rPr>
              <w:t>Student</w:t>
            </w:r>
            <w:r w:rsidR="005E11EC">
              <w:rPr>
                <w:rFonts w:ascii="Cambria" w:hAnsi="Cambria"/>
                <w:sz w:val="22"/>
                <w:szCs w:val="22"/>
              </w:rPr>
              <w:br/>
              <w:t>Zaměstnanec</w:t>
            </w:r>
            <w:r w:rsidR="005E11EC">
              <w:rPr>
                <w:rFonts w:ascii="Cambria" w:hAnsi="Cambria"/>
                <w:sz w:val="22"/>
                <w:szCs w:val="22"/>
              </w:rPr>
              <w:br/>
              <w:t>Učitel</w:t>
            </w:r>
          </w:p>
        </w:tc>
      </w:tr>
    </w:tbl>
    <w:tbl>
      <w:tblPr>
        <w:tblStyle w:val="Mkatabulky"/>
        <w:tblpPr w:leftFromText="141" w:rightFromText="141" w:vertAnchor="text" w:horzAnchor="page" w:tblpX="3865" w:tblpY="880"/>
        <w:tblW w:w="0" w:type="auto"/>
        <w:tblLook w:val="04A0" w:firstRow="1" w:lastRow="0" w:firstColumn="1" w:lastColumn="0" w:noHBand="0" w:noVBand="1"/>
      </w:tblPr>
      <w:tblGrid>
        <w:gridCol w:w="2915"/>
      </w:tblGrid>
      <w:tr w:rsidR="000356F0" w:rsidRPr="00943660" w14:paraId="0788DBC7" w14:textId="77777777" w:rsidTr="000356F0">
        <w:tc>
          <w:tcPr>
            <w:tcW w:w="2915" w:type="dxa"/>
            <w:shd w:val="clear" w:color="auto" w:fill="auto"/>
          </w:tcPr>
          <w:p w14:paraId="716695AC" w14:textId="476B43A5" w:rsidR="000356F0" w:rsidRPr="00943660" w:rsidRDefault="00DE4DF9" w:rsidP="00DE4DF9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Učebna</w:t>
            </w:r>
          </w:p>
        </w:tc>
      </w:tr>
      <w:tr w:rsidR="000356F0" w14:paraId="21F3A173" w14:textId="77777777" w:rsidTr="000356F0">
        <w:tc>
          <w:tcPr>
            <w:tcW w:w="2915" w:type="dxa"/>
            <w:shd w:val="clear" w:color="auto" w:fill="auto"/>
          </w:tcPr>
          <w:p w14:paraId="2864112D" w14:textId="66C53E80" w:rsidR="000356F0" w:rsidRDefault="000356F0" w:rsidP="000356F0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7021" w:tblpY="893"/>
        <w:tblW w:w="0" w:type="auto"/>
        <w:tblLook w:val="04A0" w:firstRow="1" w:lastRow="0" w:firstColumn="1" w:lastColumn="0" w:noHBand="0" w:noVBand="1"/>
      </w:tblPr>
      <w:tblGrid>
        <w:gridCol w:w="2915"/>
      </w:tblGrid>
      <w:tr w:rsidR="000356F0" w:rsidRPr="00943660" w14:paraId="55EF4299" w14:textId="77777777" w:rsidTr="000356F0">
        <w:tc>
          <w:tcPr>
            <w:tcW w:w="2915" w:type="dxa"/>
            <w:shd w:val="clear" w:color="auto" w:fill="auto"/>
          </w:tcPr>
          <w:p w14:paraId="67878B13" w14:textId="26B5B5DD" w:rsidR="000356F0" w:rsidRPr="00943660" w:rsidRDefault="002E13B1" w:rsidP="000356F0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Okno</w:t>
            </w:r>
          </w:p>
        </w:tc>
      </w:tr>
      <w:tr w:rsidR="000356F0" w14:paraId="2500F274" w14:textId="77777777" w:rsidTr="000356F0">
        <w:tc>
          <w:tcPr>
            <w:tcW w:w="2915" w:type="dxa"/>
            <w:shd w:val="clear" w:color="auto" w:fill="auto"/>
          </w:tcPr>
          <w:p w14:paraId="56DADA99" w14:textId="6F60934D" w:rsidR="000356F0" w:rsidRDefault="000356F0" w:rsidP="000356F0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3865" w:tblpY="1913"/>
        <w:tblW w:w="0" w:type="auto"/>
        <w:tblLook w:val="04A0" w:firstRow="1" w:lastRow="0" w:firstColumn="1" w:lastColumn="0" w:noHBand="0" w:noVBand="1"/>
      </w:tblPr>
      <w:tblGrid>
        <w:gridCol w:w="3028"/>
      </w:tblGrid>
      <w:tr w:rsidR="00DE4DF9" w:rsidRPr="00943660" w14:paraId="41819602" w14:textId="77777777" w:rsidTr="00DE4DF9">
        <w:tc>
          <w:tcPr>
            <w:tcW w:w="3028" w:type="dxa"/>
            <w:shd w:val="clear" w:color="auto" w:fill="auto"/>
          </w:tcPr>
          <w:p w14:paraId="3E1833A2" w14:textId="439B760E" w:rsidR="00DE4DF9" w:rsidRPr="00943660" w:rsidRDefault="00DE4DF9" w:rsidP="00DE4DF9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T: Osoba</w:t>
            </w:r>
            <w:r w:rsidR="00A36A15">
              <w:rPr>
                <w:rFonts w:ascii="Cambria" w:hAnsi="Cambria"/>
                <w:b/>
                <w:sz w:val="22"/>
                <w:szCs w:val="22"/>
              </w:rPr>
              <w:t xml:space="preserve"> P: Osobní jméno</w:t>
            </w:r>
          </w:p>
        </w:tc>
      </w:tr>
      <w:tr w:rsidR="00DE4DF9" w14:paraId="669445A6" w14:textId="77777777" w:rsidTr="00DE4DF9">
        <w:tc>
          <w:tcPr>
            <w:tcW w:w="3028" w:type="dxa"/>
            <w:shd w:val="clear" w:color="auto" w:fill="auto"/>
          </w:tcPr>
          <w:p w14:paraId="2364A17F" w14:textId="77459177" w:rsidR="00DE4DF9" w:rsidRDefault="00694558" w:rsidP="00DE4DF9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Příjmení</w:t>
            </w:r>
            <w:r>
              <w:rPr>
                <w:rFonts w:ascii="Cambria" w:hAnsi="Cambria"/>
                <w:sz w:val="22"/>
                <w:szCs w:val="22"/>
              </w:rPr>
              <w:br/>
            </w:r>
            <w:r w:rsidR="006A3AE4" w:rsidRPr="008D6A14">
              <w:rPr>
                <w:rFonts w:ascii="Cambria" w:hAnsi="Cambria"/>
                <w:sz w:val="22"/>
                <w:szCs w:val="22"/>
                <w:highlight w:val="cyan"/>
              </w:rPr>
              <w:t>Jirka</w:t>
            </w:r>
          </w:p>
        </w:tc>
      </w:tr>
    </w:tbl>
    <w:tbl>
      <w:tblPr>
        <w:tblStyle w:val="Mkatabulky"/>
        <w:tblpPr w:leftFromText="141" w:rightFromText="141" w:vertAnchor="text" w:horzAnchor="page" w:tblpX="7021" w:tblpY="1913"/>
        <w:tblW w:w="0" w:type="auto"/>
        <w:tblLook w:val="04A0" w:firstRow="1" w:lastRow="0" w:firstColumn="1" w:lastColumn="0" w:noHBand="0" w:noVBand="1"/>
      </w:tblPr>
      <w:tblGrid>
        <w:gridCol w:w="3028"/>
      </w:tblGrid>
      <w:tr w:rsidR="00EB2E38" w:rsidRPr="00943660" w14:paraId="57111EE8" w14:textId="77777777" w:rsidTr="00EB2E38">
        <w:tc>
          <w:tcPr>
            <w:tcW w:w="3028" w:type="dxa"/>
            <w:shd w:val="clear" w:color="auto" w:fill="auto"/>
          </w:tcPr>
          <w:p w14:paraId="50DD5BA1" w14:textId="62570806" w:rsidR="00EB2E38" w:rsidRPr="00943660" w:rsidRDefault="00EB2E38" w:rsidP="00EB2E38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Název</w:t>
            </w:r>
          </w:p>
        </w:tc>
      </w:tr>
      <w:tr w:rsidR="00EB2E38" w14:paraId="6EFB0456" w14:textId="77777777" w:rsidTr="00EB2E38">
        <w:tc>
          <w:tcPr>
            <w:tcW w:w="3028" w:type="dxa"/>
            <w:shd w:val="clear" w:color="auto" w:fill="auto"/>
          </w:tcPr>
          <w:p w14:paraId="46DB87F1" w14:textId="6E1EFC0E" w:rsidR="00EB2E38" w:rsidRDefault="00EB2E38" w:rsidP="00EB2E38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 w:rsidRPr="008D6A14">
              <w:rPr>
                <w:rFonts w:ascii="Cambria" w:hAnsi="Cambria"/>
                <w:sz w:val="22"/>
                <w:szCs w:val="22"/>
                <w:highlight w:val="cyan"/>
              </w:rPr>
              <w:t xml:space="preserve">Vysoká škola ekonomická London </w:t>
            </w:r>
            <w:proofErr w:type="spellStart"/>
            <w:r w:rsidRPr="008D6A14">
              <w:rPr>
                <w:rFonts w:ascii="Cambria" w:hAnsi="Cambria"/>
                <w:sz w:val="22"/>
                <w:szCs w:val="22"/>
                <w:highlight w:val="cyan"/>
              </w:rPr>
              <w:t>School</w:t>
            </w:r>
            <w:proofErr w:type="spellEnd"/>
            <w:r w:rsidRPr="008D6A14">
              <w:rPr>
                <w:rFonts w:ascii="Cambria" w:hAnsi="Cambria"/>
                <w:sz w:val="22"/>
                <w:szCs w:val="22"/>
                <w:highlight w:val="cyan"/>
              </w:rPr>
              <w:t xml:space="preserve"> </w:t>
            </w:r>
            <w:proofErr w:type="spellStart"/>
            <w:r w:rsidRPr="008D6A14">
              <w:rPr>
                <w:rFonts w:ascii="Cambria" w:hAnsi="Cambria"/>
                <w:sz w:val="22"/>
                <w:szCs w:val="22"/>
                <w:highlight w:val="cyan"/>
              </w:rPr>
              <w:t>of</w:t>
            </w:r>
            <w:proofErr w:type="spellEnd"/>
            <w:r w:rsidRPr="008D6A14">
              <w:rPr>
                <w:rFonts w:ascii="Cambria" w:hAnsi="Cambria"/>
                <w:sz w:val="22"/>
                <w:szCs w:val="22"/>
                <w:highlight w:val="cyan"/>
              </w:rPr>
              <w:t xml:space="preserve"> </w:t>
            </w:r>
            <w:proofErr w:type="spellStart"/>
            <w:r w:rsidRPr="008D6A14">
              <w:rPr>
                <w:rFonts w:ascii="Cambria" w:hAnsi="Cambria"/>
                <w:sz w:val="22"/>
                <w:szCs w:val="22"/>
                <w:highlight w:val="cyan"/>
              </w:rPr>
              <w:t>Economics</w:t>
            </w:r>
            <w:proofErr w:type="spellEnd"/>
            <w:r w:rsidRPr="008D6A14">
              <w:rPr>
                <w:rFonts w:ascii="Cambria" w:hAnsi="Cambria"/>
                <w:sz w:val="22"/>
                <w:szCs w:val="22"/>
                <w:highlight w:val="cyan"/>
              </w:rPr>
              <w:t xml:space="preserve"> and </w:t>
            </w:r>
            <w:proofErr w:type="spellStart"/>
            <w:r w:rsidRPr="008D6A14">
              <w:rPr>
                <w:rFonts w:ascii="Cambria" w:hAnsi="Cambria"/>
                <w:sz w:val="22"/>
                <w:szCs w:val="22"/>
                <w:highlight w:val="cyan"/>
              </w:rPr>
              <w:t>Political</w:t>
            </w:r>
            <w:proofErr w:type="spellEnd"/>
            <w:r w:rsidRPr="008D6A14">
              <w:rPr>
                <w:rFonts w:ascii="Cambria" w:hAnsi="Cambria"/>
                <w:sz w:val="22"/>
                <w:szCs w:val="22"/>
                <w:highlight w:val="cyan"/>
              </w:rPr>
              <w:t xml:space="preserve"> Science</w:t>
            </w:r>
            <w:r>
              <w:rPr>
                <w:rFonts w:ascii="Cambria" w:hAnsi="Cambria"/>
                <w:sz w:val="22"/>
                <w:szCs w:val="22"/>
              </w:rPr>
              <w:br/>
            </w:r>
          </w:p>
        </w:tc>
      </w:tr>
    </w:tbl>
    <w:p w14:paraId="22679B57" w14:textId="08FFC337" w:rsidR="00273211" w:rsidRDefault="00273211" w:rsidP="00EB2E3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sectPr w:rsidR="00273211" w:rsidSect="008B4D2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7646F" w14:textId="77777777" w:rsidR="008B4D24" w:rsidRDefault="008B4D24" w:rsidP="0082385F">
      <w:r>
        <w:separator/>
      </w:r>
    </w:p>
  </w:endnote>
  <w:endnote w:type="continuationSeparator" w:id="0">
    <w:p w14:paraId="05D27D2C" w14:textId="77777777" w:rsidR="008B4D24" w:rsidRDefault="008B4D24" w:rsidP="0082385F">
      <w:r>
        <w:continuationSeparator/>
      </w:r>
    </w:p>
  </w:endnote>
  <w:endnote w:type="continuationNotice" w:id="1">
    <w:p w14:paraId="0A2340CB" w14:textId="77777777" w:rsidR="008B4D24" w:rsidRDefault="008B4D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Baskervill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8A83" w14:textId="77777777" w:rsidR="008B4D24" w:rsidRDefault="008B4D24" w:rsidP="0082385F">
      <w:r>
        <w:separator/>
      </w:r>
    </w:p>
  </w:footnote>
  <w:footnote w:type="continuationSeparator" w:id="0">
    <w:p w14:paraId="61BE4C49" w14:textId="77777777" w:rsidR="008B4D24" w:rsidRDefault="008B4D24" w:rsidP="0082385F">
      <w:r>
        <w:continuationSeparator/>
      </w:r>
    </w:p>
  </w:footnote>
  <w:footnote w:type="continuationNotice" w:id="1">
    <w:p w14:paraId="6D854EF8" w14:textId="77777777" w:rsidR="008B4D24" w:rsidRDefault="008B4D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59F9"/>
    <w:multiLevelType w:val="hybridMultilevel"/>
    <w:tmpl w:val="DC5655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6149"/>
    <w:multiLevelType w:val="hybridMultilevel"/>
    <w:tmpl w:val="D22691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019A"/>
    <w:multiLevelType w:val="hybridMultilevel"/>
    <w:tmpl w:val="20A47C34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502B6"/>
    <w:multiLevelType w:val="hybridMultilevel"/>
    <w:tmpl w:val="6890C7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A2582"/>
    <w:multiLevelType w:val="multilevel"/>
    <w:tmpl w:val="6BA28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365D1"/>
    <w:multiLevelType w:val="hybridMultilevel"/>
    <w:tmpl w:val="BB4277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D6FCD"/>
    <w:multiLevelType w:val="hybridMultilevel"/>
    <w:tmpl w:val="96DAC3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737A"/>
    <w:multiLevelType w:val="hybridMultilevel"/>
    <w:tmpl w:val="D00AA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A52F6"/>
    <w:multiLevelType w:val="hybridMultilevel"/>
    <w:tmpl w:val="CF5A2A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476A7"/>
    <w:multiLevelType w:val="multilevel"/>
    <w:tmpl w:val="159A3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571382"/>
    <w:multiLevelType w:val="hybridMultilevel"/>
    <w:tmpl w:val="0F2A30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B440E"/>
    <w:multiLevelType w:val="hybridMultilevel"/>
    <w:tmpl w:val="00C6F8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66557"/>
    <w:multiLevelType w:val="hybridMultilevel"/>
    <w:tmpl w:val="F0F6BE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E5311"/>
    <w:multiLevelType w:val="multilevel"/>
    <w:tmpl w:val="0A7C9E7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6744FE"/>
    <w:multiLevelType w:val="hybridMultilevel"/>
    <w:tmpl w:val="48D8E62A"/>
    <w:lvl w:ilvl="0" w:tplc="B956BD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E33CA"/>
    <w:multiLevelType w:val="hybridMultilevel"/>
    <w:tmpl w:val="91D4064A"/>
    <w:lvl w:ilvl="0" w:tplc="EF94C58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2240B"/>
    <w:multiLevelType w:val="hybridMultilevel"/>
    <w:tmpl w:val="EB1E8F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07F14"/>
    <w:multiLevelType w:val="hybridMultilevel"/>
    <w:tmpl w:val="F75E73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26A78"/>
    <w:multiLevelType w:val="hybridMultilevel"/>
    <w:tmpl w:val="A32671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C0A4E"/>
    <w:multiLevelType w:val="hybridMultilevel"/>
    <w:tmpl w:val="1EFAA2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B0679"/>
    <w:multiLevelType w:val="hybridMultilevel"/>
    <w:tmpl w:val="12BAA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55347"/>
    <w:multiLevelType w:val="multilevel"/>
    <w:tmpl w:val="024C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690516"/>
    <w:multiLevelType w:val="hybridMultilevel"/>
    <w:tmpl w:val="7BFC14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E6E9F"/>
    <w:multiLevelType w:val="hybridMultilevel"/>
    <w:tmpl w:val="1CCC1F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2357C7"/>
    <w:multiLevelType w:val="hybridMultilevel"/>
    <w:tmpl w:val="812840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45AFC"/>
    <w:multiLevelType w:val="hybridMultilevel"/>
    <w:tmpl w:val="976C6F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6115A"/>
    <w:multiLevelType w:val="multilevel"/>
    <w:tmpl w:val="AE44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F86059"/>
    <w:multiLevelType w:val="hybridMultilevel"/>
    <w:tmpl w:val="FEBABD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73B37"/>
    <w:multiLevelType w:val="hybridMultilevel"/>
    <w:tmpl w:val="CF707A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850219">
    <w:abstractNumId w:val="25"/>
  </w:num>
  <w:num w:numId="2" w16cid:durableId="1825857264">
    <w:abstractNumId w:val="12"/>
  </w:num>
  <w:num w:numId="3" w16cid:durableId="888106008">
    <w:abstractNumId w:val="14"/>
  </w:num>
  <w:num w:numId="4" w16cid:durableId="1426337681">
    <w:abstractNumId w:val="28"/>
  </w:num>
  <w:num w:numId="5" w16cid:durableId="585656106">
    <w:abstractNumId w:val="13"/>
  </w:num>
  <w:num w:numId="6" w16cid:durableId="489101300">
    <w:abstractNumId w:val="17"/>
  </w:num>
  <w:num w:numId="7" w16cid:durableId="1337225896">
    <w:abstractNumId w:val="3"/>
  </w:num>
  <w:num w:numId="8" w16cid:durableId="528105007">
    <w:abstractNumId w:val="15"/>
  </w:num>
  <w:num w:numId="9" w16cid:durableId="565993773">
    <w:abstractNumId w:val="1"/>
  </w:num>
  <w:num w:numId="10" w16cid:durableId="1679576308">
    <w:abstractNumId w:val="7"/>
  </w:num>
  <w:num w:numId="11" w16cid:durableId="1094790455">
    <w:abstractNumId w:val="18"/>
  </w:num>
  <w:num w:numId="12" w16cid:durableId="1621717036">
    <w:abstractNumId w:val="10"/>
  </w:num>
  <w:num w:numId="13" w16cid:durableId="449014212">
    <w:abstractNumId w:val="2"/>
  </w:num>
  <w:num w:numId="14" w16cid:durableId="1111123412">
    <w:abstractNumId w:val="11"/>
  </w:num>
  <w:num w:numId="15" w16cid:durableId="638346141">
    <w:abstractNumId w:val="21"/>
  </w:num>
  <w:num w:numId="16" w16cid:durableId="1410230024">
    <w:abstractNumId w:val="4"/>
  </w:num>
  <w:num w:numId="17" w16cid:durableId="1066152203">
    <w:abstractNumId w:val="0"/>
  </w:num>
  <w:num w:numId="18" w16cid:durableId="836849329">
    <w:abstractNumId w:val="5"/>
  </w:num>
  <w:num w:numId="19" w16cid:durableId="1545366048">
    <w:abstractNumId w:val="8"/>
  </w:num>
  <w:num w:numId="20" w16cid:durableId="1203976143">
    <w:abstractNumId w:val="16"/>
  </w:num>
  <w:num w:numId="21" w16cid:durableId="777599349">
    <w:abstractNumId w:val="19"/>
  </w:num>
  <w:num w:numId="22" w16cid:durableId="1941445527">
    <w:abstractNumId w:val="24"/>
  </w:num>
  <w:num w:numId="23" w16cid:durableId="2733644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0580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2179009">
    <w:abstractNumId w:val="6"/>
  </w:num>
  <w:num w:numId="26" w16cid:durableId="1814984335">
    <w:abstractNumId w:val="27"/>
  </w:num>
  <w:num w:numId="27" w16cid:durableId="1064914533">
    <w:abstractNumId w:val="22"/>
  </w:num>
  <w:num w:numId="28" w16cid:durableId="1677656786">
    <w:abstractNumId w:val="26"/>
  </w:num>
  <w:num w:numId="29" w16cid:durableId="63152524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CF"/>
    <w:rsid w:val="000153D2"/>
    <w:rsid w:val="000169F8"/>
    <w:rsid w:val="000174AA"/>
    <w:rsid w:val="00023CB3"/>
    <w:rsid w:val="00025447"/>
    <w:rsid w:val="00025B9A"/>
    <w:rsid w:val="00027BF2"/>
    <w:rsid w:val="00032140"/>
    <w:rsid w:val="000356F0"/>
    <w:rsid w:val="00044715"/>
    <w:rsid w:val="00054426"/>
    <w:rsid w:val="00056837"/>
    <w:rsid w:val="0006488E"/>
    <w:rsid w:val="0006632B"/>
    <w:rsid w:val="000675FA"/>
    <w:rsid w:val="00073142"/>
    <w:rsid w:val="00075B6E"/>
    <w:rsid w:val="00081BF4"/>
    <w:rsid w:val="00084103"/>
    <w:rsid w:val="00092C8F"/>
    <w:rsid w:val="000A4660"/>
    <w:rsid w:val="000B092A"/>
    <w:rsid w:val="000B0CCD"/>
    <w:rsid w:val="000B5446"/>
    <w:rsid w:val="000B762F"/>
    <w:rsid w:val="000B7BA8"/>
    <w:rsid w:val="000C0F8D"/>
    <w:rsid w:val="000C3E99"/>
    <w:rsid w:val="000D3B9B"/>
    <w:rsid w:val="000D3C94"/>
    <w:rsid w:val="000E00A2"/>
    <w:rsid w:val="000E6E82"/>
    <w:rsid w:val="000F3723"/>
    <w:rsid w:val="00113667"/>
    <w:rsid w:val="00115202"/>
    <w:rsid w:val="00124868"/>
    <w:rsid w:val="001305A6"/>
    <w:rsid w:val="00132DC5"/>
    <w:rsid w:val="00134433"/>
    <w:rsid w:val="00143688"/>
    <w:rsid w:val="0014594D"/>
    <w:rsid w:val="001472F7"/>
    <w:rsid w:val="00147BC7"/>
    <w:rsid w:val="00150932"/>
    <w:rsid w:val="001644FB"/>
    <w:rsid w:val="00171957"/>
    <w:rsid w:val="00171E67"/>
    <w:rsid w:val="001767F5"/>
    <w:rsid w:val="00183E95"/>
    <w:rsid w:val="0018661C"/>
    <w:rsid w:val="00187479"/>
    <w:rsid w:val="001974A3"/>
    <w:rsid w:val="001A65F9"/>
    <w:rsid w:val="001A7F52"/>
    <w:rsid w:val="001B184B"/>
    <w:rsid w:val="001C1CCB"/>
    <w:rsid w:val="001C391B"/>
    <w:rsid w:val="001D1430"/>
    <w:rsid w:val="001D3CF7"/>
    <w:rsid w:val="001D609E"/>
    <w:rsid w:val="001E249B"/>
    <w:rsid w:val="00204242"/>
    <w:rsid w:val="00216AC9"/>
    <w:rsid w:val="00220260"/>
    <w:rsid w:val="00220CC6"/>
    <w:rsid w:val="002246BE"/>
    <w:rsid w:val="00230D78"/>
    <w:rsid w:val="00234947"/>
    <w:rsid w:val="00236761"/>
    <w:rsid w:val="00237B65"/>
    <w:rsid w:val="002445F0"/>
    <w:rsid w:val="00245D5B"/>
    <w:rsid w:val="0024601C"/>
    <w:rsid w:val="00255F58"/>
    <w:rsid w:val="00266730"/>
    <w:rsid w:val="00267BE3"/>
    <w:rsid w:val="00270CC7"/>
    <w:rsid w:val="00273211"/>
    <w:rsid w:val="00274358"/>
    <w:rsid w:val="0027631D"/>
    <w:rsid w:val="00276D47"/>
    <w:rsid w:val="0028062C"/>
    <w:rsid w:val="002826D0"/>
    <w:rsid w:val="00284378"/>
    <w:rsid w:val="0029407A"/>
    <w:rsid w:val="002945DC"/>
    <w:rsid w:val="002979BF"/>
    <w:rsid w:val="002A43D5"/>
    <w:rsid w:val="002A4FFA"/>
    <w:rsid w:val="002A600B"/>
    <w:rsid w:val="002A704D"/>
    <w:rsid w:val="002B299D"/>
    <w:rsid w:val="002B41E7"/>
    <w:rsid w:val="002C7C7B"/>
    <w:rsid w:val="002D502A"/>
    <w:rsid w:val="002E13B1"/>
    <w:rsid w:val="002E1669"/>
    <w:rsid w:val="002E24C2"/>
    <w:rsid w:val="002E4A54"/>
    <w:rsid w:val="002F019C"/>
    <w:rsid w:val="002F608E"/>
    <w:rsid w:val="00305D7E"/>
    <w:rsid w:val="003126C6"/>
    <w:rsid w:val="00313DA5"/>
    <w:rsid w:val="00314E82"/>
    <w:rsid w:val="00320111"/>
    <w:rsid w:val="003302FC"/>
    <w:rsid w:val="003324AA"/>
    <w:rsid w:val="00332851"/>
    <w:rsid w:val="00337F0A"/>
    <w:rsid w:val="00341537"/>
    <w:rsid w:val="00342D21"/>
    <w:rsid w:val="003455E6"/>
    <w:rsid w:val="0034635C"/>
    <w:rsid w:val="00346754"/>
    <w:rsid w:val="003467C3"/>
    <w:rsid w:val="00350CB1"/>
    <w:rsid w:val="00353BD2"/>
    <w:rsid w:val="00356DDD"/>
    <w:rsid w:val="00361D1B"/>
    <w:rsid w:val="003651FB"/>
    <w:rsid w:val="0037185C"/>
    <w:rsid w:val="003725BE"/>
    <w:rsid w:val="0037294C"/>
    <w:rsid w:val="00372EB3"/>
    <w:rsid w:val="0038181E"/>
    <w:rsid w:val="003822F2"/>
    <w:rsid w:val="00384905"/>
    <w:rsid w:val="00385D69"/>
    <w:rsid w:val="00391D81"/>
    <w:rsid w:val="003923C6"/>
    <w:rsid w:val="00393FD1"/>
    <w:rsid w:val="0039492F"/>
    <w:rsid w:val="003A13EE"/>
    <w:rsid w:val="003A3EFE"/>
    <w:rsid w:val="003A669D"/>
    <w:rsid w:val="003B7F75"/>
    <w:rsid w:val="003C101E"/>
    <w:rsid w:val="003C1368"/>
    <w:rsid w:val="003D2B8E"/>
    <w:rsid w:val="003D79A5"/>
    <w:rsid w:val="003E16DC"/>
    <w:rsid w:val="003E2689"/>
    <w:rsid w:val="003E4232"/>
    <w:rsid w:val="003E5335"/>
    <w:rsid w:val="003F1DDA"/>
    <w:rsid w:val="003F38C1"/>
    <w:rsid w:val="003F5318"/>
    <w:rsid w:val="003F6C12"/>
    <w:rsid w:val="00432B59"/>
    <w:rsid w:val="00432FD0"/>
    <w:rsid w:val="00434F03"/>
    <w:rsid w:val="004414C1"/>
    <w:rsid w:val="004457D3"/>
    <w:rsid w:val="004476CB"/>
    <w:rsid w:val="004602B8"/>
    <w:rsid w:val="00463328"/>
    <w:rsid w:val="00483F10"/>
    <w:rsid w:val="00492771"/>
    <w:rsid w:val="00496EB7"/>
    <w:rsid w:val="004A4C7B"/>
    <w:rsid w:val="004B0529"/>
    <w:rsid w:val="004C1836"/>
    <w:rsid w:val="004D5A64"/>
    <w:rsid w:val="004E0F1F"/>
    <w:rsid w:val="004E3529"/>
    <w:rsid w:val="004F2916"/>
    <w:rsid w:val="004F5468"/>
    <w:rsid w:val="005013C8"/>
    <w:rsid w:val="00501E12"/>
    <w:rsid w:val="00502FEC"/>
    <w:rsid w:val="00504243"/>
    <w:rsid w:val="00505C69"/>
    <w:rsid w:val="0050669F"/>
    <w:rsid w:val="005069E2"/>
    <w:rsid w:val="00507B50"/>
    <w:rsid w:val="00522270"/>
    <w:rsid w:val="00522F74"/>
    <w:rsid w:val="00524D64"/>
    <w:rsid w:val="00527A31"/>
    <w:rsid w:val="005313E9"/>
    <w:rsid w:val="00531FBB"/>
    <w:rsid w:val="00535374"/>
    <w:rsid w:val="00537967"/>
    <w:rsid w:val="005415F1"/>
    <w:rsid w:val="00543B9D"/>
    <w:rsid w:val="00554F67"/>
    <w:rsid w:val="00555720"/>
    <w:rsid w:val="00556483"/>
    <w:rsid w:val="005642FB"/>
    <w:rsid w:val="005646C0"/>
    <w:rsid w:val="0056500C"/>
    <w:rsid w:val="00575BD0"/>
    <w:rsid w:val="00575BEB"/>
    <w:rsid w:val="00577140"/>
    <w:rsid w:val="00577DE7"/>
    <w:rsid w:val="00584DB0"/>
    <w:rsid w:val="00586B64"/>
    <w:rsid w:val="005A2BC1"/>
    <w:rsid w:val="005A6775"/>
    <w:rsid w:val="005B095B"/>
    <w:rsid w:val="005B318E"/>
    <w:rsid w:val="005B7E0A"/>
    <w:rsid w:val="005C4167"/>
    <w:rsid w:val="005C5C83"/>
    <w:rsid w:val="005C63F6"/>
    <w:rsid w:val="005D33CF"/>
    <w:rsid w:val="005E11EC"/>
    <w:rsid w:val="005E3622"/>
    <w:rsid w:val="005E5B2E"/>
    <w:rsid w:val="005E6EDA"/>
    <w:rsid w:val="005F56E2"/>
    <w:rsid w:val="00601DDD"/>
    <w:rsid w:val="006066DC"/>
    <w:rsid w:val="00606F6F"/>
    <w:rsid w:val="00641ECB"/>
    <w:rsid w:val="006427D1"/>
    <w:rsid w:val="006430ED"/>
    <w:rsid w:val="00644E6E"/>
    <w:rsid w:val="00647A2F"/>
    <w:rsid w:val="006511B8"/>
    <w:rsid w:val="00651D16"/>
    <w:rsid w:val="00666394"/>
    <w:rsid w:val="00667B29"/>
    <w:rsid w:val="006733F8"/>
    <w:rsid w:val="00673D5D"/>
    <w:rsid w:val="006847CD"/>
    <w:rsid w:val="0068531C"/>
    <w:rsid w:val="00694558"/>
    <w:rsid w:val="0069782F"/>
    <w:rsid w:val="00697A8C"/>
    <w:rsid w:val="006A01CA"/>
    <w:rsid w:val="006A07AF"/>
    <w:rsid w:val="006A3AE4"/>
    <w:rsid w:val="006A708C"/>
    <w:rsid w:val="006A7ECD"/>
    <w:rsid w:val="006B0504"/>
    <w:rsid w:val="006B3168"/>
    <w:rsid w:val="006B3F95"/>
    <w:rsid w:val="006B5632"/>
    <w:rsid w:val="006D3922"/>
    <w:rsid w:val="006D50F3"/>
    <w:rsid w:val="006E33FF"/>
    <w:rsid w:val="00702056"/>
    <w:rsid w:val="00702CDB"/>
    <w:rsid w:val="007040F6"/>
    <w:rsid w:val="0070522C"/>
    <w:rsid w:val="00705759"/>
    <w:rsid w:val="00710667"/>
    <w:rsid w:val="00711BCA"/>
    <w:rsid w:val="00715DE8"/>
    <w:rsid w:val="007165C3"/>
    <w:rsid w:val="0071716D"/>
    <w:rsid w:val="00717FEB"/>
    <w:rsid w:val="0073255C"/>
    <w:rsid w:val="007327E5"/>
    <w:rsid w:val="00743BAF"/>
    <w:rsid w:val="00755538"/>
    <w:rsid w:val="00761E85"/>
    <w:rsid w:val="00762FBF"/>
    <w:rsid w:val="0076748B"/>
    <w:rsid w:val="0077180C"/>
    <w:rsid w:val="0077504B"/>
    <w:rsid w:val="00775E47"/>
    <w:rsid w:val="00776397"/>
    <w:rsid w:val="007827D2"/>
    <w:rsid w:val="0078364B"/>
    <w:rsid w:val="00783C0B"/>
    <w:rsid w:val="00790028"/>
    <w:rsid w:val="007A0241"/>
    <w:rsid w:val="007A530A"/>
    <w:rsid w:val="007B3F91"/>
    <w:rsid w:val="007B4C90"/>
    <w:rsid w:val="007B5AE5"/>
    <w:rsid w:val="007C7B87"/>
    <w:rsid w:val="007D521D"/>
    <w:rsid w:val="007E02A3"/>
    <w:rsid w:val="007E4724"/>
    <w:rsid w:val="007F3F58"/>
    <w:rsid w:val="007F7F41"/>
    <w:rsid w:val="00800F19"/>
    <w:rsid w:val="00802C80"/>
    <w:rsid w:val="008117A8"/>
    <w:rsid w:val="00813DF6"/>
    <w:rsid w:val="008158BA"/>
    <w:rsid w:val="0082385F"/>
    <w:rsid w:val="008313A3"/>
    <w:rsid w:val="00833B9E"/>
    <w:rsid w:val="0084620A"/>
    <w:rsid w:val="0085059F"/>
    <w:rsid w:val="00854063"/>
    <w:rsid w:val="00862ECF"/>
    <w:rsid w:val="00871B82"/>
    <w:rsid w:val="00872973"/>
    <w:rsid w:val="00873587"/>
    <w:rsid w:val="008745ED"/>
    <w:rsid w:val="0087589B"/>
    <w:rsid w:val="00880520"/>
    <w:rsid w:val="00893770"/>
    <w:rsid w:val="0089454F"/>
    <w:rsid w:val="008A7F0A"/>
    <w:rsid w:val="008B152F"/>
    <w:rsid w:val="008B1FA0"/>
    <w:rsid w:val="008B4D24"/>
    <w:rsid w:val="008B6127"/>
    <w:rsid w:val="008B67CB"/>
    <w:rsid w:val="008C09B7"/>
    <w:rsid w:val="008C2B88"/>
    <w:rsid w:val="008C309D"/>
    <w:rsid w:val="008C5532"/>
    <w:rsid w:val="008D14FE"/>
    <w:rsid w:val="008D38A9"/>
    <w:rsid w:val="008D4DB1"/>
    <w:rsid w:val="008D6A14"/>
    <w:rsid w:val="008E0761"/>
    <w:rsid w:val="008E7EB2"/>
    <w:rsid w:val="008F3E3C"/>
    <w:rsid w:val="00914E55"/>
    <w:rsid w:val="009173E8"/>
    <w:rsid w:val="00933A37"/>
    <w:rsid w:val="00941B33"/>
    <w:rsid w:val="00943660"/>
    <w:rsid w:val="009445CC"/>
    <w:rsid w:val="00953696"/>
    <w:rsid w:val="00956E8A"/>
    <w:rsid w:val="009617FF"/>
    <w:rsid w:val="00967776"/>
    <w:rsid w:val="00975C46"/>
    <w:rsid w:val="00976F4D"/>
    <w:rsid w:val="009829EF"/>
    <w:rsid w:val="00986598"/>
    <w:rsid w:val="009872CD"/>
    <w:rsid w:val="0098776E"/>
    <w:rsid w:val="0099523B"/>
    <w:rsid w:val="00996522"/>
    <w:rsid w:val="009A1861"/>
    <w:rsid w:val="009A3211"/>
    <w:rsid w:val="009A5818"/>
    <w:rsid w:val="009B02D0"/>
    <w:rsid w:val="009B1522"/>
    <w:rsid w:val="009B5E79"/>
    <w:rsid w:val="009B5F2B"/>
    <w:rsid w:val="009B669C"/>
    <w:rsid w:val="009C0505"/>
    <w:rsid w:val="009C560C"/>
    <w:rsid w:val="009E0BB5"/>
    <w:rsid w:val="009E5B76"/>
    <w:rsid w:val="009F35F9"/>
    <w:rsid w:val="00A018D3"/>
    <w:rsid w:val="00A04213"/>
    <w:rsid w:val="00A04430"/>
    <w:rsid w:val="00A054F6"/>
    <w:rsid w:val="00A059C5"/>
    <w:rsid w:val="00A238B1"/>
    <w:rsid w:val="00A252FB"/>
    <w:rsid w:val="00A31204"/>
    <w:rsid w:val="00A31F05"/>
    <w:rsid w:val="00A36A15"/>
    <w:rsid w:val="00A403A3"/>
    <w:rsid w:val="00A437FC"/>
    <w:rsid w:val="00A447F8"/>
    <w:rsid w:val="00A44CF8"/>
    <w:rsid w:val="00A46E51"/>
    <w:rsid w:val="00A475AE"/>
    <w:rsid w:val="00A56618"/>
    <w:rsid w:val="00A629A7"/>
    <w:rsid w:val="00A64C2F"/>
    <w:rsid w:val="00A71728"/>
    <w:rsid w:val="00A74A30"/>
    <w:rsid w:val="00A77FF1"/>
    <w:rsid w:val="00A81697"/>
    <w:rsid w:val="00A82870"/>
    <w:rsid w:val="00A83210"/>
    <w:rsid w:val="00A84CC8"/>
    <w:rsid w:val="00A92044"/>
    <w:rsid w:val="00A93FD5"/>
    <w:rsid w:val="00AA3E06"/>
    <w:rsid w:val="00AA7549"/>
    <w:rsid w:val="00AB7A6E"/>
    <w:rsid w:val="00AC2D0B"/>
    <w:rsid w:val="00AC39FD"/>
    <w:rsid w:val="00AC6681"/>
    <w:rsid w:val="00AC6B51"/>
    <w:rsid w:val="00AC76D1"/>
    <w:rsid w:val="00AD25F2"/>
    <w:rsid w:val="00AE66A2"/>
    <w:rsid w:val="00B0375B"/>
    <w:rsid w:val="00B057E4"/>
    <w:rsid w:val="00B134FB"/>
    <w:rsid w:val="00B13E9F"/>
    <w:rsid w:val="00B15B0A"/>
    <w:rsid w:val="00B17640"/>
    <w:rsid w:val="00B213F8"/>
    <w:rsid w:val="00B250D0"/>
    <w:rsid w:val="00B252A9"/>
    <w:rsid w:val="00B275BC"/>
    <w:rsid w:val="00B27FA6"/>
    <w:rsid w:val="00B4185E"/>
    <w:rsid w:val="00B453F7"/>
    <w:rsid w:val="00B50DE5"/>
    <w:rsid w:val="00B51EBF"/>
    <w:rsid w:val="00B52766"/>
    <w:rsid w:val="00B5321A"/>
    <w:rsid w:val="00B54ADF"/>
    <w:rsid w:val="00B56F25"/>
    <w:rsid w:val="00B5764C"/>
    <w:rsid w:val="00B65481"/>
    <w:rsid w:val="00B67B2B"/>
    <w:rsid w:val="00B732B2"/>
    <w:rsid w:val="00B73D13"/>
    <w:rsid w:val="00B81BF9"/>
    <w:rsid w:val="00B83BF3"/>
    <w:rsid w:val="00B83D4A"/>
    <w:rsid w:val="00B90AE7"/>
    <w:rsid w:val="00B96581"/>
    <w:rsid w:val="00BA2D7C"/>
    <w:rsid w:val="00BB5A21"/>
    <w:rsid w:val="00BC22DF"/>
    <w:rsid w:val="00BC385A"/>
    <w:rsid w:val="00BC50FE"/>
    <w:rsid w:val="00BC650E"/>
    <w:rsid w:val="00BE26CA"/>
    <w:rsid w:val="00BF08C5"/>
    <w:rsid w:val="00BF2BC4"/>
    <w:rsid w:val="00C11B81"/>
    <w:rsid w:val="00C12075"/>
    <w:rsid w:val="00C1296D"/>
    <w:rsid w:val="00C12FA7"/>
    <w:rsid w:val="00C15E76"/>
    <w:rsid w:val="00C21212"/>
    <w:rsid w:val="00C21C6E"/>
    <w:rsid w:val="00C25515"/>
    <w:rsid w:val="00C31007"/>
    <w:rsid w:val="00C4026A"/>
    <w:rsid w:val="00C40B2E"/>
    <w:rsid w:val="00C43106"/>
    <w:rsid w:val="00C510DD"/>
    <w:rsid w:val="00C55183"/>
    <w:rsid w:val="00C56121"/>
    <w:rsid w:val="00C57FAA"/>
    <w:rsid w:val="00C624D0"/>
    <w:rsid w:val="00C7310F"/>
    <w:rsid w:val="00C740B6"/>
    <w:rsid w:val="00C7440F"/>
    <w:rsid w:val="00C766C3"/>
    <w:rsid w:val="00C86D4B"/>
    <w:rsid w:val="00C917EC"/>
    <w:rsid w:val="00C9248D"/>
    <w:rsid w:val="00C947B4"/>
    <w:rsid w:val="00C962FC"/>
    <w:rsid w:val="00CA3F65"/>
    <w:rsid w:val="00CA52EB"/>
    <w:rsid w:val="00CB41FD"/>
    <w:rsid w:val="00CB544C"/>
    <w:rsid w:val="00CB5879"/>
    <w:rsid w:val="00CB59D3"/>
    <w:rsid w:val="00CB6858"/>
    <w:rsid w:val="00CB74D5"/>
    <w:rsid w:val="00CC2404"/>
    <w:rsid w:val="00CC4740"/>
    <w:rsid w:val="00CD645E"/>
    <w:rsid w:val="00CD6ED9"/>
    <w:rsid w:val="00CE347B"/>
    <w:rsid w:val="00CF02AF"/>
    <w:rsid w:val="00CF76F2"/>
    <w:rsid w:val="00D24ADE"/>
    <w:rsid w:val="00D27379"/>
    <w:rsid w:val="00D32174"/>
    <w:rsid w:val="00D36BAD"/>
    <w:rsid w:val="00D40DA2"/>
    <w:rsid w:val="00D43EA3"/>
    <w:rsid w:val="00D63A15"/>
    <w:rsid w:val="00D7111F"/>
    <w:rsid w:val="00D73E03"/>
    <w:rsid w:val="00D86530"/>
    <w:rsid w:val="00D90998"/>
    <w:rsid w:val="00D91F7A"/>
    <w:rsid w:val="00D942F5"/>
    <w:rsid w:val="00D95A22"/>
    <w:rsid w:val="00D96CF3"/>
    <w:rsid w:val="00D97883"/>
    <w:rsid w:val="00DA349D"/>
    <w:rsid w:val="00DA6EDF"/>
    <w:rsid w:val="00DC3990"/>
    <w:rsid w:val="00DC3CE4"/>
    <w:rsid w:val="00DC6720"/>
    <w:rsid w:val="00DD052D"/>
    <w:rsid w:val="00DD1425"/>
    <w:rsid w:val="00DD3472"/>
    <w:rsid w:val="00DE4DF9"/>
    <w:rsid w:val="00DF22E2"/>
    <w:rsid w:val="00DF30DC"/>
    <w:rsid w:val="00E044FE"/>
    <w:rsid w:val="00E1717A"/>
    <w:rsid w:val="00E21CD8"/>
    <w:rsid w:val="00E26347"/>
    <w:rsid w:val="00E36132"/>
    <w:rsid w:val="00E434BA"/>
    <w:rsid w:val="00E52554"/>
    <w:rsid w:val="00E54C22"/>
    <w:rsid w:val="00E56A40"/>
    <w:rsid w:val="00E603AF"/>
    <w:rsid w:val="00E8043C"/>
    <w:rsid w:val="00E90261"/>
    <w:rsid w:val="00E918D4"/>
    <w:rsid w:val="00E95282"/>
    <w:rsid w:val="00EA1201"/>
    <w:rsid w:val="00EA1669"/>
    <w:rsid w:val="00EA4F53"/>
    <w:rsid w:val="00EA6F8D"/>
    <w:rsid w:val="00EB2E38"/>
    <w:rsid w:val="00EB4C3D"/>
    <w:rsid w:val="00EC287E"/>
    <w:rsid w:val="00EC3CD3"/>
    <w:rsid w:val="00EC6C3D"/>
    <w:rsid w:val="00ED74E1"/>
    <w:rsid w:val="00ED76B7"/>
    <w:rsid w:val="00EE04AD"/>
    <w:rsid w:val="00EE1F70"/>
    <w:rsid w:val="00EE7C87"/>
    <w:rsid w:val="00EF028E"/>
    <w:rsid w:val="00F01C43"/>
    <w:rsid w:val="00F036F9"/>
    <w:rsid w:val="00F04F74"/>
    <w:rsid w:val="00F06AA1"/>
    <w:rsid w:val="00F1156E"/>
    <w:rsid w:val="00F139C3"/>
    <w:rsid w:val="00F17E76"/>
    <w:rsid w:val="00F235A8"/>
    <w:rsid w:val="00F3527B"/>
    <w:rsid w:val="00F35D45"/>
    <w:rsid w:val="00F36C74"/>
    <w:rsid w:val="00F37C2E"/>
    <w:rsid w:val="00F45ED2"/>
    <w:rsid w:val="00F5303A"/>
    <w:rsid w:val="00F55309"/>
    <w:rsid w:val="00F625FC"/>
    <w:rsid w:val="00F8301D"/>
    <w:rsid w:val="00F954C9"/>
    <w:rsid w:val="00FB0E1C"/>
    <w:rsid w:val="00FB1B01"/>
    <w:rsid w:val="00FB3DA8"/>
    <w:rsid w:val="00FB43B5"/>
    <w:rsid w:val="00FB4825"/>
    <w:rsid w:val="00FC095D"/>
    <w:rsid w:val="00FC0B05"/>
    <w:rsid w:val="00FC658A"/>
    <w:rsid w:val="00FD0AD3"/>
    <w:rsid w:val="00FD1CF2"/>
    <w:rsid w:val="00FD40A3"/>
    <w:rsid w:val="00FD4B39"/>
    <w:rsid w:val="00FE0AE3"/>
    <w:rsid w:val="00FE79F1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73FAD"/>
  <w15:docId w15:val="{BEB0A0B1-B088-C249-B85D-0A32636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2D0B"/>
    <w:pPr>
      <w:spacing w:after="0" w:line="240" w:lineRule="auto"/>
    </w:pPr>
    <w:rPr>
      <w:rFonts w:ascii="Cambria" w:eastAsia="Times New Roman" w:hAnsi="Cambria" w:cs="Calibri"/>
    </w:rPr>
  </w:style>
  <w:style w:type="paragraph" w:styleId="Nadpis1">
    <w:name w:val="heading 1"/>
    <w:basedOn w:val="Normln"/>
    <w:link w:val="Nadpis1Char"/>
    <w:uiPriority w:val="9"/>
    <w:qFormat/>
    <w:rsid w:val="00276D4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26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4A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106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126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6D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1344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26C6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12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3126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abel">
    <w:name w:val="label"/>
    <w:basedOn w:val="Standardnpsmoodstavce"/>
    <w:rsid w:val="003126C6"/>
  </w:style>
  <w:style w:type="paragraph" w:styleId="Normlnweb">
    <w:name w:val="Normal (Web)"/>
    <w:basedOn w:val="Normln"/>
    <w:uiPriority w:val="99"/>
    <w:unhideWhenUsed/>
    <w:rsid w:val="003126C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keep-together">
    <w:name w:val="keep-together"/>
    <w:basedOn w:val="Standardnpsmoodstavce"/>
    <w:rsid w:val="003126C6"/>
  </w:style>
  <w:style w:type="character" w:styleId="Zdraznn">
    <w:name w:val="Emphasis"/>
    <w:basedOn w:val="Standardnpsmoodstavce"/>
    <w:uiPriority w:val="20"/>
    <w:qFormat/>
    <w:rsid w:val="003126C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6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6C6"/>
    <w:rPr>
      <w:rFonts w:ascii="Tahoma" w:eastAsia="Times New Roman" w:hAnsi="Tahoma" w:cs="Tahoma"/>
      <w:sz w:val="16"/>
      <w:szCs w:val="16"/>
    </w:rPr>
  </w:style>
  <w:style w:type="paragraph" w:customStyle="1" w:styleId="pagebreak-before">
    <w:name w:val="pagebreak-before"/>
    <w:basedOn w:val="Normln"/>
    <w:rsid w:val="00B252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DefiniceHTML">
    <w:name w:val="HTML Definition"/>
    <w:basedOn w:val="Standardnpsmoodstavce"/>
    <w:uiPriority w:val="99"/>
    <w:semiHidden/>
    <w:unhideWhenUsed/>
    <w:rsid w:val="00B252A9"/>
    <w:rPr>
      <w:i/>
      <w:iCs/>
    </w:rPr>
  </w:style>
  <w:style w:type="character" w:styleId="Siln">
    <w:name w:val="Strong"/>
    <w:basedOn w:val="Standardnpsmoodstavce"/>
    <w:uiPriority w:val="22"/>
    <w:qFormat/>
    <w:rsid w:val="00C56121"/>
    <w:rPr>
      <w:b/>
      <w:bCs/>
    </w:rPr>
  </w:style>
  <w:style w:type="character" w:customStyle="1" w:styleId="sbo-title">
    <w:name w:val="sbo-title"/>
    <w:basedOn w:val="Standardnpsmoodstavce"/>
    <w:rsid w:val="00E603AF"/>
  </w:style>
  <w:style w:type="character" w:customStyle="1" w:styleId="icon">
    <w:name w:val="icon"/>
    <w:basedOn w:val="Standardnpsmoodstavce"/>
    <w:rsid w:val="00E603AF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603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603A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603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603AF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pagination-label">
    <w:name w:val="pagination-label"/>
    <w:basedOn w:val="Standardnpsmoodstavce"/>
    <w:rsid w:val="00E603AF"/>
  </w:style>
  <w:style w:type="character" w:customStyle="1" w:styleId="visuallyhidden">
    <w:name w:val="visuallyhidden"/>
    <w:basedOn w:val="Standardnpsmoodstavce"/>
    <w:rsid w:val="00E603AF"/>
  </w:style>
  <w:style w:type="paragraph" w:customStyle="1" w:styleId="usage-data">
    <w:name w:val="usage-data"/>
    <w:basedOn w:val="Normln"/>
    <w:rsid w:val="00E603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copyright">
    <w:name w:val="copyright"/>
    <w:basedOn w:val="Standardnpsmoodstavce"/>
    <w:rsid w:val="00E603AF"/>
  </w:style>
  <w:style w:type="character" w:customStyle="1" w:styleId="Nadpis3Char">
    <w:name w:val="Nadpis 3 Char"/>
    <w:basedOn w:val="Standardnpsmoodstavce"/>
    <w:link w:val="Nadpis3"/>
    <w:uiPriority w:val="9"/>
    <w:rsid w:val="00B54A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dHTML">
    <w:name w:val="HTML Code"/>
    <w:basedOn w:val="Standardnpsmoodstavce"/>
    <w:uiPriority w:val="99"/>
    <w:semiHidden/>
    <w:unhideWhenUsed/>
    <w:rsid w:val="00B54ADF"/>
    <w:rPr>
      <w:rFonts w:ascii="Courier New" w:eastAsia="Times New Roman" w:hAnsi="Courier New" w:cs="Courier New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7106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710667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10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1066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iller">
    <w:name w:val="filler"/>
    <w:basedOn w:val="Standardnpsmoodstavce"/>
    <w:rsid w:val="00710667"/>
  </w:style>
  <w:style w:type="paragraph" w:styleId="Prosttext">
    <w:name w:val="Plain Text"/>
    <w:basedOn w:val="Normln"/>
    <w:link w:val="ProsttextChar"/>
    <w:uiPriority w:val="99"/>
    <w:unhideWhenUsed/>
    <w:rsid w:val="00F625FC"/>
    <w:rPr>
      <w:rFonts w:ascii="Consolas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625FC"/>
    <w:rPr>
      <w:rFonts w:ascii="Consolas" w:eastAsia="Times New Roman" w:hAnsi="Consolas" w:cs="Times New Roman"/>
      <w:sz w:val="21"/>
      <w:szCs w:val="21"/>
    </w:rPr>
  </w:style>
  <w:style w:type="table" w:styleId="Mkatabulky">
    <w:name w:val="Table Grid"/>
    <w:basedOn w:val="Normlntabulka"/>
    <w:uiPriority w:val="59"/>
    <w:rsid w:val="0097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38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85F"/>
    <w:rPr>
      <w:rFonts w:ascii="Cambria" w:eastAsia="Times New Roman" w:hAnsi="Cambria" w:cs="Calibri"/>
    </w:rPr>
  </w:style>
  <w:style w:type="paragraph" w:styleId="Zpat">
    <w:name w:val="footer"/>
    <w:basedOn w:val="Normln"/>
    <w:link w:val="ZpatChar"/>
    <w:uiPriority w:val="99"/>
    <w:unhideWhenUsed/>
    <w:rsid w:val="008238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85F"/>
    <w:rPr>
      <w:rFonts w:ascii="Cambria" w:eastAsia="Times New Roman" w:hAnsi="Cambria" w:cs="Calibri"/>
    </w:rPr>
  </w:style>
  <w:style w:type="character" w:customStyle="1" w:styleId="small">
    <w:name w:val="small"/>
    <w:basedOn w:val="Standardnpsmoodstavce"/>
    <w:rsid w:val="0069782F"/>
  </w:style>
  <w:style w:type="paragraph" w:customStyle="1" w:styleId="Vfdchozed">
    <w:name w:val="Výfdchozíed"/>
    <w:rsid w:val="007165C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DD142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6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38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34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3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19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8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33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6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8554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36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3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0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8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50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20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610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10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46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33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96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79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43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69423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55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73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6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9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10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8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06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7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2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6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6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93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5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40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8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1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3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61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0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04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55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0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4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6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59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8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88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72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85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0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8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8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7910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00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8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6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19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86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9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9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99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67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22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6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8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43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90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3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572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9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9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17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9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5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8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58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4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74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4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8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9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3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5097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9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8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9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8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8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3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7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54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68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4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65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5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58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0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2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22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1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2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8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4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08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1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10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75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90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24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47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14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52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1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10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4988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2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58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14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03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64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86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3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9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47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5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77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13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7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1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97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1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27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20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8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1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82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13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98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1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8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95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00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1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87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8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4636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67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35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364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0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0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7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74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1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58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67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2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1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65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00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87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16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6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95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7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64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6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05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2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1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86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45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8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49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10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93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8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36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0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9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6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6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82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47462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3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0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0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2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1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42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1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66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474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40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7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4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52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60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07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96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4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01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2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23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37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1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7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9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5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4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8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33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05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56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81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4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7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2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27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41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4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36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6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35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11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53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87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95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9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8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8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05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7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37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8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6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84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5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09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44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8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0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5708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4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86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87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3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3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8068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6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5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0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9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6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64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0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5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7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91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83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92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76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9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7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1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9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6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8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2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5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67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3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2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57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2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63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134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1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8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5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47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89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25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8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5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75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1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1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1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6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9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6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1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9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37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3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04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21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07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3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81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7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5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7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9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10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9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9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2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14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47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8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61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30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29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810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8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8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9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7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7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9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0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3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88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9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6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24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1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2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8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24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18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0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86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45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03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2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57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7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7652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1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4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0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3912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4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26829dc.optimalworkshop.com/optimalsort/ca7e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HKucerova</cp:lastModifiedBy>
  <cp:revision>3</cp:revision>
  <cp:lastPrinted>2017-05-09T20:23:00Z</cp:lastPrinted>
  <dcterms:created xsi:type="dcterms:W3CDTF">2024-03-06T20:20:00Z</dcterms:created>
  <dcterms:modified xsi:type="dcterms:W3CDTF">2024-03-07T09:42:00Z</dcterms:modified>
</cp:coreProperties>
</file>