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1C80" w14:textId="77777777" w:rsidR="00921800" w:rsidRDefault="00921800" w:rsidP="00921800">
      <w:pPr>
        <w:pStyle w:val="Normln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VÝSLEDKY</w:t>
      </w:r>
    </w:p>
    <w:p w14:paraId="07CA19BE" w14:textId="77777777" w:rsidR="00921800" w:rsidRDefault="00921800" w:rsidP="00921800">
      <w:pPr>
        <w:pStyle w:val="Normln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Výsledky v bakalářské práci:</w:t>
      </w:r>
    </w:p>
    <w:p w14:paraId="6F4A4D2F" w14:textId="77777777" w:rsidR="00921800" w:rsidRDefault="00921800" w:rsidP="00921800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0"/>
          <w:szCs w:val="20"/>
        </w:rPr>
        <w:t>Dle získaných odpovědí od respondentů je pravidelnými kuřáky a uživateli tabákových výrobků 5,7 % studentů magisterského studia a 4,8 % studentů bakalářského studia. Více kouří muži, a to konkrétně o 5 % více než ženy. Naopak nikdy nekouřilo 61 % mediků a 46,7 % studentů bakalářského studia.</w:t>
      </w:r>
    </w:p>
    <w:p w14:paraId="10800900" w14:textId="77777777" w:rsidR="00921800" w:rsidRDefault="00921800" w:rsidP="00921800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0"/>
          <w:szCs w:val="20"/>
        </w:rPr>
        <w:t>Celkem 30 dotázaných mužů (83,3 %) užívá tabák ve formě cigaret, 6 mužů (20,7 %) kouří doutník, 9 mužů (25 %) kouří vodní dýmku, 3 muži (12 %) kouří cigarilly a 6 mužů (26,1 %) žvýká nebo šňupe tabák. Z žen kouří cigarety 54 respondentek (93,1 %), doutník pouze 2 ženy (8,3 %), vodní dýmku užívá 35 žen (53,8 %), elektronickou cigaretu 1 žena (4,5 %) a 2 ženy (9,1 %) žvýkají nebo šňupou tabák.</w:t>
      </w:r>
    </w:p>
    <w:p w14:paraId="1AE60178" w14:textId="77777777" w:rsidR="00921800" w:rsidRDefault="00921800" w:rsidP="00921800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0"/>
          <w:szCs w:val="20"/>
        </w:rPr>
        <w:t>Z dotazníku též víme, že se již celkem 19 studentů (19,6 %), kteří užívají tabákové výrobky, pokoušelo dříve přestat. 46 studentů (47,4 %) má v úmyslu s kouřením přestat, protože v budoucnu kouřit nechtějí, ale zatím se o to ještě nepokoušeli.</w:t>
      </w:r>
    </w:p>
    <w:p w14:paraId="04D3227A" w14:textId="77777777" w:rsidR="00921800" w:rsidRDefault="00921800" w:rsidP="00921800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0"/>
          <w:szCs w:val="20"/>
        </w:rPr>
        <w:t>Přibližně čtvrtina studentů zastává názor, že kouření je osobní záležitostí lékaře či zdravotníka. Téměř 32 % studentů souhlasí s tím, že by lékař neměl kouřit před pacienty a 38,2 % studentů si myslí, že není správné, aby lékař či zdravotník kouřil.</w:t>
      </w:r>
    </w:p>
    <w:p w14:paraId="32DE598B" w14:textId="77777777" w:rsidR="00921800" w:rsidRDefault="00921800" w:rsidP="00921800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0"/>
          <w:szCs w:val="20"/>
        </w:rPr>
        <w:t>Celkem 10 % studentů (6,9 % mužů a 12,2 % žen) uvedlo, že přestalo kouřit v průběhu studia na 3. LF UK. Naopak 11,4 % studentů (6,9 % mužů a 14,6 % žen) uvedlo, že kouřit během studia začalo.</w:t>
      </w:r>
    </w:p>
    <w:p w14:paraId="171DFE51" w14:textId="77777777" w:rsidR="00921800" w:rsidRDefault="00921800" w:rsidP="00921800">
      <w:pPr>
        <w:pStyle w:val="Normln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Naše výsledky:</w:t>
      </w:r>
    </w:p>
    <w:p w14:paraId="74B23493" w14:textId="77777777" w:rsidR="00921800" w:rsidRDefault="00921800" w:rsidP="00921800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Dle odpovědí v našem dotazníku je pravidelnými kuřáky a uživateli tabákových výrobků je 9,38 % studentů druhého ročníku bakalářského studia. Více kouří muži, a to o 17,86 %. Nikdy nekouřilo 59,38 % studentů druhého ročníku bakalářského studia. Výsledky mohou být zkresleny, jelikož jsme se dotazovali pouze druhého ročníku bakalářského studia, zatímco v bakalářské práci jsou respondenti z prvního a třetího ročníku bakalářského studia. Také jsme získali mnohem méně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respondentů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 to přesně o 74 méně.</w:t>
      </w:r>
    </w:p>
    <w:p w14:paraId="7397F2B8" w14:textId="77777777" w:rsidR="00921800" w:rsidRDefault="00921800" w:rsidP="00921800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0"/>
          <w:szCs w:val="20"/>
        </w:rPr>
        <w:t>Pouze 1 muž (25 %) ze 4 dotazovaných užívá tabák ve formě cigaret. 1 muž kouřil dříve, ale nyní již nekouří, a další 2 muži nikdy nekouřili. Tento znatelný rozdíl mezi našimi výsledky a výsledky z bakalářské práce je daný mnohem menším počtem respondentů, které jsme získali. V bakalářské práci je 140 respondentů mužského pohlaví (135 magisterského studia, 5 studia bakalářského), zatímco náš dotazník zodpověděli pouze 4 muži. Z žen kouří cigarety všechny respondentky (100 %), které odpověděli, že kouří pravidelně nebo příležitostně. Všechny respondentky také kouří elektronickou cigaretu. Dvě respondentky (50 %) kouří také vodní dýmky a 1 žena (25 %) žvýká nebo šňupe tabák. Jak již bylo zmíněno výše, výsledky mohou být opět ovlivněny menším počtem respondentů.</w:t>
      </w:r>
    </w:p>
    <w:p w14:paraId="27477ED9" w14:textId="77777777" w:rsidR="00921800" w:rsidRDefault="00921800" w:rsidP="00921800">
      <w:pPr>
        <w:pStyle w:val="Normln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V našem dotazníku uvedli 4 (12,5 %) studenti, že se pokoušeli dříve přestat, což je méně než v původním dotazníku. 3 studenti (8,4 %) uvedli, že se o přestání s kouřením zatím nepokoušeli, ale v budoucnu kouřit nechtějí, což je výrazně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méně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než je v původních odpovědích, ale bude to ovlivněno menším počtem kuřáků v našem souboru. 1 student (3,1 %) uvedl, že kouřit nepřestane. </w:t>
      </w:r>
    </w:p>
    <w:p w14:paraId="7CDA0400" w14:textId="77777777" w:rsidR="00921800" w:rsidRDefault="00921800" w:rsidP="00921800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Polovina respondentů uvedla, že kouření je osobní záležitostí lékařů nebo zdravotníků, což je více než v bakalářské práci, tam to byla pouze čtvrtina. Stejně tak 46,9 % uvedlo, že lékař by neměl kouřit před pacienty, což je o 14,9 % více. 21,9 % studentů si myslí, že by lékař či zdravotník kouřit neměli, protože to není správné, v tomto bodě se originální výzkum liší o 16,3 %, kde si myslí více studentů, že není správné, aby kouřil lékař či zdravotník. 4 studenti (12,5 %) uvedlo v našem dotazování jiný názor jako je:</w:t>
      </w:r>
    </w:p>
    <w:p w14:paraId="52D8648B" w14:textId="77777777" w:rsidR="00921800" w:rsidRDefault="00921800" w:rsidP="00921800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1. Mám celkový velký odpor ke kouření, proto si myslím, že nikdo by neměl kouřit, člověk to opravdu k životu nepotřebuje.</w:t>
      </w:r>
    </w:p>
    <w:p w14:paraId="5295FBBE" w14:textId="77777777" w:rsidR="00921800" w:rsidRDefault="00921800" w:rsidP="00921800">
      <w:pPr>
        <w:pStyle w:val="Normlnweb"/>
        <w:spacing w:before="24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2. Asi mi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neprijde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rozdíl, jestli kouří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zdravotnik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nebo někdo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jiný..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celkove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to není nic zdravého, sama to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vim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momentálně mám pauzu a doufám, ze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navzdy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5EE77A4B" w14:textId="77777777" w:rsidR="00921800" w:rsidRDefault="00921800" w:rsidP="00921800">
      <w:pPr>
        <w:pStyle w:val="Normlnweb"/>
        <w:spacing w:before="24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Je to jejich osobní záležitost. </w:t>
      </w:r>
      <w:r>
        <w:rPr>
          <w:rFonts w:ascii="Calibri" w:hAnsi="Calibri" w:cs="Calibri"/>
          <w:color w:val="000000"/>
          <w:sz w:val="20"/>
          <w:szCs w:val="20"/>
        </w:rPr>
        <w:t>Ale není zrovna fajn, když “nevoní” pacientům, kterým není dobře.</w:t>
      </w:r>
    </w:p>
    <w:p w14:paraId="714B7A04" w14:textId="77777777" w:rsidR="00921800" w:rsidRDefault="00921800" w:rsidP="00921800">
      <w:pPr>
        <w:pStyle w:val="Normlnweb"/>
        <w:spacing w:before="24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lastRenderedPageBreak/>
        <w:t>4.Je to každého věc, kouření obecně je dle mého nesprávné (u všech), zároveň by kouřící neměl nutit/ovlivňovat nekouřící kolegy.</w:t>
      </w:r>
    </w:p>
    <w:p w14:paraId="7794E56F" w14:textId="77777777" w:rsidR="00921800" w:rsidRDefault="00921800" w:rsidP="00921800">
      <w:pPr>
        <w:pStyle w:val="Normln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7 studentů (21,9 %) uvedlo, že nepřestalo kouřit v průběhu studia na 3. LF UK, ve výsledcích původní práce to bylo 78,6 %, což může být způsobeno větším počtem studentů kuřáků. 3 studenti (9,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4  %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) odpověděli, že kouřit přestali, v původním výzkumu to bylo 10 %, což je výrazně víc. Na toto mohlo mít vliv to, že jsme byli zaměřeni pouze na druhý ročník, bakalářská práce se věnuje prvnímu a třetímu ročníku a tento jev se může v průběhu studia měnit. Žádný z našich respondentů nezačal během studia kouřit, ale v původním výzkumu to bylo 11, 4 %. Dalším podstatným vlivem zkreslení může být to, že práce byla vydaná v roce 2014 a od té doby se mohlo změnit vnímání kouření u studentů kvůli dostupným informacím a dalším vnějším vlivům.</w:t>
      </w:r>
    </w:p>
    <w:p w14:paraId="2632C870" w14:textId="77777777" w:rsidR="00921800" w:rsidRDefault="00921800" w:rsidP="00921800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0"/>
          <w:szCs w:val="20"/>
        </w:rPr>
        <w:t>Autorka bakalářské práce neuvedla ve výsledcích odpovědi a analýzu všech otázek kladených v dotazníku, takže jsme uvedly pouze srovnání výsledků, které byly dostupné. </w:t>
      </w:r>
    </w:p>
    <w:p w14:paraId="054046EF" w14:textId="77777777" w:rsidR="00921800" w:rsidRDefault="00921800" w:rsidP="00921800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0"/>
          <w:szCs w:val="20"/>
        </w:rPr>
        <w:t>V našem dotazníku mohou být některé odpovědi zkresleny z důvodu špatného pochopení otázek, nebo špatné formulace otázek. Výsledky může ovlivňovat také fakt, že v dotazníku bylo možné odpovědět na všechny otázky i v případě, že respondenti byli nekuřáci. Ti tak mohli omylem odpovědět na otázky primárně určené kuřákům.</w:t>
      </w:r>
    </w:p>
    <w:p w14:paraId="2B867435" w14:textId="731D3773" w:rsidR="00ED1826" w:rsidRDefault="00ED1826"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sectPr w:rsidR="00ED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26"/>
    <w:rsid w:val="00921800"/>
    <w:rsid w:val="00A44F61"/>
    <w:rsid w:val="00E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A9EC"/>
  <w15:chartTrackingRefBased/>
  <w15:docId w15:val="{EADE8A94-49D0-46ED-8E64-69FE244A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Šilhavá</dc:creator>
  <cp:keywords/>
  <dc:description/>
  <cp:lastModifiedBy>Tereza Šilhavá</cp:lastModifiedBy>
  <cp:revision>1</cp:revision>
  <dcterms:created xsi:type="dcterms:W3CDTF">2021-04-15T06:30:00Z</dcterms:created>
  <dcterms:modified xsi:type="dcterms:W3CDTF">2021-04-15T07:33:00Z</dcterms:modified>
</cp:coreProperties>
</file>