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633F2" w14:textId="77777777" w:rsidR="00EB3C52" w:rsidRPr="00CA5DA9" w:rsidRDefault="00EB3C52" w:rsidP="00EB3C52">
      <w:pPr>
        <w:rPr>
          <w:b/>
          <w:bCs/>
          <w:sz w:val="28"/>
          <w:szCs w:val="28"/>
        </w:rPr>
      </w:pPr>
      <w:r w:rsidRPr="00CA5DA9">
        <w:rPr>
          <w:b/>
          <w:bCs/>
          <w:sz w:val="28"/>
          <w:szCs w:val="28"/>
        </w:rPr>
        <w:t xml:space="preserve">Příklady zadání bakalářských prací </w:t>
      </w:r>
    </w:p>
    <w:p w14:paraId="0939F1C1" w14:textId="6A241AC7" w:rsidR="00EB3C52" w:rsidRDefault="00DC40F2">
      <w:r w:rsidRPr="00DC40F2">
        <w:t>Cílem práce je zmapovat současný stav přístupnosti vzdělávacích programů v českých knihovnách osobám se speciálními vzdělávacími potřebami. Teoretická část se bude věnovat analýze potřeb handicapovaných uživatelů a způsobům jejich naplnění. K tomu budou využity vyhledané české i zahraniční zdroje, jak odborná literatura, tak normativní dokumenty.</w:t>
      </w:r>
      <w:r w:rsidRPr="00DC40F2">
        <w:br/>
        <w:t>V rámci praktické části bude realizován kvalitativní výzkum, ke kterému budou využity polostrukturované rozhovory. Budou provedeny v deseti knihovnách v různých městech České republiky. Knihovny budou vybrány tak, aby získaná data pokryla co nejširší spektrum případů a konsekvencí vzdělávání znevýhodněných osob. Následně proběhne porovnání a analýza dat. Výsledkem práce bude interpretace dat usilující o podchycení klíčových problémů v oblasti.</w:t>
      </w:r>
      <w:r w:rsidRPr="00DC40F2">
        <w:br/>
        <w:t>Na konec práce bude připojena analýza krátkého kvalitativního průzkumu v dánských knihovnách a jejich srovnání s knihovnami českými. Využiji tak zkušenosti a data ze svého studijního pobytu v zahraničí.</w:t>
      </w:r>
    </w:p>
    <w:p w14:paraId="343CFDA9" w14:textId="77777777" w:rsidR="00DC40F2" w:rsidRDefault="00DC40F2"/>
    <w:p w14:paraId="6EC6DF0E" w14:textId="2B7C46F8" w:rsidR="00DC40F2" w:rsidRDefault="00A31AC0">
      <w:r w:rsidRPr="00A31AC0">
        <w:t>Cílem bakalářské práce je analýza knihovního fondu výročních zpráv českých škol v rámci Národního pedagogického muzea a knihovny J. A. Komenského.</w:t>
      </w:r>
      <w:r w:rsidRPr="00A31AC0">
        <w:br/>
        <w:t>V teoretické části práce budou nejdříve popsány specifika výročních zpráv českých škol, poté způsob budování samotného fondu, současná podoba a budoucí směřování fondu v rámci Národního pedagogického muzea a knihovny J. A. Komenského.</w:t>
      </w:r>
      <w:r w:rsidRPr="00A31AC0">
        <w:br/>
        <w:t>V praktické části bude fond porovnán s fondy jiných knihoven a dojde k vytvoření rámcové představy, jak je otázka výročních zpráv pokryta mimo Národní pedagogické muzeum a knihovnu a do jaké míry je její fond v tomto kontextu unikátní.</w:t>
      </w:r>
      <w:r w:rsidRPr="00A31AC0">
        <w:br/>
        <w:t>Ve výzkumu budou využita data získána z fyzického prohledávání přírůstkových seznamů, katalogizačních záznamů, katalogů a též bude realizován fyzický průzkum fondu.</w:t>
      </w:r>
    </w:p>
    <w:p w14:paraId="5195AA0E" w14:textId="77777777" w:rsidR="00A31AC0" w:rsidRDefault="00A31AC0"/>
    <w:p w14:paraId="0DC7B4A8" w14:textId="6E83A0B8" w:rsidR="00A31AC0" w:rsidRDefault="00551E71">
      <w:r w:rsidRPr="00551E71">
        <w:t xml:space="preserve">Cílem práce je vytvoření profilu dochované části osobní knihovny Františka kardinála z </w:t>
      </w:r>
      <w:proofErr w:type="spellStart"/>
      <w:r w:rsidRPr="00551E71">
        <w:t>Dietrichštejna</w:t>
      </w:r>
      <w:proofErr w:type="spellEnd"/>
      <w:r w:rsidRPr="00551E71">
        <w:t xml:space="preserve"> na základě dochovaných svazků a jeho srovnání s profilem knižní sbírky Františkova otce Adama. Práce bude vycházet ze záznamů necelých dvaceti svazků v databázi Švédská knižní kořist z Čech a Moravy 1646–1648, které prokazatelně pocházejí z kardinálovy osobní knihovny. Analýza se zaměří nejen na obsah těchto svazků, ale i na jejich formální znaky, zejména na knižní vazbu a vůbec adjustaci knih. Závěry práce by měly přinést nové informace o osobních intelektuálních preferencích tohoto významného moravského preláta.</w:t>
      </w:r>
      <w:r>
        <w:t xml:space="preserve"> </w:t>
      </w:r>
      <w:r w:rsidRPr="00551E71">
        <w:br/>
        <w:t>Užitými metodami budou vedle tvůrčí kompilace z dosavadní odborné literatury k tématu obsahová analýza knihovny a analýza formálních znaků knih.</w:t>
      </w:r>
    </w:p>
    <w:p w14:paraId="5089CB84" w14:textId="00732D93" w:rsidR="00551E71" w:rsidRDefault="00551E71">
      <w:r w:rsidRPr="00551E71">
        <w:lastRenderedPageBreak/>
        <w:t xml:space="preserve">Bakalářská práce si klade za cíl popsat projekt </w:t>
      </w:r>
      <w:proofErr w:type="spellStart"/>
      <w:r w:rsidRPr="00551E71">
        <w:t>Boekstart</w:t>
      </w:r>
      <w:proofErr w:type="spellEnd"/>
      <w:r w:rsidRPr="00551E71">
        <w:t xml:space="preserve"> v Nizozemsku. Zároveň je jejím úkolem poskytnout náhled na současné fungování systémů veřejných knihoven na území Nizozemska. V první části bude představen historický vývoj, legislativní rámec a struktura systému tamějších knihoven, s </w:t>
      </w:r>
      <w:proofErr w:type="spellStart"/>
      <w:r w:rsidRPr="00551E71">
        <w:t>příhlédnutím</w:t>
      </w:r>
      <w:proofErr w:type="spellEnd"/>
      <w:r w:rsidRPr="00551E71">
        <w:t xml:space="preserve"> ke knihovnickým asociacím a organizacím. Druhá část se bude zabývat nizozemskou verzí mezinárodního projektu </w:t>
      </w:r>
      <w:proofErr w:type="spellStart"/>
      <w:r w:rsidRPr="00551E71">
        <w:t>Bookstart</w:t>
      </w:r>
      <w:proofErr w:type="spellEnd"/>
      <w:r w:rsidRPr="00551E71">
        <w:t xml:space="preserve">, jež byl vytvořen za účelem podpory čtenářství u dětí v předškolním věku. Nizozemská verze s názvem </w:t>
      </w:r>
      <w:proofErr w:type="spellStart"/>
      <w:r w:rsidRPr="00551E71">
        <w:t>Boekstart</w:t>
      </w:r>
      <w:proofErr w:type="spellEnd"/>
      <w:r w:rsidRPr="00551E71">
        <w:t xml:space="preserve"> bude následně podrobena analýze. Pozornost zde bude věnována rozvoji projektu, jeho financování, způsobu zapojení knihoven a poskytovaným službám pro čtenáře. Práce bude zpracována na základě studia dostupné literatury.</w:t>
      </w:r>
    </w:p>
    <w:p w14:paraId="32C30ADF" w14:textId="77777777" w:rsidR="00551E71" w:rsidRDefault="00551E71"/>
    <w:p w14:paraId="25183338" w14:textId="07C3C255" w:rsidR="00551E71" w:rsidRDefault="00D42BCE">
      <w:r w:rsidRPr="00D42BCE">
        <w:t xml:space="preserve">Cílem bakalářské práce je zmapovat problematiku distribuce publikací Edice Popelnice, která vycházela v letech 1978-1989. Na základě rešerše sekundárních zdrojů se věnuje první část popisu variaci druhů způsobů šíření samizdatových publikací a jejich porovnání na základě efektivity a náročnosti. Druhá část se věnuje analýze distribuce konkrétních titulů Edice Popelnice. Zachycuje záměry Jiřího </w:t>
      </w:r>
      <w:proofErr w:type="spellStart"/>
      <w:r w:rsidRPr="00D42BCE">
        <w:t>Gruntoráda</w:t>
      </w:r>
      <w:proofErr w:type="spellEnd"/>
      <w:r w:rsidRPr="00D42BCE">
        <w:t xml:space="preserve"> o rozšíření obtížně dostupných textů vydaných jinými samizdatovými edicemi či periodiky a klade důraz na jejich význam v dobovém kulturním kontextu.</w:t>
      </w:r>
    </w:p>
    <w:p w14:paraId="63906EF2" w14:textId="77777777" w:rsidR="00D42BCE" w:rsidRDefault="00D42BCE"/>
    <w:p w14:paraId="2AFC0A76" w14:textId="5F17BBD5" w:rsidR="00D42BCE" w:rsidRDefault="00D42BCE">
      <w:r w:rsidRPr="00D42BCE">
        <w:t>Práce se bude zabývat konceptem ověřených profilů na sociálních sítích jako</w:t>
      </w:r>
      <w:r>
        <w:t xml:space="preserve"> </w:t>
      </w:r>
      <w:r w:rsidRPr="00D42BCE">
        <w:t>atributu důvěryhodnosti zdroje.</w:t>
      </w:r>
      <w:r>
        <w:t xml:space="preserve"> </w:t>
      </w:r>
      <w:r w:rsidRPr="00D42BCE">
        <w:t>Teoretická</w:t>
      </w:r>
      <w:r>
        <w:t xml:space="preserve"> </w:t>
      </w:r>
      <w:r w:rsidRPr="00D42BCE">
        <w:t>část</w:t>
      </w:r>
      <w:r>
        <w:t xml:space="preserve"> </w:t>
      </w:r>
      <w:r w:rsidRPr="00D42BCE">
        <w:t>práce se bude věnovat představení</w:t>
      </w:r>
      <w:r>
        <w:t xml:space="preserve"> </w:t>
      </w:r>
      <w:r w:rsidRPr="00D42BCE">
        <w:t>problematiky</w:t>
      </w:r>
      <w:r>
        <w:t xml:space="preserve"> </w:t>
      </w:r>
      <w:r w:rsidRPr="00D42BCE">
        <w:t>důvěryhodnosti</w:t>
      </w:r>
      <w:r>
        <w:t xml:space="preserve"> </w:t>
      </w:r>
      <w:r w:rsidRPr="00D42BCE">
        <w:t>zdrojů</w:t>
      </w:r>
      <w:r>
        <w:t xml:space="preserve"> </w:t>
      </w:r>
      <w:r w:rsidRPr="00D42BCE">
        <w:t>při komunikaci informací</w:t>
      </w:r>
      <w:r>
        <w:t xml:space="preserve"> </w:t>
      </w:r>
      <w:r w:rsidRPr="00D42BCE">
        <w:t>ve virtuálním prostoru.</w:t>
      </w:r>
      <w:r>
        <w:t xml:space="preserve"> </w:t>
      </w:r>
      <w:r w:rsidRPr="00D42BCE">
        <w:t>Zvláštní důraz bude přitom kladen na oblast sociálních sítí, a to</w:t>
      </w:r>
      <w:r>
        <w:t xml:space="preserve"> </w:t>
      </w:r>
      <w:r w:rsidRPr="00D42BCE">
        <w:t>zejména na</w:t>
      </w:r>
      <w:r w:rsidRPr="00D42BCE">
        <w:rPr>
          <w:rFonts w:ascii="Arial" w:hAnsi="Arial" w:cs="Arial"/>
        </w:rPr>
        <w:t> </w:t>
      </w:r>
      <w:r w:rsidRPr="00D42BCE">
        <w:t>verifikaci, autentizaci a potenci</w:t>
      </w:r>
      <w:r w:rsidRPr="00D42BCE">
        <w:rPr>
          <w:rFonts w:ascii="Aptos" w:hAnsi="Aptos" w:cs="Aptos"/>
        </w:rPr>
        <w:t>á</w:t>
      </w:r>
      <w:r w:rsidRPr="00D42BCE">
        <w:t>ln</w:t>
      </w:r>
      <w:r w:rsidRPr="00D42BCE">
        <w:rPr>
          <w:rFonts w:ascii="Aptos" w:hAnsi="Aptos" w:cs="Aptos"/>
        </w:rPr>
        <w:t>í</w:t>
      </w:r>
      <w:r w:rsidRPr="00D42BCE">
        <w:t xml:space="preserve"> d</w:t>
      </w:r>
      <w:r w:rsidRPr="00D42BCE">
        <w:rPr>
          <w:rFonts w:ascii="Aptos" w:hAnsi="Aptos" w:cs="Aptos"/>
        </w:rPr>
        <w:t>ů</w:t>
      </w:r>
      <w:r w:rsidRPr="00D42BCE">
        <w:t>v</w:t>
      </w:r>
      <w:r w:rsidRPr="00D42BCE">
        <w:rPr>
          <w:rFonts w:ascii="Aptos" w:hAnsi="Aptos" w:cs="Aptos"/>
        </w:rPr>
        <w:t>ě</w:t>
      </w:r>
      <w:r w:rsidRPr="00D42BCE">
        <w:t>ryhodnosti</w:t>
      </w:r>
      <w:r>
        <w:t xml:space="preserve"> </w:t>
      </w:r>
      <w:r w:rsidRPr="00D42BCE">
        <w:t>ov</w:t>
      </w:r>
      <w:r w:rsidRPr="00D42BCE">
        <w:rPr>
          <w:rFonts w:ascii="Aptos" w:hAnsi="Aptos" w:cs="Aptos"/>
        </w:rPr>
        <w:t>ěř</w:t>
      </w:r>
      <w:r w:rsidRPr="00D42BCE">
        <w:t>en</w:t>
      </w:r>
      <w:r w:rsidRPr="00D42BCE">
        <w:rPr>
          <w:rFonts w:ascii="Aptos" w:hAnsi="Aptos" w:cs="Aptos"/>
        </w:rPr>
        <w:t>ý</w:t>
      </w:r>
      <w:r w:rsidRPr="00D42BCE">
        <w:t>ch profil</w:t>
      </w:r>
      <w:r w:rsidRPr="00D42BCE">
        <w:rPr>
          <w:rFonts w:ascii="Aptos" w:hAnsi="Aptos" w:cs="Aptos"/>
        </w:rPr>
        <w:t>ů</w:t>
      </w:r>
      <w:r w:rsidRPr="00D42BCE">
        <w:t>. Za t</w:t>
      </w:r>
      <w:r w:rsidRPr="00D42BCE">
        <w:rPr>
          <w:rFonts w:ascii="Aptos" w:hAnsi="Aptos" w:cs="Aptos"/>
        </w:rPr>
        <w:t>í</w:t>
      </w:r>
      <w:r w:rsidRPr="00D42BCE">
        <w:t xml:space="preserve">mto </w:t>
      </w:r>
      <w:r w:rsidRPr="00D42BCE">
        <w:rPr>
          <w:rFonts w:ascii="Aptos" w:hAnsi="Aptos" w:cs="Aptos"/>
        </w:rPr>
        <w:t>úč</w:t>
      </w:r>
      <w:r w:rsidRPr="00D42BCE">
        <w:t>elem bude zpracov</w:t>
      </w:r>
      <w:r w:rsidRPr="00D42BCE">
        <w:rPr>
          <w:rFonts w:ascii="Aptos" w:hAnsi="Aptos" w:cs="Aptos"/>
        </w:rPr>
        <w:t>á</w:t>
      </w:r>
      <w:r w:rsidRPr="00D42BCE">
        <w:t>na re</w:t>
      </w:r>
      <w:r w:rsidRPr="00D42BCE">
        <w:rPr>
          <w:rFonts w:ascii="Aptos" w:hAnsi="Aptos" w:cs="Aptos"/>
        </w:rPr>
        <w:t>š</w:t>
      </w:r>
      <w:r w:rsidRPr="00D42BCE">
        <w:t>er</w:t>
      </w:r>
      <w:r w:rsidRPr="00D42BCE">
        <w:rPr>
          <w:rFonts w:ascii="Aptos" w:hAnsi="Aptos" w:cs="Aptos"/>
        </w:rPr>
        <w:t>š</w:t>
      </w:r>
      <w:r w:rsidRPr="00D42BCE">
        <w:t>e</w:t>
      </w:r>
      <w:r>
        <w:t xml:space="preserve"> </w:t>
      </w:r>
      <w:r w:rsidRPr="00D42BCE">
        <w:rPr>
          <w:rFonts w:ascii="Aptos" w:hAnsi="Aptos" w:cs="Aptos"/>
        </w:rPr>
        <w:t>č</w:t>
      </w:r>
      <w:r w:rsidRPr="00D42BCE">
        <w:t>esk</w:t>
      </w:r>
      <w:r w:rsidRPr="00D42BCE">
        <w:rPr>
          <w:rFonts w:ascii="Aptos" w:hAnsi="Aptos" w:cs="Aptos"/>
        </w:rPr>
        <w:t>é</w:t>
      </w:r>
      <w:r w:rsidRPr="00D42BCE">
        <w:t xml:space="preserve"> i zahrani</w:t>
      </w:r>
      <w:r w:rsidRPr="00D42BCE">
        <w:rPr>
          <w:rFonts w:ascii="Aptos" w:hAnsi="Aptos" w:cs="Aptos"/>
        </w:rPr>
        <w:t>č</w:t>
      </w:r>
      <w:r w:rsidRPr="00D42BCE">
        <w:t>n</w:t>
      </w:r>
      <w:r w:rsidRPr="00D42BCE">
        <w:rPr>
          <w:rFonts w:ascii="Aptos" w:hAnsi="Aptos" w:cs="Aptos"/>
        </w:rPr>
        <w:t>í</w:t>
      </w:r>
      <w:r>
        <w:rPr>
          <w:rFonts w:ascii="Aptos" w:hAnsi="Aptos" w:cs="Aptos"/>
        </w:rPr>
        <w:t xml:space="preserve"> </w:t>
      </w:r>
      <w:r w:rsidRPr="00D42BCE">
        <w:t>odborn</w:t>
      </w:r>
      <w:r w:rsidRPr="00D42BCE">
        <w:rPr>
          <w:rFonts w:ascii="Aptos" w:hAnsi="Aptos" w:cs="Aptos"/>
        </w:rPr>
        <w:t>é</w:t>
      </w:r>
      <w:r w:rsidRPr="00D42BCE">
        <w:t xml:space="preserve"> literatury na st</w:t>
      </w:r>
      <w:r w:rsidRPr="00D42BCE">
        <w:rPr>
          <w:rFonts w:ascii="Aptos" w:hAnsi="Aptos" w:cs="Aptos"/>
        </w:rPr>
        <w:t>á</w:t>
      </w:r>
      <w:r w:rsidRPr="00D42BCE">
        <w:t>vaj</w:t>
      </w:r>
      <w:r w:rsidRPr="00D42BCE">
        <w:rPr>
          <w:rFonts w:ascii="Aptos" w:hAnsi="Aptos" w:cs="Aptos"/>
        </w:rPr>
        <w:t>í</w:t>
      </w:r>
      <w:r w:rsidRPr="00D42BCE">
        <w:t>c</w:t>
      </w:r>
      <w:r w:rsidRPr="00D42BCE">
        <w:rPr>
          <w:rFonts w:ascii="Aptos" w:hAnsi="Aptos" w:cs="Aptos"/>
        </w:rPr>
        <w:t>í</w:t>
      </w:r>
      <w:r w:rsidRPr="00D42BCE">
        <w:t xml:space="preserve"> stav v</w:t>
      </w:r>
      <w:r w:rsidRPr="00D42BCE">
        <w:rPr>
          <w:rFonts w:ascii="Aptos" w:hAnsi="Aptos" w:cs="Aptos"/>
        </w:rPr>
        <w:t>ě</w:t>
      </w:r>
      <w:r w:rsidRPr="00D42BCE">
        <w:t>deck</w:t>
      </w:r>
      <w:r w:rsidRPr="00D42BCE">
        <w:rPr>
          <w:rFonts w:ascii="Aptos" w:hAnsi="Aptos" w:cs="Aptos"/>
        </w:rPr>
        <w:t>é</w:t>
      </w:r>
      <w:r w:rsidRPr="00D42BCE">
        <w:t>ho pozn</w:t>
      </w:r>
      <w:r w:rsidRPr="00D42BCE">
        <w:rPr>
          <w:rFonts w:ascii="Aptos" w:hAnsi="Aptos" w:cs="Aptos"/>
        </w:rPr>
        <w:t>á</w:t>
      </w:r>
      <w:r w:rsidRPr="00D42BCE">
        <w:t>n</w:t>
      </w:r>
      <w:r w:rsidRPr="00D42BCE">
        <w:rPr>
          <w:rFonts w:ascii="Aptos" w:hAnsi="Aptos" w:cs="Aptos"/>
        </w:rPr>
        <w:t>í</w:t>
      </w:r>
      <w:r w:rsidRPr="00D42BCE">
        <w:t>.</w:t>
      </w:r>
      <w:r w:rsidRPr="00D42BCE">
        <w:br/>
        <w:t>Cílem praktické části práce bude zjistit korelaci mezi</w:t>
      </w:r>
      <w:r>
        <w:t xml:space="preserve"> </w:t>
      </w:r>
      <w:r w:rsidRPr="00D42BCE">
        <w:t>důvěryhodností zdroje,</w:t>
      </w:r>
      <w:r>
        <w:t xml:space="preserve"> </w:t>
      </w:r>
      <w:r w:rsidRPr="00D42BCE">
        <w:t>ověřením profilu</w:t>
      </w:r>
      <w:r>
        <w:t xml:space="preserve"> </w:t>
      </w:r>
      <w:r w:rsidRPr="00D42BCE">
        <w:t>a procesem ověření profilu.</w:t>
      </w:r>
      <w:r>
        <w:t xml:space="preserve"> </w:t>
      </w:r>
      <w:r w:rsidRPr="00D42BCE">
        <w:t>Pro splnění tohoto výzkumného</w:t>
      </w:r>
      <w:r>
        <w:t xml:space="preserve"> </w:t>
      </w:r>
      <w:r w:rsidRPr="00D42BCE">
        <w:t>cíle bude nejprve použita</w:t>
      </w:r>
      <w:r>
        <w:t xml:space="preserve"> </w:t>
      </w:r>
      <w:r w:rsidRPr="00D42BCE">
        <w:t>kvantitativní výzkumná metoda dotazníků, kde</w:t>
      </w:r>
      <w:r>
        <w:t xml:space="preserve"> </w:t>
      </w:r>
      <w:r w:rsidRPr="00D42BCE">
        <w:t xml:space="preserve">respondenti seřadí uměle vytvořené příspěvky na sociální síti dle jejich </w:t>
      </w:r>
      <w:proofErr w:type="spellStart"/>
      <w:proofErr w:type="gramStart"/>
      <w:r w:rsidRPr="00D42BCE">
        <w:t>důvěryhodnosti.S</w:t>
      </w:r>
      <w:proofErr w:type="spellEnd"/>
      <w:proofErr w:type="gramEnd"/>
      <w:r w:rsidRPr="00D42BCE">
        <w:rPr>
          <w:rFonts w:ascii="Arial" w:hAnsi="Arial" w:cs="Arial"/>
        </w:rPr>
        <w:t> </w:t>
      </w:r>
      <w:r w:rsidRPr="00D42BCE">
        <w:t xml:space="preserve">vybranou </w:t>
      </w:r>
      <w:r w:rsidRPr="00D42BCE">
        <w:rPr>
          <w:rFonts w:ascii="Aptos" w:hAnsi="Aptos" w:cs="Aptos"/>
        </w:rPr>
        <w:t>čá</w:t>
      </w:r>
      <w:r w:rsidRPr="00D42BCE">
        <w:t>st</w:t>
      </w:r>
      <w:r w:rsidRPr="00D42BCE">
        <w:rPr>
          <w:rFonts w:ascii="Aptos" w:hAnsi="Aptos" w:cs="Aptos"/>
        </w:rPr>
        <w:t>í</w:t>
      </w:r>
      <w:r w:rsidRPr="00D42BCE">
        <w:t xml:space="preserve"> respondent</w:t>
      </w:r>
      <w:r w:rsidRPr="00D42BCE">
        <w:rPr>
          <w:rFonts w:ascii="Aptos" w:hAnsi="Aptos" w:cs="Aptos"/>
        </w:rPr>
        <w:t>ů</w:t>
      </w:r>
      <w:r w:rsidRPr="00D42BCE">
        <w:t xml:space="preserve"> bude</w:t>
      </w:r>
      <w:r>
        <w:t xml:space="preserve"> </w:t>
      </w:r>
      <w:r w:rsidRPr="00D42BCE">
        <w:t>n</w:t>
      </w:r>
      <w:r w:rsidRPr="00D42BCE">
        <w:rPr>
          <w:rFonts w:ascii="Aptos" w:hAnsi="Aptos" w:cs="Aptos"/>
        </w:rPr>
        <w:t>á</w:t>
      </w:r>
      <w:r w:rsidRPr="00D42BCE">
        <w:t>sledn</w:t>
      </w:r>
      <w:r w:rsidRPr="00D42BCE">
        <w:rPr>
          <w:rFonts w:ascii="Aptos" w:hAnsi="Aptos" w:cs="Aptos"/>
        </w:rPr>
        <w:t>ě</w:t>
      </w:r>
      <w:r>
        <w:rPr>
          <w:rFonts w:ascii="Aptos" w:hAnsi="Aptos" w:cs="Aptos"/>
        </w:rPr>
        <w:t xml:space="preserve"> </w:t>
      </w:r>
      <w:r w:rsidRPr="00D42BCE">
        <w:t>proveden</w:t>
      </w:r>
      <w:r>
        <w:t xml:space="preserve"> </w:t>
      </w:r>
      <w:r w:rsidRPr="00D42BCE">
        <w:t>polostrukturovan</w:t>
      </w:r>
      <w:r w:rsidRPr="00D42BCE">
        <w:rPr>
          <w:rFonts w:ascii="Aptos" w:hAnsi="Aptos" w:cs="Aptos"/>
        </w:rPr>
        <w:t>ý</w:t>
      </w:r>
      <w:r w:rsidRPr="00D42BCE">
        <w:t xml:space="preserve"> rozhovor.</w:t>
      </w:r>
      <w:r>
        <w:t xml:space="preserve"> </w:t>
      </w:r>
      <w:r w:rsidRPr="00D42BCE">
        <w:t>V</w:t>
      </w:r>
      <w:r w:rsidRPr="00D42BCE">
        <w:rPr>
          <w:rFonts w:ascii="Aptos" w:hAnsi="Aptos" w:cs="Aptos"/>
        </w:rPr>
        <w:t>ý</w:t>
      </w:r>
      <w:r w:rsidRPr="00D42BCE">
        <w:t>zkumn</w:t>
      </w:r>
      <w:r w:rsidRPr="00D42BCE">
        <w:rPr>
          <w:rFonts w:ascii="Aptos" w:hAnsi="Aptos" w:cs="Aptos"/>
        </w:rPr>
        <w:t>é</w:t>
      </w:r>
      <w:r w:rsidRPr="00D42BCE">
        <w:t xml:space="preserve"> ot</w:t>
      </w:r>
      <w:r w:rsidRPr="00D42BCE">
        <w:rPr>
          <w:rFonts w:ascii="Aptos" w:hAnsi="Aptos" w:cs="Aptos"/>
        </w:rPr>
        <w:t>á</w:t>
      </w:r>
      <w:r w:rsidRPr="00D42BCE">
        <w:t>zky se</w:t>
      </w:r>
      <w:r>
        <w:t xml:space="preserve"> </w:t>
      </w:r>
      <w:r w:rsidRPr="00D42BCE">
        <w:t>zam</w:t>
      </w:r>
      <w:r w:rsidRPr="00D42BCE">
        <w:rPr>
          <w:rFonts w:ascii="Aptos" w:hAnsi="Aptos" w:cs="Aptos"/>
        </w:rPr>
        <w:t>ěří</w:t>
      </w:r>
      <w:r>
        <w:rPr>
          <w:rFonts w:ascii="Aptos" w:hAnsi="Aptos" w:cs="Aptos"/>
        </w:rPr>
        <w:t xml:space="preserve"> </w:t>
      </w:r>
      <w:r w:rsidRPr="00D42BCE">
        <w:t>na subjektivn</w:t>
      </w:r>
      <w:r w:rsidRPr="00D42BCE">
        <w:rPr>
          <w:rFonts w:ascii="Aptos" w:hAnsi="Aptos" w:cs="Aptos"/>
        </w:rPr>
        <w:t>í</w:t>
      </w:r>
      <w:r w:rsidRPr="00D42BCE">
        <w:t xml:space="preserve"> vn</w:t>
      </w:r>
      <w:r w:rsidRPr="00D42BCE">
        <w:rPr>
          <w:rFonts w:ascii="Aptos" w:hAnsi="Aptos" w:cs="Aptos"/>
        </w:rPr>
        <w:t>í</w:t>
      </w:r>
      <w:r w:rsidRPr="00D42BCE">
        <w:t>m</w:t>
      </w:r>
      <w:r w:rsidRPr="00D42BCE">
        <w:rPr>
          <w:rFonts w:ascii="Aptos" w:hAnsi="Aptos" w:cs="Aptos"/>
        </w:rPr>
        <w:t>á</w:t>
      </w:r>
      <w:r w:rsidRPr="00D42BCE">
        <w:t>n</w:t>
      </w:r>
      <w:r w:rsidRPr="00D42BCE">
        <w:rPr>
          <w:rFonts w:ascii="Aptos" w:hAnsi="Aptos" w:cs="Aptos"/>
        </w:rPr>
        <w:t>í</w:t>
      </w:r>
      <w:r w:rsidRPr="00D42BCE">
        <w:t xml:space="preserve"> d</w:t>
      </w:r>
      <w:r w:rsidRPr="00D42BCE">
        <w:rPr>
          <w:rFonts w:ascii="Aptos" w:hAnsi="Aptos" w:cs="Aptos"/>
        </w:rPr>
        <w:t>ů</w:t>
      </w:r>
      <w:r w:rsidRPr="00D42BCE">
        <w:t>v</w:t>
      </w:r>
      <w:r w:rsidRPr="00D42BCE">
        <w:rPr>
          <w:rFonts w:ascii="Aptos" w:hAnsi="Aptos" w:cs="Aptos"/>
        </w:rPr>
        <w:t>ě</w:t>
      </w:r>
      <w:r w:rsidRPr="00D42BCE">
        <w:t>ryhodnosti ov</w:t>
      </w:r>
      <w:r w:rsidRPr="00D42BCE">
        <w:rPr>
          <w:rFonts w:ascii="Aptos" w:hAnsi="Aptos" w:cs="Aptos"/>
        </w:rPr>
        <w:t>ěř</w:t>
      </w:r>
      <w:r w:rsidRPr="00D42BCE">
        <w:t>en</w:t>
      </w:r>
      <w:r w:rsidRPr="00D42BCE">
        <w:rPr>
          <w:rFonts w:ascii="Aptos" w:hAnsi="Aptos" w:cs="Aptos"/>
        </w:rPr>
        <w:t>ý</w:t>
      </w:r>
      <w:r w:rsidRPr="00D42BCE">
        <w:t>ch profil</w:t>
      </w:r>
      <w:r w:rsidRPr="00D42BCE">
        <w:rPr>
          <w:rFonts w:ascii="Aptos" w:hAnsi="Aptos" w:cs="Aptos"/>
        </w:rPr>
        <w:t>ů</w:t>
      </w:r>
      <w:r w:rsidRPr="00D42BCE">
        <w:t xml:space="preserve"> ze strany </w:t>
      </w:r>
      <w:r w:rsidRPr="00D42BCE">
        <w:rPr>
          <w:rFonts w:ascii="Aptos" w:hAnsi="Aptos" w:cs="Aptos"/>
        </w:rPr>
        <w:t>úč</w:t>
      </w:r>
      <w:r w:rsidRPr="00D42BCE">
        <w:t>astn</w:t>
      </w:r>
      <w:r w:rsidRPr="00D42BCE">
        <w:rPr>
          <w:rFonts w:ascii="Aptos" w:hAnsi="Aptos" w:cs="Aptos"/>
        </w:rPr>
        <w:t>í</w:t>
      </w:r>
      <w:r w:rsidRPr="00D42BCE">
        <w:t>k</w:t>
      </w:r>
      <w:r w:rsidRPr="00D42BCE">
        <w:rPr>
          <w:rFonts w:ascii="Aptos" w:hAnsi="Aptos" w:cs="Aptos"/>
        </w:rPr>
        <w:t>ů</w:t>
      </w:r>
      <w:r w:rsidRPr="00D42BCE">
        <w:t xml:space="preserve"> v</w:t>
      </w:r>
      <w:r w:rsidRPr="00D42BCE">
        <w:rPr>
          <w:rFonts w:ascii="Aptos" w:hAnsi="Aptos" w:cs="Aptos"/>
        </w:rPr>
        <w:t>ý</w:t>
      </w:r>
      <w:r w:rsidRPr="00D42BCE">
        <w:t>zkumu a tak</w:t>
      </w:r>
      <w:r w:rsidRPr="00D42BCE">
        <w:rPr>
          <w:rFonts w:ascii="Aptos" w:hAnsi="Aptos" w:cs="Aptos"/>
        </w:rPr>
        <w:t>é</w:t>
      </w:r>
      <w:r w:rsidRPr="00D42BCE">
        <w:t xml:space="preserve"> jejich obezn</w:t>
      </w:r>
      <w:r w:rsidRPr="00D42BCE">
        <w:rPr>
          <w:rFonts w:ascii="Aptos" w:hAnsi="Aptos" w:cs="Aptos"/>
        </w:rPr>
        <w:t>á</w:t>
      </w:r>
      <w:r w:rsidRPr="00D42BCE">
        <w:t>menost s</w:t>
      </w:r>
      <w:r w:rsidRPr="00D42BCE">
        <w:rPr>
          <w:rFonts w:ascii="Arial" w:hAnsi="Arial" w:cs="Arial"/>
        </w:rPr>
        <w:t> </w:t>
      </w:r>
      <w:r w:rsidRPr="00D42BCE">
        <w:t>procesem ov</w:t>
      </w:r>
      <w:r w:rsidRPr="00D42BCE">
        <w:rPr>
          <w:rFonts w:ascii="Aptos" w:hAnsi="Aptos" w:cs="Aptos"/>
        </w:rPr>
        <w:t>ěř</w:t>
      </w:r>
      <w:r w:rsidRPr="00D42BCE">
        <w:t>ov</w:t>
      </w:r>
      <w:r w:rsidRPr="00D42BCE">
        <w:rPr>
          <w:rFonts w:ascii="Aptos" w:hAnsi="Aptos" w:cs="Aptos"/>
        </w:rPr>
        <w:t>á</w:t>
      </w:r>
      <w:r w:rsidRPr="00D42BCE">
        <w:t>n</w:t>
      </w:r>
      <w:r w:rsidRPr="00D42BCE">
        <w:rPr>
          <w:rFonts w:ascii="Aptos" w:hAnsi="Aptos" w:cs="Aptos"/>
        </w:rPr>
        <w:t>í</w:t>
      </w:r>
      <w:r w:rsidRPr="00D42BCE">
        <w:t xml:space="preserve"> identity a verifikace </w:t>
      </w:r>
      <w:r w:rsidRPr="00D42BCE">
        <w:rPr>
          <w:rFonts w:ascii="Aptos" w:hAnsi="Aptos" w:cs="Aptos"/>
        </w:rPr>
        <w:t>úč</w:t>
      </w:r>
      <w:r w:rsidRPr="00D42BCE">
        <w:t>t</w:t>
      </w:r>
      <w:r w:rsidRPr="00D42BCE">
        <w:rPr>
          <w:rFonts w:ascii="Aptos" w:hAnsi="Aptos" w:cs="Aptos"/>
        </w:rPr>
        <w:t>ů</w:t>
      </w:r>
      <w:r w:rsidRPr="00D42BCE">
        <w:t xml:space="preserve"> na vybran</w:t>
      </w:r>
      <w:r w:rsidRPr="00D42BCE">
        <w:rPr>
          <w:rFonts w:ascii="Aptos" w:hAnsi="Aptos" w:cs="Aptos"/>
        </w:rPr>
        <w:t>ý</w:t>
      </w:r>
      <w:r w:rsidRPr="00D42BCE">
        <w:t>ch soci</w:t>
      </w:r>
      <w:r w:rsidRPr="00D42BCE">
        <w:rPr>
          <w:rFonts w:ascii="Aptos" w:hAnsi="Aptos" w:cs="Aptos"/>
        </w:rPr>
        <w:t>á</w:t>
      </w:r>
      <w:r w:rsidRPr="00D42BCE">
        <w:t>ln</w:t>
      </w:r>
      <w:r w:rsidRPr="00D42BCE">
        <w:rPr>
          <w:rFonts w:ascii="Aptos" w:hAnsi="Aptos" w:cs="Aptos"/>
        </w:rPr>
        <w:t>í</w:t>
      </w:r>
      <w:r w:rsidRPr="00D42BCE">
        <w:t>ch s</w:t>
      </w:r>
      <w:r w:rsidRPr="00D42BCE">
        <w:rPr>
          <w:rFonts w:ascii="Aptos" w:hAnsi="Aptos" w:cs="Aptos"/>
        </w:rPr>
        <w:t>í</w:t>
      </w:r>
      <w:r w:rsidRPr="00D42BCE">
        <w:t>t</w:t>
      </w:r>
      <w:r w:rsidRPr="00D42BCE">
        <w:rPr>
          <w:rFonts w:ascii="Aptos" w:hAnsi="Aptos" w:cs="Aptos"/>
        </w:rPr>
        <w:t>í</w:t>
      </w:r>
      <w:r w:rsidRPr="00D42BCE">
        <w:t>ch. V</w:t>
      </w:r>
      <w:r w:rsidRPr="00D42BCE">
        <w:rPr>
          <w:rFonts w:ascii="Aptos" w:hAnsi="Aptos" w:cs="Aptos"/>
        </w:rPr>
        <w:t>ý</w:t>
      </w:r>
      <w:r w:rsidRPr="00D42BCE">
        <w:t>stupem n</w:t>
      </w:r>
      <w:r w:rsidRPr="00D42BCE">
        <w:rPr>
          <w:rFonts w:ascii="Aptos" w:hAnsi="Aptos" w:cs="Aptos"/>
        </w:rPr>
        <w:t>á</w:t>
      </w:r>
      <w:r w:rsidRPr="00D42BCE">
        <w:t>sledn</w:t>
      </w:r>
      <w:r w:rsidRPr="00D42BCE">
        <w:rPr>
          <w:rFonts w:ascii="Aptos" w:hAnsi="Aptos" w:cs="Aptos"/>
        </w:rPr>
        <w:t>é</w:t>
      </w:r>
      <w:r w:rsidRPr="00D42BCE">
        <w:t xml:space="preserve"> obsahov</w:t>
      </w:r>
      <w:r w:rsidRPr="00D42BCE">
        <w:rPr>
          <w:rFonts w:ascii="Aptos" w:hAnsi="Aptos" w:cs="Aptos"/>
        </w:rPr>
        <w:t>é</w:t>
      </w:r>
      <w:r w:rsidRPr="00D42BCE">
        <w:t xml:space="preserve"> anal</w:t>
      </w:r>
      <w:r w:rsidRPr="00D42BCE">
        <w:rPr>
          <w:rFonts w:ascii="Aptos" w:hAnsi="Aptos" w:cs="Aptos"/>
        </w:rPr>
        <w:t>ý</w:t>
      </w:r>
      <w:r w:rsidRPr="00D42BCE">
        <w:t>zy rozhovor</w:t>
      </w:r>
      <w:r w:rsidRPr="00D42BCE">
        <w:rPr>
          <w:rFonts w:ascii="Aptos" w:hAnsi="Aptos" w:cs="Aptos"/>
        </w:rPr>
        <w:t>ů</w:t>
      </w:r>
      <w:r w:rsidRPr="00D42BCE">
        <w:t xml:space="preserve"> bude zji</w:t>
      </w:r>
      <w:r w:rsidRPr="00D42BCE">
        <w:rPr>
          <w:rFonts w:ascii="Aptos" w:hAnsi="Aptos" w:cs="Aptos"/>
        </w:rPr>
        <w:t>š</w:t>
      </w:r>
      <w:r w:rsidRPr="00D42BCE">
        <w:t>t</w:t>
      </w:r>
      <w:r w:rsidRPr="00D42BCE">
        <w:rPr>
          <w:rFonts w:ascii="Aptos" w:hAnsi="Aptos" w:cs="Aptos"/>
        </w:rPr>
        <w:t>ě</w:t>
      </w:r>
      <w:r w:rsidRPr="00D42BCE">
        <w:t>n</w:t>
      </w:r>
      <w:r w:rsidRPr="00D42BCE">
        <w:rPr>
          <w:rFonts w:ascii="Aptos" w:hAnsi="Aptos" w:cs="Aptos"/>
        </w:rPr>
        <w:t>í</w:t>
      </w:r>
      <w:r w:rsidRPr="00D42BCE">
        <w:t xml:space="preserve"> potenci</w:t>
      </w:r>
      <w:r w:rsidRPr="00D42BCE">
        <w:rPr>
          <w:rFonts w:ascii="Aptos" w:hAnsi="Aptos" w:cs="Aptos"/>
        </w:rPr>
        <w:t>á</w:t>
      </w:r>
      <w:r w:rsidRPr="00D42BCE">
        <w:t>ln</w:t>
      </w:r>
      <w:r w:rsidRPr="00D42BCE">
        <w:rPr>
          <w:rFonts w:ascii="Aptos" w:hAnsi="Aptos" w:cs="Aptos"/>
        </w:rPr>
        <w:t>í</w:t>
      </w:r>
      <w:r w:rsidRPr="00D42BCE">
        <w:t xml:space="preserve"> korelace mezi</w:t>
      </w:r>
      <w:r>
        <w:t xml:space="preserve"> </w:t>
      </w:r>
      <w:r w:rsidRPr="00D42BCE">
        <w:t>d</w:t>
      </w:r>
      <w:r w:rsidRPr="00D42BCE">
        <w:rPr>
          <w:rFonts w:ascii="Aptos" w:hAnsi="Aptos" w:cs="Aptos"/>
        </w:rPr>
        <w:t>ů</w:t>
      </w:r>
      <w:r w:rsidRPr="00D42BCE">
        <w:t>v</w:t>
      </w:r>
      <w:r w:rsidRPr="00D42BCE">
        <w:rPr>
          <w:rFonts w:ascii="Aptos" w:hAnsi="Aptos" w:cs="Aptos"/>
        </w:rPr>
        <w:t>ě</w:t>
      </w:r>
      <w:r w:rsidRPr="00D42BCE">
        <w:t>ryhodnost</w:t>
      </w:r>
      <w:r w:rsidRPr="00D42BCE">
        <w:rPr>
          <w:rFonts w:ascii="Aptos" w:hAnsi="Aptos" w:cs="Aptos"/>
        </w:rPr>
        <w:t>í</w:t>
      </w:r>
      <w:r w:rsidRPr="00D42BCE">
        <w:t xml:space="preserve"> zdroje,</w:t>
      </w:r>
      <w:r>
        <w:t xml:space="preserve"> </w:t>
      </w:r>
      <w:r w:rsidRPr="00D42BCE">
        <w:t>ov</w:t>
      </w:r>
      <w:r w:rsidRPr="00D42BCE">
        <w:rPr>
          <w:rFonts w:ascii="Aptos" w:hAnsi="Aptos" w:cs="Aptos"/>
        </w:rPr>
        <w:t>ěř</w:t>
      </w:r>
      <w:r w:rsidRPr="00D42BCE">
        <w:t>en</w:t>
      </w:r>
      <w:r w:rsidRPr="00D42BCE">
        <w:rPr>
          <w:rFonts w:ascii="Aptos" w:hAnsi="Aptos" w:cs="Aptos"/>
        </w:rPr>
        <w:t>í</w:t>
      </w:r>
      <w:r w:rsidRPr="00D42BCE">
        <w:t>m profilu</w:t>
      </w:r>
      <w:r>
        <w:t xml:space="preserve"> </w:t>
      </w:r>
      <w:r w:rsidRPr="00D42BCE">
        <w:t>a procesem ov</w:t>
      </w:r>
      <w:r w:rsidRPr="00D42BCE">
        <w:rPr>
          <w:rFonts w:ascii="Aptos" w:hAnsi="Aptos" w:cs="Aptos"/>
        </w:rPr>
        <w:t>ěř</w:t>
      </w:r>
      <w:r w:rsidRPr="00D42BCE">
        <w:t>en</w:t>
      </w:r>
      <w:r w:rsidRPr="00D42BCE">
        <w:rPr>
          <w:rFonts w:ascii="Aptos" w:hAnsi="Aptos" w:cs="Aptos"/>
        </w:rPr>
        <w:t>í</w:t>
      </w:r>
      <w:r w:rsidRPr="00D42BCE">
        <w:t xml:space="preserve"> profilu.</w:t>
      </w:r>
    </w:p>
    <w:sectPr w:rsidR="00D42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C52"/>
    <w:rsid w:val="00551E71"/>
    <w:rsid w:val="00A31AC0"/>
    <w:rsid w:val="00A7173B"/>
    <w:rsid w:val="00D42BCE"/>
    <w:rsid w:val="00DC40F2"/>
    <w:rsid w:val="00EB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EE668"/>
  <w15:chartTrackingRefBased/>
  <w15:docId w15:val="{9B485271-1EC8-41B1-BBAA-9F382193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3C52"/>
  </w:style>
  <w:style w:type="paragraph" w:styleId="Nadpis1">
    <w:name w:val="heading 1"/>
    <w:basedOn w:val="Normln"/>
    <w:next w:val="Normln"/>
    <w:link w:val="Nadpis1Char"/>
    <w:uiPriority w:val="9"/>
    <w:qFormat/>
    <w:rsid w:val="00EB3C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B3C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B3C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B3C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B3C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B3C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B3C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B3C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B3C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B3C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B3C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B3C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B3C5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B3C5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B3C5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B3C5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B3C5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B3C5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B3C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B3C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B3C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B3C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B3C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B3C5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B3C5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B3C5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B3C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B3C5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B3C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749</Words>
  <Characters>4422</Characters>
  <Application>Microsoft Office Word</Application>
  <DocSecurity>0</DocSecurity>
  <Lines>36</Lines>
  <Paragraphs>10</Paragraphs>
  <ScaleCrop>false</ScaleCrop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Jarolímková, Adéla</dc:creator>
  <cp:keywords/>
  <dc:description/>
  <cp:lastModifiedBy>Jarolímková, Adéla</cp:lastModifiedBy>
  <cp:revision>5</cp:revision>
  <dcterms:created xsi:type="dcterms:W3CDTF">2025-02-20T11:27:00Z</dcterms:created>
  <dcterms:modified xsi:type="dcterms:W3CDTF">2025-02-20T11:31:00Z</dcterms:modified>
</cp:coreProperties>
</file>