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3F93" w14:textId="034AB73F" w:rsidR="00AF51C7" w:rsidRPr="002B4F40" w:rsidRDefault="00EF66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624">
        <w:rPr>
          <w:rFonts w:ascii="Arial" w:hAnsi="Arial" w:cs="Arial"/>
          <w:sz w:val="24"/>
          <w:szCs w:val="24"/>
        </w:rPr>
        <w:t xml:space="preserve">                       </w:t>
      </w:r>
      <w:r w:rsidRPr="002B4F40">
        <w:rPr>
          <w:rFonts w:ascii="Arial" w:hAnsi="Arial" w:cs="Arial"/>
          <w:sz w:val="28"/>
          <w:szCs w:val="28"/>
        </w:rPr>
        <w:t>Univerzita Karlova</w:t>
      </w:r>
    </w:p>
    <w:p w14:paraId="5FF83C52" w14:textId="596580A4" w:rsidR="00EF6624" w:rsidRPr="002B4F40" w:rsidRDefault="00EF6624">
      <w:pPr>
        <w:rPr>
          <w:rFonts w:ascii="Arial" w:hAnsi="Arial" w:cs="Arial"/>
          <w:sz w:val="28"/>
          <w:szCs w:val="28"/>
        </w:rPr>
      </w:pP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  <w:t xml:space="preserve">  3. lékařská fakulta</w:t>
      </w:r>
    </w:p>
    <w:p w14:paraId="5C8B95AE" w14:textId="0B3D7446" w:rsidR="00EF6624" w:rsidRPr="002B4F40" w:rsidRDefault="00EF6624">
      <w:pPr>
        <w:rPr>
          <w:rFonts w:ascii="Arial" w:hAnsi="Arial" w:cs="Arial"/>
          <w:sz w:val="28"/>
          <w:szCs w:val="28"/>
        </w:rPr>
      </w:pP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</w:r>
      <w:r w:rsidRPr="002B4F40">
        <w:rPr>
          <w:rFonts w:ascii="Arial" w:hAnsi="Arial" w:cs="Arial"/>
          <w:sz w:val="28"/>
          <w:szCs w:val="28"/>
        </w:rPr>
        <w:tab/>
        <w:t>Ústav Ošetřovatelství</w:t>
      </w:r>
    </w:p>
    <w:p w14:paraId="4721BA0B" w14:textId="1C65BD8C" w:rsidR="00AF51C7" w:rsidRPr="002B4F40" w:rsidRDefault="00AF51C7">
      <w:pPr>
        <w:rPr>
          <w:rFonts w:ascii="Arial" w:hAnsi="Arial" w:cs="Arial"/>
          <w:sz w:val="28"/>
          <w:szCs w:val="28"/>
        </w:rPr>
      </w:pPr>
    </w:p>
    <w:p w14:paraId="1C4BCE17" w14:textId="18584950" w:rsidR="00AF51C7" w:rsidRDefault="00EF6624">
      <w:pPr>
        <w:rPr>
          <w:rFonts w:ascii="Arial" w:hAnsi="Arial" w:cs="Arial"/>
        </w:rPr>
      </w:pPr>
      <w:r w:rsidRPr="00561F73">
        <w:rPr>
          <w:smallCaps/>
          <w:noProof/>
          <w:spacing w:val="24"/>
          <w:sz w:val="36"/>
          <w:szCs w:val="3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90B1101" wp14:editId="4091A4B9">
            <wp:simplePos x="0" y="0"/>
            <wp:positionH relativeFrom="column">
              <wp:posOffset>830580</wp:posOffset>
            </wp:positionH>
            <wp:positionV relativeFrom="paragraph">
              <wp:posOffset>276225</wp:posOffset>
            </wp:positionV>
            <wp:extent cx="1435100" cy="1416050"/>
            <wp:effectExtent l="0" t="0" r="0" b="6350"/>
            <wp:wrapTight wrapText="bothSides">
              <wp:wrapPolygon edited="0">
                <wp:start x="0" y="0"/>
                <wp:lineTo x="0" y="21503"/>
                <wp:lineTo x="21409" y="21503"/>
                <wp:lineTo x="21409" y="0"/>
                <wp:lineTo x="0" y="0"/>
              </wp:wrapPolygon>
            </wp:wrapTight>
            <wp:docPr id="6" name="Рисунок 2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lI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3686E" w14:textId="3F37824F" w:rsidR="00AF51C7" w:rsidRDefault="00EF6624">
      <w:pPr>
        <w:rPr>
          <w:rFonts w:ascii="Arial" w:hAnsi="Arial" w:cs="Arial"/>
        </w:rPr>
      </w:pPr>
      <w:r w:rsidRPr="00561F73">
        <w:rPr>
          <w:smallCaps/>
          <w:noProof/>
          <w:spacing w:val="24"/>
          <w:sz w:val="36"/>
          <w:szCs w:val="36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64F9613" wp14:editId="5AB825F2">
            <wp:simplePos x="0" y="0"/>
            <wp:positionH relativeFrom="column">
              <wp:posOffset>3413760</wp:posOffset>
            </wp:positionH>
            <wp:positionV relativeFrom="paragraph">
              <wp:posOffset>5715</wp:posOffset>
            </wp:positionV>
            <wp:extent cx="1464945" cy="1464945"/>
            <wp:effectExtent l="0" t="0" r="0" b="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95470" w14:textId="637843DB" w:rsidR="00AF51C7" w:rsidRDefault="00AF51C7">
      <w:pPr>
        <w:rPr>
          <w:rFonts w:ascii="Arial" w:hAnsi="Arial" w:cs="Arial"/>
        </w:rPr>
      </w:pPr>
    </w:p>
    <w:p w14:paraId="5ED3D693" w14:textId="452B0A59" w:rsidR="00AF51C7" w:rsidRDefault="00AF51C7">
      <w:pPr>
        <w:rPr>
          <w:rFonts w:ascii="Arial" w:hAnsi="Arial" w:cs="Arial"/>
        </w:rPr>
      </w:pPr>
    </w:p>
    <w:p w14:paraId="2AA93A78" w14:textId="4E190D4B" w:rsidR="00AF51C7" w:rsidRDefault="00AF51C7">
      <w:pPr>
        <w:rPr>
          <w:rFonts w:ascii="Arial" w:hAnsi="Arial" w:cs="Arial"/>
        </w:rPr>
      </w:pPr>
    </w:p>
    <w:p w14:paraId="3AA88124" w14:textId="7AB9A68E" w:rsidR="00AF51C7" w:rsidRDefault="00AF51C7">
      <w:pPr>
        <w:rPr>
          <w:rFonts w:ascii="Arial" w:hAnsi="Arial" w:cs="Arial"/>
        </w:rPr>
      </w:pPr>
    </w:p>
    <w:p w14:paraId="56CEC33D" w14:textId="3FEE5B2C" w:rsidR="00AF51C7" w:rsidRDefault="00AF51C7">
      <w:pPr>
        <w:rPr>
          <w:rFonts w:ascii="Arial" w:hAnsi="Arial" w:cs="Arial"/>
        </w:rPr>
      </w:pPr>
    </w:p>
    <w:p w14:paraId="76C1849E" w14:textId="77777777" w:rsidR="00AF51C7" w:rsidRDefault="00AF51C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</w:p>
    <w:p w14:paraId="33551ECB" w14:textId="77777777" w:rsidR="00EF6624" w:rsidRDefault="00AF51C7" w:rsidP="00EF662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</w:p>
    <w:p w14:paraId="6E24FEE0" w14:textId="77777777" w:rsidR="00EF6624" w:rsidRDefault="00EF6624" w:rsidP="00EF6624">
      <w:pPr>
        <w:rPr>
          <w:rFonts w:ascii="Arial" w:hAnsi="Arial" w:cs="Arial"/>
          <w:b/>
          <w:bCs/>
          <w:sz w:val="32"/>
          <w:szCs w:val="32"/>
        </w:rPr>
      </w:pPr>
    </w:p>
    <w:p w14:paraId="2A90BA7D" w14:textId="50C264A5" w:rsidR="00EF6624" w:rsidRDefault="00EF6624" w:rsidP="00EF6624">
      <w:pPr>
        <w:ind w:left="2124"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Teorie Ošetřovatelství I.</w:t>
      </w:r>
    </w:p>
    <w:p w14:paraId="2FE608CB" w14:textId="6D392085" w:rsidR="00EF6624" w:rsidRDefault="00EF6624" w:rsidP="00EF662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Závěrečná semestrální práce</w:t>
      </w:r>
    </w:p>
    <w:p w14:paraId="0048BB78" w14:textId="2EAE377A" w:rsidR="00AF51C7" w:rsidRPr="00EF6624" w:rsidRDefault="00EF6624" w:rsidP="00EF6624">
      <w:pPr>
        <w:ind w:left="2124"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="00AF51C7" w:rsidRPr="00EF6624">
        <w:rPr>
          <w:rFonts w:ascii="Arial" w:hAnsi="Arial" w:cs="Arial"/>
          <w:b/>
          <w:bCs/>
          <w:sz w:val="32"/>
          <w:szCs w:val="32"/>
        </w:rPr>
        <w:t>Sestra pamětnice</w:t>
      </w:r>
    </w:p>
    <w:p w14:paraId="6B6DF77A" w14:textId="6C930AE0" w:rsidR="00AF51C7" w:rsidRDefault="00AF51C7">
      <w:pPr>
        <w:rPr>
          <w:rFonts w:ascii="Arial" w:hAnsi="Arial" w:cs="Arial"/>
          <w:b/>
          <w:bCs/>
          <w:sz w:val="40"/>
          <w:szCs w:val="40"/>
        </w:rPr>
      </w:pPr>
      <w:r w:rsidRPr="00EF6624">
        <w:rPr>
          <w:rFonts w:ascii="Arial" w:hAnsi="Arial" w:cs="Arial"/>
          <w:b/>
          <w:bCs/>
          <w:sz w:val="40"/>
          <w:szCs w:val="40"/>
        </w:rPr>
        <w:tab/>
      </w:r>
    </w:p>
    <w:p w14:paraId="60151F1F" w14:textId="2557C9E5" w:rsidR="00EF6624" w:rsidRDefault="00EF6624">
      <w:pPr>
        <w:rPr>
          <w:rFonts w:ascii="Arial" w:hAnsi="Arial" w:cs="Arial"/>
          <w:b/>
          <w:bCs/>
          <w:sz w:val="40"/>
          <w:szCs w:val="40"/>
        </w:rPr>
      </w:pPr>
    </w:p>
    <w:p w14:paraId="33E923AB" w14:textId="120A29EC" w:rsidR="00EF6624" w:rsidRDefault="00EF6624">
      <w:pPr>
        <w:rPr>
          <w:rFonts w:ascii="Arial" w:hAnsi="Arial" w:cs="Arial"/>
          <w:b/>
          <w:bCs/>
          <w:sz w:val="40"/>
          <w:szCs w:val="40"/>
        </w:rPr>
      </w:pPr>
    </w:p>
    <w:p w14:paraId="2AF6EB33" w14:textId="5DA9BA4C" w:rsidR="00EF6624" w:rsidRDefault="00EF6624">
      <w:pPr>
        <w:rPr>
          <w:rFonts w:ascii="Arial" w:hAnsi="Arial" w:cs="Arial"/>
          <w:b/>
          <w:bCs/>
          <w:sz w:val="40"/>
          <w:szCs w:val="40"/>
        </w:rPr>
      </w:pPr>
    </w:p>
    <w:p w14:paraId="535CED58" w14:textId="2F0A2CD9" w:rsidR="00EF6624" w:rsidRDefault="00EF6624">
      <w:pPr>
        <w:rPr>
          <w:rFonts w:ascii="Arial" w:hAnsi="Arial" w:cs="Arial"/>
          <w:b/>
          <w:bCs/>
          <w:sz w:val="40"/>
          <w:szCs w:val="40"/>
        </w:rPr>
      </w:pPr>
    </w:p>
    <w:p w14:paraId="788CF7D8" w14:textId="129B19F7" w:rsidR="00EF6624" w:rsidRPr="002B4F40" w:rsidRDefault="00EF6624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 w:rsidR="002B4F40">
        <w:rPr>
          <w:rFonts w:ascii="Arial" w:hAnsi="Arial" w:cs="Arial"/>
          <w:b/>
          <w:bCs/>
          <w:sz w:val="40"/>
          <w:szCs w:val="40"/>
        </w:rPr>
        <w:t xml:space="preserve">      </w:t>
      </w:r>
      <w:r>
        <w:rPr>
          <w:rFonts w:ascii="Arial" w:hAnsi="Arial" w:cs="Arial"/>
          <w:sz w:val="28"/>
          <w:szCs w:val="28"/>
        </w:rPr>
        <w:t>Markéta Vrňatová</w:t>
      </w:r>
    </w:p>
    <w:p w14:paraId="1912E6EF" w14:textId="050439B2" w:rsidR="00EF6624" w:rsidRDefault="00EF6624" w:rsidP="00EF6624">
      <w:pPr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Všeobecné ošetřovatelství       1. </w:t>
      </w:r>
      <w:r w:rsidRPr="00EF6624">
        <w:rPr>
          <w:rFonts w:ascii="Arial" w:hAnsi="Arial" w:cs="Arial"/>
          <w:sz w:val="28"/>
          <w:szCs w:val="28"/>
        </w:rPr>
        <w:t>Ročník</w:t>
      </w:r>
    </w:p>
    <w:p w14:paraId="659EEC4C" w14:textId="364FBCE6" w:rsidR="007F788C" w:rsidRPr="007F788C" w:rsidRDefault="00EF6624" w:rsidP="007F788C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2020/202</w:t>
      </w:r>
      <w:r w:rsidR="007F788C">
        <w:rPr>
          <w:rFonts w:ascii="Arial" w:hAnsi="Arial" w:cs="Arial"/>
          <w:sz w:val="28"/>
          <w:szCs w:val="28"/>
        </w:rPr>
        <w:t>1</w:t>
      </w:r>
    </w:p>
    <w:p w14:paraId="77E8BAB5" w14:textId="22C339F6" w:rsidR="007F788C" w:rsidRDefault="007F788C" w:rsidP="00836E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Kandidátku na rozhovor pro svoji seminární práci jsem nemohla nejprve sehnat, ale jak to v životě někdy bývá, našla si mě sama. Několikrát jsem se dotazovala známých a rodinných příslušníků nikdo o nikom nevěděl. Teprve o vánočních svátcích jsme zavedli řeč na vzdálenou tetu, která vykonávala celý život profesi zdravotní sestry. </w:t>
      </w:r>
    </w:p>
    <w:p w14:paraId="106850B0" w14:textId="3068D852" w:rsidR="007F788C" w:rsidRDefault="007F788C" w:rsidP="00836E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6EFC">
        <w:rPr>
          <w:rFonts w:ascii="Arial" w:hAnsi="Arial" w:cs="Arial"/>
          <w:sz w:val="24"/>
          <w:szCs w:val="24"/>
        </w:rPr>
        <w:t xml:space="preserve">Vzhledem k tomu, že </w:t>
      </w:r>
      <w:r w:rsidR="008E3700">
        <w:rPr>
          <w:rFonts w:ascii="Arial" w:hAnsi="Arial" w:cs="Arial"/>
          <w:sz w:val="24"/>
          <w:szCs w:val="24"/>
        </w:rPr>
        <w:t xml:space="preserve">má </w:t>
      </w:r>
      <w:r w:rsidR="00836EFC">
        <w:rPr>
          <w:rFonts w:ascii="Arial" w:hAnsi="Arial" w:cs="Arial"/>
          <w:sz w:val="24"/>
          <w:szCs w:val="24"/>
        </w:rPr>
        <w:t xml:space="preserve">sestra pamětnice je v předčasném invalidním důchodu z důvodu onemocnění srdce, náš rozhovor proběhl pouze telefonickou formou. </w:t>
      </w:r>
      <w:r w:rsidR="008E3700">
        <w:rPr>
          <w:rFonts w:ascii="Arial" w:hAnsi="Arial" w:cs="Arial"/>
          <w:sz w:val="24"/>
          <w:szCs w:val="24"/>
        </w:rPr>
        <w:t>Nicméně se domnívám, že to nebylo překážkou, naopak se sestra pamětnice velmi rozpovídala a já vše zapisovala</w:t>
      </w:r>
      <w:r w:rsidR="00570C18">
        <w:rPr>
          <w:rFonts w:ascii="Arial" w:hAnsi="Arial" w:cs="Arial"/>
          <w:sz w:val="24"/>
          <w:szCs w:val="24"/>
        </w:rPr>
        <w:t xml:space="preserve"> do počítače.</w:t>
      </w:r>
    </w:p>
    <w:p w14:paraId="72FF3935" w14:textId="77777777" w:rsidR="00CA03F8" w:rsidRDefault="008E3700" w:rsidP="00836E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Sestra pamětnice se jmen</w:t>
      </w:r>
      <w:r w:rsidR="009109E6">
        <w:rPr>
          <w:rFonts w:ascii="Arial" w:hAnsi="Arial" w:cs="Arial"/>
          <w:sz w:val="24"/>
          <w:szCs w:val="24"/>
        </w:rPr>
        <w:t xml:space="preserve">ovala za svobodna Věra </w:t>
      </w:r>
      <w:proofErr w:type="spellStart"/>
      <w:r w:rsidR="009109E6">
        <w:rPr>
          <w:rFonts w:ascii="Arial" w:hAnsi="Arial" w:cs="Arial"/>
          <w:sz w:val="24"/>
          <w:szCs w:val="24"/>
        </w:rPr>
        <w:t>Katreničová</w:t>
      </w:r>
      <w:proofErr w:type="spellEnd"/>
      <w:r w:rsidR="009109E6">
        <w:rPr>
          <w:rFonts w:ascii="Arial" w:hAnsi="Arial" w:cs="Arial"/>
          <w:sz w:val="24"/>
          <w:szCs w:val="24"/>
        </w:rPr>
        <w:t>, nyní</w:t>
      </w:r>
      <w:r>
        <w:rPr>
          <w:rFonts w:ascii="Arial" w:hAnsi="Arial" w:cs="Arial"/>
          <w:sz w:val="24"/>
          <w:szCs w:val="24"/>
        </w:rPr>
        <w:t xml:space="preserve"> </w:t>
      </w:r>
      <w:r w:rsidR="009109E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Kopecká</w:t>
      </w:r>
      <w:r w:rsidR="009109E6">
        <w:rPr>
          <w:rFonts w:ascii="Arial" w:hAnsi="Arial" w:cs="Arial"/>
          <w:sz w:val="24"/>
          <w:szCs w:val="24"/>
        </w:rPr>
        <w:t>). Pro upřesnění ve spojitosti s doloženými dokumenty dále uváděna jako Kopecká.</w:t>
      </w:r>
      <w:r w:rsidR="00062803">
        <w:rPr>
          <w:rFonts w:ascii="Arial" w:hAnsi="Arial" w:cs="Arial"/>
          <w:sz w:val="24"/>
          <w:szCs w:val="24"/>
        </w:rPr>
        <w:t xml:space="preserve"> První náznaky sklonu o pomoci druhému můžeme nacházet již v samotném dětství</w:t>
      </w:r>
      <w:r w:rsidR="00EC43DC">
        <w:rPr>
          <w:rFonts w:ascii="Arial" w:hAnsi="Arial" w:cs="Arial"/>
          <w:sz w:val="24"/>
          <w:szCs w:val="24"/>
        </w:rPr>
        <w:t>,</w:t>
      </w:r>
      <w:r w:rsidR="00062803">
        <w:rPr>
          <w:rFonts w:ascii="Arial" w:hAnsi="Arial" w:cs="Arial"/>
          <w:sz w:val="24"/>
          <w:szCs w:val="24"/>
        </w:rPr>
        <w:t xml:space="preserve"> </w:t>
      </w:r>
      <w:r w:rsidR="00EC43DC">
        <w:rPr>
          <w:rFonts w:ascii="Arial" w:hAnsi="Arial" w:cs="Arial"/>
          <w:sz w:val="24"/>
          <w:szCs w:val="24"/>
        </w:rPr>
        <w:t>setkává se</w:t>
      </w:r>
      <w:r w:rsidR="00062803">
        <w:rPr>
          <w:rFonts w:ascii="Arial" w:hAnsi="Arial" w:cs="Arial"/>
          <w:sz w:val="24"/>
          <w:szCs w:val="24"/>
        </w:rPr>
        <w:t xml:space="preserve"> s problematikou ošetřovat</w:t>
      </w:r>
      <w:r w:rsidR="00CA03F8">
        <w:rPr>
          <w:rFonts w:ascii="Arial" w:hAnsi="Arial" w:cs="Arial"/>
          <w:sz w:val="24"/>
          <w:szCs w:val="24"/>
        </w:rPr>
        <w:t xml:space="preserve">elství </w:t>
      </w:r>
      <w:r w:rsidR="00062803">
        <w:rPr>
          <w:rFonts w:ascii="Arial" w:hAnsi="Arial" w:cs="Arial"/>
          <w:sz w:val="24"/>
          <w:szCs w:val="24"/>
        </w:rPr>
        <w:t xml:space="preserve">v rodině, konkrétně </w:t>
      </w:r>
      <w:r w:rsidR="00CA03F8">
        <w:rPr>
          <w:rFonts w:ascii="Arial" w:hAnsi="Arial" w:cs="Arial"/>
          <w:sz w:val="24"/>
          <w:szCs w:val="24"/>
        </w:rPr>
        <w:t>s otcem</w:t>
      </w:r>
      <w:r w:rsidR="00062803">
        <w:rPr>
          <w:rFonts w:ascii="Arial" w:hAnsi="Arial" w:cs="Arial"/>
          <w:sz w:val="24"/>
          <w:szCs w:val="24"/>
        </w:rPr>
        <w:t>, který na následky posléze umírá.</w:t>
      </w:r>
      <w:r w:rsidR="00EC43DC">
        <w:rPr>
          <w:rFonts w:ascii="Arial" w:hAnsi="Arial" w:cs="Arial"/>
          <w:sz w:val="24"/>
          <w:szCs w:val="24"/>
        </w:rPr>
        <w:t xml:space="preserve"> </w:t>
      </w:r>
      <w:r w:rsidR="00062803">
        <w:rPr>
          <w:rFonts w:ascii="Arial" w:hAnsi="Arial" w:cs="Arial"/>
          <w:sz w:val="24"/>
          <w:szCs w:val="24"/>
        </w:rPr>
        <w:t xml:space="preserve">Jak sama uvádí: „Vyrůstala jsem v klidných a šťastných rodinných poměrech, ale setkala jsem se s nemocí u tatínka, který zemřel ve 28. letech,“ </w:t>
      </w:r>
    </w:p>
    <w:p w14:paraId="60766CB2" w14:textId="530B5EBD" w:rsidR="00EC43DC" w:rsidRDefault="00EC43DC" w:rsidP="00CA03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další etapě byla</w:t>
      </w:r>
      <w:r w:rsidR="00CA03F8">
        <w:rPr>
          <w:rFonts w:ascii="Arial" w:hAnsi="Arial" w:cs="Arial"/>
          <w:sz w:val="24"/>
          <w:szCs w:val="24"/>
        </w:rPr>
        <w:t xml:space="preserve"> paní Kopecká</w:t>
      </w:r>
      <w:r>
        <w:rPr>
          <w:rFonts w:ascii="Arial" w:hAnsi="Arial" w:cs="Arial"/>
          <w:sz w:val="24"/>
          <w:szCs w:val="24"/>
        </w:rPr>
        <w:t xml:space="preserve"> vychovávána prarodič</w:t>
      </w:r>
      <w:r w:rsidR="00CA03F8">
        <w:rPr>
          <w:rFonts w:ascii="Arial" w:hAnsi="Arial" w:cs="Arial"/>
          <w:sz w:val="24"/>
          <w:szCs w:val="24"/>
        </w:rPr>
        <w:t>i, babička prodělala cévní mozkovou příhodu, dědeček byl také později nemocný. Vždy se snažila být prospěšná, pomáhat rodině. Tato forma pomoci jí naplňovala již od mládí.</w:t>
      </w:r>
    </w:p>
    <w:p w14:paraId="763E66CD" w14:textId="32AE6E3A" w:rsidR="00CA03F8" w:rsidRDefault="00CA03F8" w:rsidP="00CA03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roce 1970 ve svých patnácti letech nastoupila na střední zdravotní školu </w:t>
      </w:r>
      <w:r w:rsidR="00A66CAB">
        <w:rPr>
          <w:rFonts w:ascii="Arial" w:hAnsi="Arial" w:cs="Arial"/>
          <w:sz w:val="24"/>
          <w:szCs w:val="24"/>
        </w:rPr>
        <w:t xml:space="preserve">na obor ošetřovatelství </w:t>
      </w:r>
      <w:r>
        <w:rPr>
          <w:rFonts w:ascii="Arial" w:hAnsi="Arial" w:cs="Arial"/>
          <w:sz w:val="24"/>
          <w:szCs w:val="24"/>
        </w:rPr>
        <w:t>v</w:t>
      </w:r>
      <w:r w:rsidR="00BF090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Kladně</w:t>
      </w:r>
      <w:r w:rsidR="00BF0901">
        <w:rPr>
          <w:rFonts w:ascii="Arial" w:hAnsi="Arial" w:cs="Arial"/>
          <w:sz w:val="24"/>
          <w:szCs w:val="24"/>
        </w:rPr>
        <w:t>.</w:t>
      </w:r>
      <w:r w:rsidR="00EC2C85">
        <w:rPr>
          <w:rFonts w:ascii="Arial" w:hAnsi="Arial" w:cs="Arial"/>
          <w:sz w:val="24"/>
          <w:szCs w:val="24"/>
        </w:rPr>
        <w:t xml:space="preserve"> </w:t>
      </w:r>
      <w:r w:rsidR="00BF0901">
        <w:rPr>
          <w:rFonts w:ascii="Arial" w:hAnsi="Arial" w:cs="Arial"/>
          <w:sz w:val="24"/>
          <w:szCs w:val="24"/>
        </w:rPr>
        <w:t xml:space="preserve">V </w:t>
      </w:r>
      <w:r w:rsidR="00EC2C85">
        <w:rPr>
          <w:rFonts w:ascii="Arial" w:hAnsi="Arial" w:cs="Arial"/>
          <w:sz w:val="24"/>
          <w:szCs w:val="24"/>
        </w:rPr>
        <w:t xml:space="preserve">této době byl v Čechách velký nedostatek sester, z důvodu emigrace v roce 1968. Sestry byly donuceny okolnostmi absolvovat pouze dvouleté studium. </w:t>
      </w:r>
      <w:r w:rsidR="00743C6D">
        <w:rPr>
          <w:rFonts w:ascii="Arial" w:hAnsi="Arial" w:cs="Arial"/>
          <w:sz w:val="24"/>
          <w:szCs w:val="24"/>
        </w:rPr>
        <w:t xml:space="preserve">Toto nařízení bylo podmíněno ministerskou vyhláškou. Na škole cítila velkou míru zodpovědnosti, která na ně byla kladena jako na mladá děvčata. </w:t>
      </w:r>
      <w:r w:rsidR="000620A5">
        <w:rPr>
          <w:rFonts w:ascii="Arial" w:hAnsi="Arial" w:cs="Arial"/>
          <w:sz w:val="24"/>
          <w:szCs w:val="24"/>
        </w:rPr>
        <w:t>M</w:t>
      </w:r>
      <w:r w:rsidR="00743C6D">
        <w:rPr>
          <w:rFonts w:ascii="Arial" w:hAnsi="Arial" w:cs="Arial"/>
          <w:sz w:val="24"/>
          <w:szCs w:val="24"/>
        </w:rPr>
        <w:t xml:space="preserve">noho vyučujících se teprve seznamovalo se způsobem výuky ošetřovatelství ve formě dvouletého studia.  </w:t>
      </w:r>
      <w:r w:rsidR="000620A5">
        <w:rPr>
          <w:rFonts w:ascii="Arial" w:hAnsi="Arial" w:cs="Arial"/>
          <w:sz w:val="24"/>
          <w:szCs w:val="24"/>
        </w:rPr>
        <w:t>Celkově hodnotí studium velmi přínosně, učily je kapacity v ošetřovatelské a lékařské problematice. Všichni se jim snažily předat maximum</w:t>
      </w:r>
      <w:r w:rsidR="00570C18">
        <w:rPr>
          <w:rFonts w:ascii="Arial" w:hAnsi="Arial" w:cs="Arial"/>
          <w:sz w:val="24"/>
          <w:szCs w:val="24"/>
        </w:rPr>
        <w:t xml:space="preserve"> </w:t>
      </w:r>
      <w:r w:rsidR="007C35FB">
        <w:rPr>
          <w:rFonts w:ascii="Arial" w:hAnsi="Arial" w:cs="Arial"/>
          <w:sz w:val="24"/>
          <w:szCs w:val="24"/>
        </w:rPr>
        <w:t>svých vědomostí a zkušeností.</w:t>
      </w:r>
    </w:p>
    <w:p w14:paraId="3409A8C9" w14:textId="77777777" w:rsidR="00ED05BF" w:rsidRDefault="00BF0901" w:rsidP="00CA03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Né</w:t>
      </w:r>
      <w:proofErr w:type="spellEnd"/>
      <w:r>
        <w:rPr>
          <w:rFonts w:ascii="Arial" w:hAnsi="Arial" w:cs="Arial"/>
          <w:sz w:val="24"/>
          <w:szCs w:val="24"/>
        </w:rPr>
        <w:t xml:space="preserve"> vždy se, ale za svá studia setkala s pochopením, na třídní učitelku nevzpomíná nejlépe. Povyšovala se nad studentky, že jsou „jen ty dvouleté“. Oproti tomu na mentorku z praxe vzpomíná ráda. </w:t>
      </w:r>
    </w:p>
    <w:p w14:paraId="53747860" w14:textId="60F5AE98" w:rsidR="00C4007D" w:rsidRDefault="00BF0901" w:rsidP="00ED0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Hovořila o tom, že pro ně byla velkým vzorem, vždy upravená včetně vlasů </w:t>
      </w:r>
      <w:r w:rsidR="00ED05BF">
        <w:rPr>
          <w:rFonts w:ascii="Arial" w:hAnsi="Arial" w:cs="Arial"/>
          <w:sz w:val="24"/>
          <w:szCs w:val="24"/>
        </w:rPr>
        <w:t>a nehtů. Obdivovaly jí, chtěly být se spolužačkami stejné jako ona. Mezi nejobtížnější předmět na střední škole by zařadil</w:t>
      </w:r>
      <w:r w:rsidR="00C4007D">
        <w:rPr>
          <w:rFonts w:ascii="Arial" w:hAnsi="Arial" w:cs="Arial"/>
          <w:sz w:val="24"/>
          <w:szCs w:val="24"/>
        </w:rPr>
        <w:t>a ruštinu. Studium zakončila závěrečnou zkouškou, kterou vykonávala na interním oddělení v kladenské nemocnici.</w:t>
      </w:r>
      <w:r w:rsidR="00412287">
        <w:rPr>
          <w:rFonts w:ascii="Arial" w:hAnsi="Arial" w:cs="Arial"/>
          <w:sz w:val="24"/>
          <w:szCs w:val="24"/>
        </w:rPr>
        <w:t xml:space="preserve"> Ples měla společně s maturantkami střední zdravotní školy.</w:t>
      </w:r>
    </w:p>
    <w:p w14:paraId="44317873" w14:textId="6AD126F9" w:rsidR="00C4007D" w:rsidRDefault="00412287" w:rsidP="00ED0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="00C64B85">
        <w:rPr>
          <w:rFonts w:ascii="Arial" w:hAnsi="Arial" w:cs="Arial"/>
          <w:sz w:val="24"/>
          <w:szCs w:val="24"/>
        </w:rPr>
        <w:t>rvním pracovním místem paní Kopecké byla urologie v Nemocnici Kladno</w:t>
      </w:r>
      <w:r w:rsidR="00570C18">
        <w:rPr>
          <w:rFonts w:ascii="Arial" w:hAnsi="Arial" w:cs="Arial"/>
          <w:sz w:val="24"/>
          <w:szCs w:val="24"/>
        </w:rPr>
        <w:t>. N</w:t>
      </w:r>
      <w:r w:rsidR="00C64B85">
        <w:rPr>
          <w:rFonts w:ascii="Arial" w:hAnsi="Arial" w:cs="Arial"/>
          <w:sz w:val="24"/>
          <w:szCs w:val="24"/>
        </w:rPr>
        <w:t xml:space="preserve">a první </w:t>
      </w:r>
      <w:r w:rsidR="00981234">
        <w:rPr>
          <w:rFonts w:ascii="Arial" w:hAnsi="Arial" w:cs="Arial"/>
          <w:sz w:val="24"/>
          <w:szCs w:val="24"/>
        </w:rPr>
        <w:t xml:space="preserve">pracovní úvazek </w:t>
      </w:r>
      <w:r w:rsidR="00C64B85">
        <w:rPr>
          <w:rFonts w:ascii="Arial" w:hAnsi="Arial" w:cs="Arial"/>
          <w:sz w:val="24"/>
          <w:szCs w:val="24"/>
        </w:rPr>
        <w:t xml:space="preserve">vzpomíná v dobrém, </w:t>
      </w:r>
      <w:r w:rsidR="00981234">
        <w:rPr>
          <w:rFonts w:ascii="Arial" w:hAnsi="Arial" w:cs="Arial"/>
          <w:sz w:val="24"/>
          <w:szCs w:val="24"/>
        </w:rPr>
        <w:t>především na</w:t>
      </w:r>
      <w:r w:rsidR="00C64B85">
        <w:rPr>
          <w:rFonts w:ascii="Arial" w:hAnsi="Arial" w:cs="Arial"/>
          <w:sz w:val="24"/>
          <w:szCs w:val="24"/>
        </w:rPr>
        <w:t xml:space="preserve"> kolektiv. Jako mladou sestřičku si jí tam hýčkal</w:t>
      </w:r>
      <w:r w:rsidR="00FC03CE">
        <w:rPr>
          <w:rFonts w:ascii="Arial" w:hAnsi="Arial" w:cs="Arial"/>
          <w:sz w:val="24"/>
          <w:szCs w:val="24"/>
        </w:rPr>
        <w:t>i</w:t>
      </w:r>
      <w:r w:rsidR="00C64B85">
        <w:rPr>
          <w:rFonts w:ascii="Arial" w:hAnsi="Arial" w:cs="Arial"/>
          <w:sz w:val="24"/>
          <w:szCs w:val="24"/>
        </w:rPr>
        <w:t>. Během rozhovoru se zmínila, že nebyla ráda takto brzy v práci, cítila se mladá</w:t>
      </w:r>
      <w:r w:rsidR="00036ECE">
        <w:rPr>
          <w:rFonts w:ascii="Arial" w:hAnsi="Arial" w:cs="Arial"/>
          <w:sz w:val="24"/>
          <w:szCs w:val="24"/>
        </w:rPr>
        <w:t>, v</w:t>
      </w:r>
      <w:r w:rsidR="00C64B85">
        <w:rPr>
          <w:rFonts w:ascii="Arial" w:hAnsi="Arial" w:cs="Arial"/>
          <w:sz w:val="24"/>
          <w:szCs w:val="24"/>
        </w:rPr>
        <w:t xml:space="preserve">rstevníci se bavily a ona již musela vykonávat tvrdé směny, které </w:t>
      </w:r>
      <w:r w:rsidR="00036ECE">
        <w:rPr>
          <w:rFonts w:ascii="Arial" w:hAnsi="Arial" w:cs="Arial"/>
          <w:sz w:val="24"/>
          <w:szCs w:val="24"/>
        </w:rPr>
        <w:t>výkon této profese obnáší. Přesto, že byla na oddělení moc spokojená zůstala tam pouze půl roku. Pro potřeby nemocnice byla přeřazena na interní oddělení, kde pracovala až do mateřské dovolené.</w:t>
      </w:r>
    </w:p>
    <w:p w14:paraId="00F3F601" w14:textId="2B0CAD92" w:rsidR="00036ECE" w:rsidRDefault="00036ECE" w:rsidP="00ED0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12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 mateřské dovolené</w:t>
      </w:r>
      <w:r w:rsidR="009812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paní Kopecká nastupuje na psychiatrické oddělení. Jak sama říká: „Věděla jsem, že psychiatrie je moje láska.“ Až na mírné změny se psychiatrii věnovala až do ochodu do penze.</w:t>
      </w:r>
    </w:p>
    <w:p w14:paraId="2419989F" w14:textId="6A5F60EB" w:rsidR="00D13928" w:rsidRDefault="00DA2352" w:rsidP="00ED0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 se týká dalšího vzdělá</w:t>
      </w:r>
      <w:r w:rsidR="00C47B66">
        <w:rPr>
          <w:rFonts w:ascii="Arial" w:hAnsi="Arial" w:cs="Arial"/>
          <w:sz w:val="24"/>
          <w:szCs w:val="24"/>
        </w:rPr>
        <w:t xml:space="preserve">vání </w:t>
      </w:r>
      <w:r w:rsidR="004563D2">
        <w:rPr>
          <w:rFonts w:ascii="Arial" w:hAnsi="Arial" w:cs="Arial"/>
          <w:sz w:val="24"/>
          <w:szCs w:val="24"/>
        </w:rPr>
        <w:t>sestra Kopecká obdržela nabídku k uskutečnění maturitního studia. V osmdesátých letech bylo toto studium večerní a pětileté.</w:t>
      </w:r>
      <w:r w:rsidR="00C47B66">
        <w:rPr>
          <w:rFonts w:ascii="Arial" w:hAnsi="Arial" w:cs="Arial"/>
          <w:sz w:val="24"/>
          <w:szCs w:val="24"/>
        </w:rPr>
        <w:t xml:space="preserve"> Na tuto etapu vzpomíná velmi ráda</w:t>
      </w:r>
      <w:r w:rsidR="00382DEF">
        <w:rPr>
          <w:rFonts w:ascii="Arial" w:hAnsi="Arial" w:cs="Arial"/>
          <w:sz w:val="24"/>
          <w:szCs w:val="24"/>
        </w:rPr>
        <w:t>, zejména na svojí třídní učitelku ze střední školy. Na škole měla dobré přátelské vztahy, někdy chodily se spolužačkou místo výuky nakupovat</w:t>
      </w:r>
      <w:r w:rsidR="00FC03CE">
        <w:rPr>
          <w:rFonts w:ascii="Arial" w:hAnsi="Arial" w:cs="Arial"/>
          <w:sz w:val="24"/>
          <w:szCs w:val="24"/>
        </w:rPr>
        <w:t>. U</w:t>
      </w:r>
      <w:r w:rsidR="00382DEF">
        <w:rPr>
          <w:rFonts w:ascii="Arial" w:hAnsi="Arial" w:cs="Arial"/>
          <w:sz w:val="24"/>
          <w:szCs w:val="24"/>
        </w:rPr>
        <w:t xml:space="preserve">čitelka k nim chovala velkou úctu, neboť již byly z praxe, věděla, že jsou šikovné a vše již umí. Chodily občasně místo výuky nakupovat. Na večerní školu vzpomíná s velkým úsměvem. </w:t>
      </w:r>
    </w:p>
    <w:p w14:paraId="1E7766ED" w14:textId="4042F041" w:rsidR="00D55E88" w:rsidRDefault="00382DEF" w:rsidP="00D139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Maturitní zkoušku paní Kopecká vykonávala na gynekologii u Apolináře, kter</w:t>
      </w:r>
      <w:r w:rsidR="00570C18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navštěvovala již během studií</w:t>
      </w:r>
      <w:r w:rsidR="00570C18">
        <w:rPr>
          <w:rFonts w:ascii="Arial" w:hAnsi="Arial" w:cs="Arial"/>
          <w:sz w:val="24"/>
          <w:szCs w:val="24"/>
        </w:rPr>
        <w:t xml:space="preserve">. Často </w:t>
      </w:r>
      <w:r w:rsidR="00FC03CE">
        <w:rPr>
          <w:rFonts w:ascii="Arial" w:hAnsi="Arial" w:cs="Arial"/>
          <w:sz w:val="24"/>
          <w:szCs w:val="24"/>
        </w:rPr>
        <w:t xml:space="preserve">chodila na </w:t>
      </w:r>
      <w:r w:rsidR="00570C18">
        <w:rPr>
          <w:rFonts w:ascii="Arial" w:hAnsi="Arial" w:cs="Arial"/>
          <w:sz w:val="24"/>
          <w:szCs w:val="24"/>
        </w:rPr>
        <w:t xml:space="preserve">operační sály, kde se jí udělalo špatně, </w:t>
      </w:r>
      <w:r>
        <w:rPr>
          <w:rFonts w:ascii="Arial" w:hAnsi="Arial" w:cs="Arial"/>
          <w:sz w:val="24"/>
          <w:szCs w:val="24"/>
        </w:rPr>
        <w:t xml:space="preserve">rozhodla se tedy, že sálová sestra nebude právě její šálek kávy. </w:t>
      </w:r>
      <w:r w:rsidR="00430419">
        <w:rPr>
          <w:rFonts w:ascii="Arial" w:hAnsi="Arial" w:cs="Arial"/>
          <w:sz w:val="24"/>
          <w:szCs w:val="24"/>
        </w:rPr>
        <w:t xml:space="preserve">V období </w:t>
      </w:r>
      <w:r w:rsidR="00A67FB4">
        <w:rPr>
          <w:rFonts w:ascii="Arial" w:hAnsi="Arial" w:cs="Arial"/>
          <w:sz w:val="24"/>
          <w:szCs w:val="24"/>
        </w:rPr>
        <w:t>maturitního studia paní Kopecká pracovala na interním oddělení</w:t>
      </w:r>
      <w:r w:rsidR="00430419">
        <w:rPr>
          <w:rFonts w:ascii="Arial" w:hAnsi="Arial" w:cs="Arial"/>
          <w:sz w:val="24"/>
          <w:szCs w:val="24"/>
        </w:rPr>
        <w:t>,</w:t>
      </w:r>
      <w:r w:rsidR="00A67FB4">
        <w:rPr>
          <w:rFonts w:ascii="Arial" w:hAnsi="Arial" w:cs="Arial"/>
          <w:sz w:val="24"/>
          <w:szCs w:val="24"/>
        </w:rPr>
        <w:t xml:space="preserve"> kde nejprve vypomáhala</w:t>
      </w:r>
      <w:r w:rsidR="00430419">
        <w:rPr>
          <w:rFonts w:ascii="Arial" w:hAnsi="Arial" w:cs="Arial"/>
          <w:sz w:val="24"/>
          <w:szCs w:val="24"/>
        </w:rPr>
        <w:t xml:space="preserve"> v období personálních změn. Staniční sestra o ní měla velký zájem, proto již na „interně zůstala“</w:t>
      </w:r>
      <w:r w:rsidR="00A67FB4">
        <w:rPr>
          <w:rFonts w:ascii="Arial" w:hAnsi="Arial" w:cs="Arial"/>
          <w:sz w:val="24"/>
          <w:szCs w:val="24"/>
        </w:rPr>
        <w:t>. V rámci maturitní zkoušky obdržela zvláštní poděkování za výborné studijní výsledky a také pracovní nabídku vyučovat na zdravotní škole v</w:t>
      </w:r>
      <w:r w:rsidR="00430419">
        <w:rPr>
          <w:rFonts w:ascii="Arial" w:hAnsi="Arial" w:cs="Arial"/>
          <w:sz w:val="24"/>
          <w:szCs w:val="24"/>
        </w:rPr>
        <w:t> </w:t>
      </w:r>
      <w:r w:rsidR="00A67FB4">
        <w:rPr>
          <w:rFonts w:ascii="Arial" w:hAnsi="Arial" w:cs="Arial"/>
          <w:sz w:val="24"/>
          <w:szCs w:val="24"/>
        </w:rPr>
        <w:t>Praze</w:t>
      </w:r>
      <w:r w:rsidR="00430419">
        <w:rPr>
          <w:rFonts w:ascii="Arial" w:hAnsi="Arial" w:cs="Arial"/>
          <w:sz w:val="24"/>
          <w:szCs w:val="24"/>
        </w:rPr>
        <w:t>, kterou s díky odmítla. Měla již dobré místo v kladenské nemocnici a chtěla na mateřskou dovolenou.</w:t>
      </w:r>
    </w:p>
    <w:p w14:paraId="3DF8ED5E" w14:textId="77777777" w:rsidR="006A6326" w:rsidRDefault="006A6326" w:rsidP="006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AEB4F1" w14:textId="16321036" w:rsidR="00A31D3E" w:rsidRDefault="006A6326" w:rsidP="00407F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praxe chodily do velkých nemocnic zejména během maturitního studia</w:t>
      </w:r>
      <w:r w:rsidR="00203B0F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zpomíná</w:t>
      </w:r>
      <w:r w:rsidR="00203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Všeobecnou Fakultní nemocnici na Karlově náměstí, kde navštěvovaly urologickou kliniku, která byla v té době nová. Dalším místem její praxe byla gynekologie</w:t>
      </w:r>
      <w:r w:rsidR="00570C18">
        <w:rPr>
          <w:rFonts w:ascii="Arial" w:hAnsi="Arial" w:cs="Arial"/>
          <w:sz w:val="24"/>
          <w:szCs w:val="24"/>
        </w:rPr>
        <w:t xml:space="preserve"> a chirurgie, byla jediná nedostudovaná sestra za, kterou se zaručila vrchní sestra a pracovala samostatně (nebylo to zcela běžné)</w:t>
      </w:r>
      <w:r>
        <w:rPr>
          <w:rFonts w:ascii="Arial" w:hAnsi="Arial" w:cs="Arial"/>
          <w:sz w:val="24"/>
          <w:szCs w:val="24"/>
        </w:rPr>
        <w:t>. Celkově studium hodnotí jako velmi naplněné</w:t>
      </w:r>
      <w:r w:rsidR="00570C18">
        <w:rPr>
          <w:rFonts w:ascii="Arial" w:hAnsi="Arial" w:cs="Arial"/>
          <w:sz w:val="24"/>
          <w:szCs w:val="24"/>
        </w:rPr>
        <w:t xml:space="preserve">, především </w:t>
      </w:r>
      <w:r>
        <w:rPr>
          <w:rFonts w:ascii="Arial" w:hAnsi="Arial" w:cs="Arial"/>
          <w:sz w:val="24"/>
          <w:szCs w:val="24"/>
        </w:rPr>
        <w:t>praxemi, nestěžovala si tedy na</w:t>
      </w:r>
      <w:r w:rsidR="00203B0F">
        <w:rPr>
          <w:rFonts w:ascii="Arial" w:hAnsi="Arial" w:cs="Arial"/>
          <w:sz w:val="24"/>
          <w:szCs w:val="24"/>
        </w:rPr>
        <w:t xml:space="preserve"> jejich</w:t>
      </w:r>
      <w:r>
        <w:rPr>
          <w:rFonts w:ascii="Arial" w:hAnsi="Arial" w:cs="Arial"/>
          <w:sz w:val="24"/>
          <w:szCs w:val="24"/>
        </w:rPr>
        <w:t xml:space="preserve"> nedostat</w:t>
      </w:r>
      <w:r w:rsidR="00203B0F">
        <w:rPr>
          <w:rFonts w:ascii="Arial" w:hAnsi="Arial" w:cs="Arial"/>
          <w:sz w:val="24"/>
          <w:szCs w:val="24"/>
        </w:rPr>
        <w:t xml:space="preserve">ek. </w:t>
      </w:r>
      <w:r>
        <w:rPr>
          <w:rFonts w:ascii="Arial" w:hAnsi="Arial" w:cs="Arial"/>
          <w:sz w:val="24"/>
          <w:szCs w:val="24"/>
        </w:rPr>
        <w:t>V patnácti na střední škole hovořila o důrazu na disciplínu</w:t>
      </w:r>
      <w:r w:rsidR="00407FFA">
        <w:rPr>
          <w:rFonts w:ascii="Arial" w:hAnsi="Arial" w:cs="Arial"/>
          <w:sz w:val="24"/>
          <w:szCs w:val="24"/>
        </w:rPr>
        <w:t>.</w:t>
      </w:r>
    </w:p>
    <w:p w14:paraId="2E2E3E79" w14:textId="3840B549" w:rsidR="00CC4552" w:rsidRDefault="00407FFA" w:rsidP="00CC4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A6326">
        <w:rPr>
          <w:rFonts w:ascii="Arial" w:hAnsi="Arial" w:cs="Arial"/>
          <w:sz w:val="24"/>
          <w:szCs w:val="24"/>
        </w:rPr>
        <w:t>aždý den musely mít nově naškrobenou uniformu</w:t>
      </w:r>
      <w:r>
        <w:rPr>
          <w:rFonts w:ascii="Arial" w:hAnsi="Arial" w:cs="Arial"/>
          <w:sz w:val="24"/>
          <w:szCs w:val="24"/>
        </w:rPr>
        <w:t xml:space="preserve"> ta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době </w:t>
      </w:r>
      <w:r>
        <w:rPr>
          <w:rFonts w:ascii="Arial" w:hAnsi="Arial" w:cs="Arial"/>
          <w:sz w:val="24"/>
          <w:szCs w:val="24"/>
        </w:rPr>
        <w:t xml:space="preserve">jejího </w:t>
      </w:r>
      <w:r>
        <w:rPr>
          <w:rFonts w:ascii="Arial" w:hAnsi="Arial" w:cs="Arial"/>
          <w:sz w:val="24"/>
          <w:szCs w:val="24"/>
        </w:rPr>
        <w:t>nástupu do prax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se skládala z modrých šatů, bílého límečku, ten byl odepínací, zástěry, čepečku, bílých ponožek a pevné obuvi.</w:t>
      </w:r>
      <w:r>
        <w:rPr>
          <w:rFonts w:ascii="Arial" w:hAnsi="Arial" w:cs="Arial"/>
          <w:sz w:val="24"/>
          <w:szCs w:val="24"/>
        </w:rPr>
        <w:t xml:space="preserve"> Jako studentka vykonávala</w:t>
      </w:r>
      <w:r w:rsidR="006A6326">
        <w:rPr>
          <w:rFonts w:ascii="Arial" w:hAnsi="Arial" w:cs="Arial"/>
          <w:sz w:val="24"/>
          <w:szCs w:val="24"/>
        </w:rPr>
        <w:t xml:space="preserve"> těžkou práci</w:t>
      </w:r>
      <w:r>
        <w:rPr>
          <w:rFonts w:ascii="Arial" w:hAnsi="Arial" w:cs="Arial"/>
          <w:sz w:val="24"/>
          <w:szCs w:val="24"/>
        </w:rPr>
        <w:t xml:space="preserve"> </w:t>
      </w:r>
      <w:r w:rsidR="006A6326">
        <w:rPr>
          <w:rFonts w:ascii="Arial" w:hAnsi="Arial" w:cs="Arial"/>
          <w:sz w:val="24"/>
          <w:szCs w:val="24"/>
        </w:rPr>
        <w:t>vždy</w:t>
      </w:r>
      <w:r>
        <w:rPr>
          <w:rFonts w:ascii="Arial" w:hAnsi="Arial" w:cs="Arial"/>
          <w:sz w:val="24"/>
          <w:szCs w:val="24"/>
        </w:rPr>
        <w:t xml:space="preserve"> musela</w:t>
      </w:r>
      <w:r w:rsidR="006A6326">
        <w:rPr>
          <w:rFonts w:ascii="Arial" w:hAnsi="Arial" w:cs="Arial"/>
          <w:sz w:val="24"/>
          <w:szCs w:val="24"/>
        </w:rPr>
        <w:t xml:space="preserve"> udělat vše,</w:t>
      </w:r>
      <w:r w:rsidR="00981234">
        <w:rPr>
          <w:rFonts w:ascii="Arial" w:hAnsi="Arial" w:cs="Arial"/>
          <w:sz w:val="24"/>
          <w:szCs w:val="24"/>
        </w:rPr>
        <w:t xml:space="preserve"> například myl</w:t>
      </w:r>
      <w:r>
        <w:rPr>
          <w:rFonts w:ascii="Arial" w:hAnsi="Arial" w:cs="Arial"/>
          <w:sz w:val="24"/>
          <w:szCs w:val="24"/>
        </w:rPr>
        <w:t xml:space="preserve">a </w:t>
      </w:r>
      <w:r w:rsidR="00981234">
        <w:rPr>
          <w:rFonts w:ascii="Arial" w:hAnsi="Arial" w:cs="Arial"/>
          <w:sz w:val="24"/>
          <w:szCs w:val="24"/>
        </w:rPr>
        <w:t xml:space="preserve">květiny, nohy postelí, </w:t>
      </w:r>
      <w:r w:rsidR="002D393E">
        <w:rPr>
          <w:rFonts w:ascii="Arial" w:hAnsi="Arial" w:cs="Arial"/>
          <w:sz w:val="24"/>
          <w:szCs w:val="24"/>
        </w:rPr>
        <w:t xml:space="preserve">přesto </w:t>
      </w:r>
      <w:r w:rsidR="006A6326">
        <w:rPr>
          <w:rFonts w:ascii="Arial" w:hAnsi="Arial" w:cs="Arial"/>
          <w:sz w:val="24"/>
          <w:szCs w:val="24"/>
        </w:rPr>
        <w:t>dodnes hovoří o svém povolání jako</w:t>
      </w:r>
      <w:r>
        <w:rPr>
          <w:rFonts w:ascii="Arial" w:hAnsi="Arial" w:cs="Arial"/>
          <w:sz w:val="24"/>
          <w:szCs w:val="24"/>
        </w:rPr>
        <w:t xml:space="preserve"> o krásném</w:t>
      </w:r>
      <w:r w:rsidR="00A31D3E">
        <w:rPr>
          <w:rFonts w:ascii="Arial" w:hAnsi="Arial" w:cs="Arial"/>
          <w:sz w:val="24"/>
          <w:szCs w:val="24"/>
        </w:rPr>
        <w:t>.</w:t>
      </w:r>
      <w:r w:rsidR="00D313B1">
        <w:rPr>
          <w:rFonts w:ascii="Arial" w:hAnsi="Arial" w:cs="Arial"/>
          <w:sz w:val="24"/>
          <w:szCs w:val="24"/>
        </w:rPr>
        <w:t xml:space="preserve"> Do roku 1974 si musela uniformu prát, zvykem bylo, že nemocnice prala pouze lékařům</w:t>
      </w:r>
      <w:r w:rsidR="00CC4552">
        <w:rPr>
          <w:rFonts w:ascii="Arial" w:hAnsi="Arial" w:cs="Arial"/>
          <w:sz w:val="24"/>
          <w:szCs w:val="24"/>
        </w:rPr>
        <w:t>, díky epidemii se, ale vše změnilo. Na posledním pracovišti již měla klasické kalhoty, halenu a vestičku</w:t>
      </w:r>
    </w:p>
    <w:p w14:paraId="25777B07" w14:textId="248B0EFA" w:rsidR="000E5B25" w:rsidRDefault="000E5B25" w:rsidP="00CC4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mateřské dovolené nastoupila již na oddělení psychiatrie v Kladně, kde se v roce 1986 </w:t>
      </w:r>
      <w:r w:rsidR="009D4476">
        <w:rPr>
          <w:rFonts w:ascii="Arial" w:hAnsi="Arial" w:cs="Arial"/>
          <w:sz w:val="24"/>
          <w:szCs w:val="24"/>
        </w:rPr>
        <w:t xml:space="preserve">stala </w:t>
      </w:r>
      <w:r>
        <w:rPr>
          <w:rFonts w:ascii="Arial" w:hAnsi="Arial" w:cs="Arial"/>
          <w:sz w:val="24"/>
          <w:szCs w:val="24"/>
        </w:rPr>
        <w:t>vrchní sestrou</w:t>
      </w:r>
      <w:r w:rsidR="009D4476">
        <w:rPr>
          <w:rFonts w:ascii="Arial" w:hAnsi="Arial" w:cs="Arial"/>
          <w:sz w:val="24"/>
          <w:szCs w:val="24"/>
        </w:rPr>
        <w:t>. J</w:t>
      </w:r>
      <w:r>
        <w:rPr>
          <w:rFonts w:ascii="Arial" w:hAnsi="Arial" w:cs="Arial"/>
          <w:sz w:val="24"/>
          <w:szCs w:val="24"/>
        </w:rPr>
        <w:t xml:space="preserve">ak již bylo uvedeno v tomto oboru byla velmi spokojená, </w:t>
      </w:r>
      <w:r w:rsidR="009D4476">
        <w:rPr>
          <w:rFonts w:ascii="Arial" w:hAnsi="Arial" w:cs="Arial"/>
          <w:sz w:val="24"/>
          <w:szCs w:val="24"/>
        </w:rPr>
        <w:t>cítila se naplněná</w:t>
      </w:r>
      <w:r>
        <w:rPr>
          <w:rFonts w:ascii="Arial" w:hAnsi="Arial" w:cs="Arial"/>
          <w:sz w:val="24"/>
          <w:szCs w:val="24"/>
        </w:rPr>
        <w:t>. Měla malou dceru vyhovovalo jí, že její práce obsahovala pouze denní směny. Musela projít školením, dalším dvouletým studiem v Brně ve spojitosti s</w:t>
      </w:r>
      <w:r w:rsidR="000A79E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ošetřovatel</w:t>
      </w:r>
      <w:r w:rsidR="000A79E7">
        <w:rPr>
          <w:rFonts w:ascii="Arial" w:hAnsi="Arial" w:cs="Arial"/>
          <w:sz w:val="24"/>
          <w:szCs w:val="24"/>
        </w:rPr>
        <w:t>skou péčí v psychiatrii.</w:t>
      </w:r>
    </w:p>
    <w:p w14:paraId="05CA46E5" w14:textId="7885F187" w:rsidR="003B51CE" w:rsidRDefault="003B51CE" w:rsidP="00CC4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 1999 prožila syndrom vyhoření z důvodu stereotypní práce, dalších zdravotních problémů, rozhodla se pro změnu pracoviště</w:t>
      </w:r>
      <w:r w:rsidR="00130B1E">
        <w:rPr>
          <w:rFonts w:ascii="Arial" w:hAnsi="Arial" w:cs="Arial"/>
          <w:sz w:val="24"/>
          <w:szCs w:val="24"/>
        </w:rPr>
        <w:t>. Nejprve měla přestoupit na místo vrchní sestry v Buštěhradě v rodném místě svého otce, ale změna ministra zapříčinila zánik projektu.</w:t>
      </w:r>
      <w:r w:rsidR="00BA4753">
        <w:rPr>
          <w:rFonts w:ascii="Arial" w:hAnsi="Arial" w:cs="Arial"/>
          <w:sz w:val="24"/>
          <w:szCs w:val="24"/>
        </w:rPr>
        <w:t xml:space="preserve"> Nastoupila nejprve do léčebny dlouhodobě nemocných</w:t>
      </w:r>
      <w:r w:rsidR="00900C63">
        <w:rPr>
          <w:rFonts w:ascii="Arial" w:hAnsi="Arial" w:cs="Arial"/>
          <w:sz w:val="24"/>
          <w:szCs w:val="24"/>
        </w:rPr>
        <w:t xml:space="preserve"> </w:t>
      </w:r>
      <w:r w:rsidR="00BA4753">
        <w:rPr>
          <w:rFonts w:ascii="Arial" w:hAnsi="Arial" w:cs="Arial"/>
          <w:sz w:val="24"/>
          <w:szCs w:val="24"/>
        </w:rPr>
        <w:t xml:space="preserve">na výpomoc, později jí nabízely místo. Nelíbilo se jí tam, nebyl tam dobrý kolektiv, především </w:t>
      </w:r>
      <w:r w:rsidR="0040166E">
        <w:rPr>
          <w:rFonts w:ascii="Arial" w:hAnsi="Arial" w:cs="Arial"/>
          <w:sz w:val="24"/>
          <w:szCs w:val="24"/>
        </w:rPr>
        <w:t xml:space="preserve">v oblasti uznání práce ostatních kolegů a pomluv. </w:t>
      </w:r>
    </w:p>
    <w:p w14:paraId="66DD2F03" w14:textId="0D0DEC92" w:rsidR="00867E57" w:rsidRDefault="0040166E" w:rsidP="00867E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Přešla na oddělení centrální sterilizace do vojenské nemocnice, kde byla velmi spokojená a čekala rok až se uvolní místo na psychiatrické klinice. O vojenské nemocnici hovoří velmi dobře. Hned po přijetí jí byla nabídnuta</w:t>
      </w:r>
      <w:r w:rsidR="00867E57">
        <w:rPr>
          <w:rFonts w:ascii="Arial" w:hAnsi="Arial" w:cs="Arial"/>
          <w:sz w:val="24"/>
          <w:szCs w:val="24"/>
        </w:rPr>
        <w:t xml:space="preserve"> vedoucí pozice</w:t>
      </w:r>
      <w:r>
        <w:rPr>
          <w:rFonts w:ascii="Arial" w:hAnsi="Arial" w:cs="Arial"/>
          <w:sz w:val="24"/>
          <w:szCs w:val="24"/>
        </w:rPr>
        <w:t>, kterou již odmítl</w:t>
      </w:r>
      <w:r w:rsidR="00867E57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V roce 2010 z důvodu onemocnění srdce sestra Kopecká odešla do předčasného invalidního důchodu.</w:t>
      </w:r>
    </w:p>
    <w:p w14:paraId="62932A1F" w14:textId="77777777" w:rsidR="00570C18" w:rsidRDefault="00570C18" w:rsidP="00570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ED306C" w14:textId="4B47786E" w:rsidR="00570C18" w:rsidRDefault="00900C63" w:rsidP="00570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 </w:t>
      </w:r>
      <w:r w:rsidR="00867E57">
        <w:rPr>
          <w:rFonts w:ascii="Arial" w:hAnsi="Arial" w:cs="Arial"/>
          <w:sz w:val="24"/>
          <w:szCs w:val="24"/>
        </w:rPr>
        <w:t>nejkrásnější a zároveň nejtěžší</w:t>
      </w:r>
      <w:r>
        <w:rPr>
          <w:rFonts w:ascii="Arial" w:hAnsi="Arial" w:cs="Arial"/>
          <w:sz w:val="24"/>
          <w:szCs w:val="24"/>
        </w:rPr>
        <w:t xml:space="preserve"> body své práce považuje fakt</w:t>
      </w:r>
      <w:r w:rsidR="00867E57">
        <w:rPr>
          <w:rFonts w:ascii="Arial" w:hAnsi="Arial" w:cs="Arial"/>
          <w:sz w:val="24"/>
          <w:szCs w:val="24"/>
        </w:rPr>
        <w:t>, že není krásnějšího pocitu než pomáhat někomu k uzdravení. Nejtěžší pro ni vždy byl</w:t>
      </w:r>
      <w:r w:rsidR="00506E64">
        <w:rPr>
          <w:rFonts w:ascii="Arial" w:hAnsi="Arial" w:cs="Arial"/>
          <w:sz w:val="24"/>
          <w:szCs w:val="24"/>
        </w:rPr>
        <w:t>a časová náročnost ve smyslu směn a psychi</w:t>
      </w:r>
      <w:r w:rsidR="003108AF">
        <w:rPr>
          <w:rFonts w:ascii="Arial" w:hAnsi="Arial" w:cs="Arial"/>
          <w:sz w:val="24"/>
          <w:szCs w:val="24"/>
        </w:rPr>
        <w:t>c</w:t>
      </w:r>
      <w:r w:rsidR="00506E64">
        <w:rPr>
          <w:rFonts w:ascii="Arial" w:hAnsi="Arial" w:cs="Arial"/>
          <w:sz w:val="24"/>
          <w:szCs w:val="24"/>
        </w:rPr>
        <w:t>ké vypětí, které musel</w:t>
      </w:r>
      <w:r w:rsidR="003108AF">
        <w:rPr>
          <w:rFonts w:ascii="Arial" w:hAnsi="Arial" w:cs="Arial"/>
          <w:sz w:val="24"/>
          <w:szCs w:val="24"/>
        </w:rPr>
        <w:t>a</w:t>
      </w:r>
      <w:r w:rsidR="00506E64">
        <w:rPr>
          <w:rFonts w:ascii="Arial" w:hAnsi="Arial" w:cs="Arial"/>
          <w:sz w:val="24"/>
          <w:szCs w:val="24"/>
        </w:rPr>
        <w:t xml:space="preserve"> unést jako psychiatrická sestra.</w:t>
      </w:r>
      <w:r w:rsidR="006E527C">
        <w:rPr>
          <w:rFonts w:ascii="Arial" w:hAnsi="Arial" w:cs="Arial"/>
          <w:sz w:val="24"/>
          <w:szCs w:val="24"/>
        </w:rPr>
        <w:t xml:space="preserve"> Nikdy však neuvažovala o odchodu ze zdravotnictví, splnila si ambice, lékaři jí vždy respektovali, necítila se méněcenná.</w:t>
      </w:r>
    </w:p>
    <w:p w14:paraId="2BC8BBAE" w14:textId="42C3D5C8" w:rsidR="003108AF" w:rsidRDefault="006E527C" w:rsidP="00570C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Jak říká: „Vždy jsem byla k pacientům empatická, chovala jsem se k nim slušně a oni byla na oplátku milý na mě.“ Z hlediska etiky, profesního zaměření (sestra na psychiatrii) jsem se rozhodla na přání paní Kopecké konkrétnější vzpomínky na pacienty neuvádět. </w:t>
      </w:r>
    </w:p>
    <w:p w14:paraId="64BEF0DF" w14:textId="10B01538" w:rsidR="009C0B95" w:rsidRDefault="00EF7204" w:rsidP="006E52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</w:t>
      </w:r>
      <w:r w:rsidR="00570C18">
        <w:rPr>
          <w:rFonts w:ascii="Arial" w:hAnsi="Arial" w:cs="Arial"/>
          <w:sz w:val="24"/>
          <w:szCs w:val="24"/>
        </w:rPr>
        <w:t>by mohla nyní ve svém přístupu k profesi něco změnit, bylo by to přílišné nasazení a snaha</w:t>
      </w:r>
      <w:r>
        <w:rPr>
          <w:rFonts w:ascii="Arial" w:hAnsi="Arial" w:cs="Arial"/>
          <w:sz w:val="24"/>
          <w:szCs w:val="24"/>
        </w:rPr>
        <w:t xml:space="preserve"> pomoci </w:t>
      </w:r>
      <w:proofErr w:type="spellStart"/>
      <w:r>
        <w:rPr>
          <w:rFonts w:ascii="Arial" w:hAnsi="Arial" w:cs="Arial"/>
          <w:sz w:val="24"/>
          <w:szCs w:val="24"/>
        </w:rPr>
        <w:t>adiktologickým</w:t>
      </w:r>
      <w:proofErr w:type="spellEnd"/>
      <w:r>
        <w:rPr>
          <w:rFonts w:ascii="Arial" w:hAnsi="Arial" w:cs="Arial"/>
          <w:sz w:val="24"/>
          <w:szCs w:val="24"/>
        </w:rPr>
        <w:t xml:space="preserve"> pacientům</w:t>
      </w:r>
      <w:r w:rsidR="00570C18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ozději zjistila, že to není dobré ani pro jednu stranu.</w:t>
      </w:r>
    </w:p>
    <w:p w14:paraId="60D1E544" w14:textId="166A201E" w:rsidR="00201E36" w:rsidRDefault="00201E36" w:rsidP="006E52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Ráda by předala několik myšlenek, je hrdá na dnešní sestry, co vše zvládají, je na ně pyšná. Vidí v tomto povolání budoucnost. Nejdůležitější je si vybrat svůj obor, který bude sestru</w:t>
      </w:r>
      <w:r w:rsidR="00570C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těšit. Sestra by podle ní měla být na své povolání hrdá</w:t>
      </w:r>
      <w:r w:rsidR="00D844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mít ráda lid</w:t>
      </w:r>
      <w:r w:rsidR="00D8442B">
        <w:rPr>
          <w:rFonts w:ascii="Arial" w:hAnsi="Arial" w:cs="Arial"/>
          <w:sz w:val="24"/>
          <w:szCs w:val="24"/>
        </w:rPr>
        <w:t>i, neboť je to krásná práce.</w:t>
      </w:r>
    </w:p>
    <w:p w14:paraId="1850A3BB" w14:textId="7E5448CF" w:rsidR="00D8442B" w:rsidRDefault="003D32C7" w:rsidP="006E52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Závěrem </w:t>
      </w:r>
      <w:r w:rsidR="00D8442B">
        <w:rPr>
          <w:rFonts w:ascii="Arial" w:hAnsi="Arial" w:cs="Arial"/>
          <w:sz w:val="24"/>
          <w:szCs w:val="24"/>
        </w:rPr>
        <w:t>bych</w:t>
      </w:r>
      <w:r>
        <w:rPr>
          <w:rFonts w:ascii="Arial" w:hAnsi="Arial" w:cs="Arial"/>
          <w:sz w:val="24"/>
          <w:szCs w:val="24"/>
        </w:rPr>
        <w:t xml:space="preserve"> ráda </w:t>
      </w:r>
      <w:r w:rsidR="00D8442B">
        <w:rPr>
          <w:rFonts w:ascii="Arial" w:hAnsi="Arial" w:cs="Arial"/>
          <w:sz w:val="24"/>
          <w:szCs w:val="24"/>
        </w:rPr>
        <w:t>tou</w:t>
      </w:r>
      <w:r>
        <w:rPr>
          <w:rFonts w:ascii="Arial" w:hAnsi="Arial" w:cs="Arial"/>
          <w:sz w:val="24"/>
          <w:szCs w:val="24"/>
        </w:rPr>
        <w:t>to</w:t>
      </w:r>
      <w:r w:rsidR="00D8442B">
        <w:rPr>
          <w:rFonts w:ascii="Arial" w:hAnsi="Arial" w:cs="Arial"/>
          <w:sz w:val="24"/>
          <w:szCs w:val="24"/>
        </w:rPr>
        <w:t xml:space="preserve"> cestou poděkovala paní Věře Kopecké za ochotný rozhovor, poselství, které jsem díky rozhovoru </w:t>
      </w:r>
      <w:r w:rsidR="000049E6">
        <w:rPr>
          <w:rFonts w:ascii="Arial" w:hAnsi="Arial" w:cs="Arial"/>
          <w:sz w:val="24"/>
          <w:szCs w:val="24"/>
        </w:rPr>
        <w:t>získala</w:t>
      </w:r>
      <w:r w:rsidR="00D8442B">
        <w:rPr>
          <w:rFonts w:ascii="Arial" w:hAnsi="Arial" w:cs="Arial"/>
          <w:sz w:val="24"/>
          <w:szCs w:val="24"/>
        </w:rPr>
        <w:t xml:space="preserve"> a naši vyučující </w:t>
      </w:r>
      <w:proofErr w:type="spellStart"/>
      <w:r w:rsidR="00D8442B">
        <w:rPr>
          <w:rFonts w:ascii="Arial" w:hAnsi="Arial" w:cs="Arial"/>
          <w:sz w:val="24"/>
          <w:szCs w:val="24"/>
        </w:rPr>
        <w:t>Phdr.</w:t>
      </w:r>
      <w:proofErr w:type="spellEnd"/>
      <w:r w:rsidR="00D8442B">
        <w:rPr>
          <w:rFonts w:ascii="Arial" w:hAnsi="Arial" w:cs="Arial"/>
          <w:sz w:val="24"/>
          <w:szCs w:val="24"/>
        </w:rPr>
        <w:t xml:space="preserve"> Marii Zvoníčkové za obohacující úkol.</w:t>
      </w:r>
    </w:p>
    <w:p w14:paraId="69C063F4" w14:textId="77777777" w:rsidR="006E527C" w:rsidRDefault="006E527C" w:rsidP="006E52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79AAFD" w14:textId="77777777" w:rsidR="006E527C" w:rsidRDefault="006E527C" w:rsidP="006E52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AE8551" w14:textId="77777777" w:rsidR="009D4476" w:rsidRDefault="009D4476" w:rsidP="00CC4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B4C6F4" w14:textId="77777777" w:rsidR="001366B5" w:rsidRDefault="001366B5" w:rsidP="00CC45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48AC3B" w14:textId="2BFEEB77" w:rsidR="00C54232" w:rsidRDefault="00C54232" w:rsidP="00A31D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5151D5" w14:textId="33BD4DA5" w:rsidR="00407FFA" w:rsidRDefault="00407FFA" w:rsidP="00407F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76179E" w14:textId="0B74DDBF" w:rsidR="00203B0F" w:rsidRDefault="00203B0F" w:rsidP="006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F7EADC" w14:textId="60F9CA2B" w:rsidR="00203B0F" w:rsidRDefault="00203B0F" w:rsidP="006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B4D0B2B" w14:textId="05B258B3" w:rsidR="00D13928" w:rsidRDefault="00D13928" w:rsidP="00ED0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A0FBDA" w14:textId="65B4493E" w:rsidR="00DA2352" w:rsidRDefault="00D55E88" w:rsidP="00ED0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430419">
        <w:rPr>
          <w:rFonts w:ascii="Arial" w:hAnsi="Arial" w:cs="Arial"/>
          <w:sz w:val="24"/>
          <w:szCs w:val="24"/>
        </w:rPr>
        <w:t xml:space="preserve"> </w:t>
      </w:r>
    </w:p>
    <w:p w14:paraId="0A5BEDAB" w14:textId="77777777" w:rsidR="00BF0901" w:rsidRDefault="00BF0901" w:rsidP="00CA03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16B897" w14:textId="77777777" w:rsidR="002B4F40" w:rsidRDefault="002B4F40" w:rsidP="00CA03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A02CD6" w14:textId="77777777" w:rsidR="000620A5" w:rsidRPr="007F788C" w:rsidRDefault="000620A5" w:rsidP="00CA03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3D33B6" w14:textId="77777777" w:rsidR="00EF6624" w:rsidRPr="00EF6624" w:rsidRDefault="00EF6624" w:rsidP="00836EFC">
      <w:pPr>
        <w:pStyle w:val="Odstavecseseznamem"/>
        <w:ind w:left="7200"/>
        <w:jc w:val="both"/>
        <w:rPr>
          <w:rFonts w:ascii="Arial" w:hAnsi="Arial" w:cs="Arial"/>
          <w:sz w:val="28"/>
          <w:szCs w:val="28"/>
        </w:rPr>
      </w:pPr>
    </w:p>
    <w:sectPr w:rsidR="00EF6624" w:rsidRPr="00EF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97103"/>
    <w:multiLevelType w:val="hybridMultilevel"/>
    <w:tmpl w:val="D6E0F776"/>
    <w:lvl w:ilvl="0" w:tplc="9F02BDAA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20" w:hanging="360"/>
      </w:pPr>
    </w:lvl>
    <w:lvl w:ilvl="2" w:tplc="0405001B" w:tentative="1">
      <w:start w:val="1"/>
      <w:numFmt w:val="lowerRoman"/>
      <w:lvlText w:val="%3."/>
      <w:lvlJc w:val="right"/>
      <w:pPr>
        <w:ind w:left="8640" w:hanging="180"/>
      </w:pPr>
    </w:lvl>
    <w:lvl w:ilvl="3" w:tplc="0405000F" w:tentative="1">
      <w:start w:val="1"/>
      <w:numFmt w:val="decimal"/>
      <w:lvlText w:val="%4."/>
      <w:lvlJc w:val="left"/>
      <w:pPr>
        <w:ind w:left="9360" w:hanging="360"/>
      </w:pPr>
    </w:lvl>
    <w:lvl w:ilvl="4" w:tplc="04050019" w:tentative="1">
      <w:start w:val="1"/>
      <w:numFmt w:val="lowerLetter"/>
      <w:lvlText w:val="%5."/>
      <w:lvlJc w:val="left"/>
      <w:pPr>
        <w:ind w:left="10080" w:hanging="360"/>
      </w:pPr>
    </w:lvl>
    <w:lvl w:ilvl="5" w:tplc="0405001B" w:tentative="1">
      <w:start w:val="1"/>
      <w:numFmt w:val="lowerRoman"/>
      <w:lvlText w:val="%6."/>
      <w:lvlJc w:val="right"/>
      <w:pPr>
        <w:ind w:left="10800" w:hanging="180"/>
      </w:pPr>
    </w:lvl>
    <w:lvl w:ilvl="6" w:tplc="0405000F" w:tentative="1">
      <w:start w:val="1"/>
      <w:numFmt w:val="decimal"/>
      <w:lvlText w:val="%7."/>
      <w:lvlJc w:val="left"/>
      <w:pPr>
        <w:ind w:left="11520" w:hanging="360"/>
      </w:pPr>
    </w:lvl>
    <w:lvl w:ilvl="7" w:tplc="04050019" w:tentative="1">
      <w:start w:val="1"/>
      <w:numFmt w:val="lowerLetter"/>
      <w:lvlText w:val="%8."/>
      <w:lvlJc w:val="left"/>
      <w:pPr>
        <w:ind w:left="12240" w:hanging="360"/>
      </w:pPr>
    </w:lvl>
    <w:lvl w:ilvl="8" w:tplc="0405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7"/>
    <w:rsid w:val="000049E6"/>
    <w:rsid w:val="00036ECE"/>
    <w:rsid w:val="000620A5"/>
    <w:rsid w:val="00062803"/>
    <w:rsid w:val="00080602"/>
    <w:rsid w:val="000A79E7"/>
    <w:rsid w:val="000B51AC"/>
    <w:rsid w:val="000E5B25"/>
    <w:rsid w:val="00130B1E"/>
    <w:rsid w:val="001366B5"/>
    <w:rsid w:val="0014229A"/>
    <w:rsid w:val="001D2A3E"/>
    <w:rsid w:val="00201E36"/>
    <w:rsid w:val="00203B0F"/>
    <w:rsid w:val="002B4F40"/>
    <w:rsid w:val="002D393E"/>
    <w:rsid w:val="002E2673"/>
    <w:rsid w:val="003108AF"/>
    <w:rsid w:val="00382DEF"/>
    <w:rsid w:val="003B51CE"/>
    <w:rsid w:val="003C5F6C"/>
    <w:rsid w:val="003D32C7"/>
    <w:rsid w:val="0040166E"/>
    <w:rsid w:val="00407FFA"/>
    <w:rsid w:val="00412287"/>
    <w:rsid w:val="00430419"/>
    <w:rsid w:val="004563D2"/>
    <w:rsid w:val="00506E64"/>
    <w:rsid w:val="00570C18"/>
    <w:rsid w:val="00685E60"/>
    <w:rsid w:val="006A6326"/>
    <w:rsid w:val="006E527C"/>
    <w:rsid w:val="00743C6D"/>
    <w:rsid w:val="007C218A"/>
    <w:rsid w:val="007C35FB"/>
    <w:rsid w:val="007F788C"/>
    <w:rsid w:val="00836EFC"/>
    <w:rsid w:val="00867E57"/>
    <w:rsid w:val="008C6C77"/>
    <w:rsid w:val="008E3700"/>
    <w:rsid w:val="00900C63"/>
    <w:rsid w:val="009109E6"/>
    <w:rsid w:val="00981234"/>
    <w:rsid w:val="009C0B95"/>
    <w:rsid w:val="009D4476"/>
    <w:rsid w:val="00A31D3E"/>
    <w:rsid w:val="00A66CAB"/>
    <w:rsid w:val="00A67FB4"/>
    <w:rsid w:val="00AC4B7A"/>
    <w:rsid w:val="00AF51C7"/>
    <w:rsid w:val="00BA4753"/>
    <w:rsid w:val="00BF0901"/>
    <w:rsid w:val="00C4007D"/>
    <w:rsid w:val="00C47B66"/>
    <w:rsid w:val="00C54232"/>
    <w:rsid w:val="00C64B85"/>
    <w:rsid w:val="00CA03F8"/>
    <w:rsid w:val="00CC4552"/>
    <w:rsid w:val="00D13928"/>
    <w:rsid w:val="00D313B1"/>
    <w:rsid w:val="00D55E88"/>
    <w:rsid w:val="00D8442B"/>
    <w:rsid w:val="00DA2352"/>
    <w:rsid w:val="00EC2C85"/>
    <w:rsid w:val="00EC43DC"/>
    <w:rsid w:val="00ED05BF"/>
    <w:rsid w:val="00EF6624"/>
    <w:rsid w:val="00EF7204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9EE3"/>
  <w15:chartTrackingRefBased/>
  <w15:docId w15:val="{5DA26B4D-E96E-4E6A-BDB6-F5F7D92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1213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Vrňatová</dc:creator>
  <cp:keywords/>
  <dc:description/>
  <cp:lastModifiedBy>Markéta Vrňatová</cp:lastModifiedBy>
  <cp:revision>50</cp:revision>
  <dcterms:created xsi:type="dcterms:W3CDTF">2021-02-17T19:53:00Z</dcterms:created>
  <dcterms:modified xsi:type="dcterms:W3CDTF">2021-02-18T21:49:00Z</dcterms:modified>
</cp:coreProperties>
</file>